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6A" w:rsidRPr="00475B6A" w:rsidRDefault="0080714D" w:rsidP="008071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      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b/>
          <w:bCs/>
          <w:color w:val="0000CC"/>
          <w:sz w:val="36"/>
          <w:szCs w:val="36"/>
          <w:lang w:eastAsia="ru-RU"/>
        </w:rPr>
        <w:t>Организация образовательного процесса в ДОУ осуществляется в соответствии с образовательными программами и расписаниями образовательной деятельности.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Обучение и воспитание в ДОУ ведутся на русском языке. В ДОУ создаются условия для изучения русского языка как государственного языка Российской Федерации.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Содержание образовательного процесса в ДОУ </w:t>
      </w: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(содержание образования)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Образовательная программа дошкольного образования в ДОУ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Планируемые результаты (итоговые и промежуточные) освоения детьми, посещающими ДОУ, основной общеобразовательной программы дошкольного образования, система мониторинга достижения детьми планируемых результатов освоения образовательной программы дошкольного образования и периодичность такого мониторинга предусматриваются в образовательной программе дошкольного образования ДОУ.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ДОУ реализует основную образовательную программу дошкольного образования в группах общеразвивающей и комбинированной направленности в разном сочетании. ДОУ реализует основную общеобразовательную программу дошкольного образования — «От рождения до школы» под редакцией </w:t>
      </w:r>
      <w:proofErr w:type="spellStart"/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Н.Е.Веракса</w:t>
      </w:r>
      <w:proofErr w:type="spellEnd"/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(нормативный срок освоения 5 лет);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ДОУ реализует дополнительную общеразвивающую программу дошкольного образования:</w:t>
      </w:r>
    </w:p>
    <w:p w:rsidR="00475B6A" w:rsidRPr="00475B6A" w:rsidRDefault="00475B6A" w:rsidP="00475B6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художественно- эстетической </w:t>
      </w:r>
      <w:proofErr w:type="gramStart"/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направленности(</w:t>
      </w:r>
      <w:proofErr w:type="gramEnd"/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нормативный срок освоения 4 года);</w:t>
      </w:r>
    </w:p>
    <w:p w:rsidR="00475B6A" w:rsidRPr="00475B6A" w:rsidRDefault="00475B6A" w:rsidP="00475B6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450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социально- педагогической направленности (нормативный срок освоения 3 года);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группах общеразвивающей направленности осуществляется дошкольное образование в соответствии с образовательной программой ДОУ,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группах комбинированной направленности осуществляются квалифицированная коррекция недостатков в физическом и психическом развитии и дошкольное образование детей с ограниченными возможностями </w:t>
      </w: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здоровья в соответствии с адаптированной образовательной программой ДОУ,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с учетом особенностей психофизического развития и возможностей детей.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 ДОУ устанавливаются следующие продолжительность образовательной деятельности и максимальный объем нагрузки детей в неделю: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1) Для детей в возрасте от 1,5 до 3-х лет непосредственно образовательная деятельность составляет не более 1,5 часа в неделю (игровая, музыкальная деятельность, общение, развитие движений). Продолжительность непрерывной непосредственно образовательной деятельности составляет не более 10 минут. Допускается осуществление непосредственно образовательной деятельности в первую и во вторую половину дня (по 8-10 минут). В теплое время года непосредственно образовательная деятельность осуществляется на участке во время прогулки.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2) 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возраста, посещающих </w:t>
      </w:r>
      <w:bookmarkStart w:id="0" w:name="_GoBack"/>
      <w:bookmarkEnd w:id="0"/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ДОУ, составляет: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3-х до 4-х лет – 2 часа 45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4-х до 5 лет – 4 часа;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5 до 6 лет – 6 часов 15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6 до 7 лет – 8 часов 30 минут.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Продолжительность непрерывной непосредственно образовательной деятельности составляет: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3-х до 4-х лет – не более 15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4-х до 5 лет – не более 20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5 до 6 лет – не более 25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6 до 7 лет – не более 30 минут.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Максимально допустимый объем образовательной нагрузки в первой половине дня: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3-х до 4-х лет не превышает 30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4-х до 5 лет не превышает 40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5 до 6 лет не превышает 45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6 до 7 лет не превышает 1,5 часа.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середине времени, отведенного на непрерывную образовательную деятельность, проводится физкультминутка. Перерывы между периодами непрерывной образовательной деятельности составляют 10 минут. 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2-3-х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проводится физкультминутка.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указанная </w:t>
      </w: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непосредственно образовательная деятельность может сочетаться с образовательной деятельностью, направленной на физическое и художественно-эстетическое развитие детей.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3) Работа по физическому развитию в Учреждении проводится в соответствии с требованиями СанПиНа с учетом состояния здоровья детей при регулярном контроле со стороны медицинских работников.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Режим дня в ДОУ должен соответствовать возрастным особенностям детей и способствовать их гармоничному развитию.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Максимальная продолжительность непрерывного бодрствования детей 3-7 лет составляет 5,5-6 часов, до 3-х лет – в соответствии с медицинскими рекомендациями.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Ежедневная продолжительность прогулки детей составляет не менее 4-4,5 часов. Прогулка организуется 2 раза в день: в первую половину дня – до обеда и во вторую половину дня – после дневного сна или перед уходом детей домой. При температуре воздуха ниже минус 15°C и скорости ветра более 7 м/с продолжительность прогулки сокращается. Прогулка не проводится при температуре воздуха ниже минус 15°C и скорости ветра более 15 м/с для детей до 4-х лет, а для детей 5-7 лет при температуре воздуха ниже минус 20°C и скорости ветра более 15 м/с.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детей в возрасте от 1,5 до 3-х лет дневной сон в ДОУ организуется однократно продолжительностью не менее 3-х часов. Для детей в возрасте старше 3-х лет дневной сон в ДОУ организуется однократно продолжительностью 2,0-2,5 часа. Во время сна детей в спальне присутствует воспитатель или помощник воспитателя (младший воспитатель). Самостоятельная деятельность детей 3-7 лет (игры, </w:t>
      </w: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подготовка к образовательной деятельности, личная гигиена) занимает в режиме не менее 3-4-х часов.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Общественно полезный труд детей в возрасте от 5 до 6 лет и в возрасте от 6 до 7 лет проводится в форме самообслуживания, элементарного хозяйственно-бытового труда и труда на природе (сервировка столов, помощь в подготовке к занятиям). Его продолжительность не превышает 20 минут в день. Непосредственно образовательная деятельность физкультурно-оздоровительного и эстетического цикла занимает не менее 50 % общего времени, отведенного на непосредственно образовательную деятельность.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Объем лечебно-оздоровительной работы и коррекционной помощи детям (занятия с учителем-логопедом, с педагогом-психологом и другие) регламентируются индивидуально в соответствии с медико-педагогическими рекомендациями. Содержание коррекционной работы в ДОУ направлено на обеспечение коррекции недостатков в физическом и психическом развитии, посещающими ДОУ, и оказание помощи детям этой категории в освоении основной общеобразовательной программы дошкольного образования.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 ДОУ проводятся занятия по дополнительному образованию детей (студии, кружки, секции и т.п.):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3-х до 4-х лет – не чаще 1 раза в неделю продолжительностью не более 15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4-х до 5 лет – не чаще 2-х раз в неделю продолжительностью не более 25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для детей в возрасте от 5 до 6 лет – не чаще 2-х раз в неделю продолжительностью не более 25 минут;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для детей в возрасте от 6 до 7 лет – не чаще 3-х раз в неделю продолжительностью не более 30 минут.</w:t>
      </w:r>
    </w:p>
    <w:p w:rsidR="00475B6A" w:rsidRPr="00475B6A" w:rsidRDefault="00475B6A" w:rsidP="00475B6A">
      <w:pPr>
        <w:shd w:val="clear" w:color="auto" w:fill="FFFFFF"/>
        <w:spacing w:after="255" w:line="240" w:lineRule="auto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475B6A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Учебный год в ДОУ начинается 1 сентября: </w:t>
      </w:r>
      <w:r w:rsidRPr="00475B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это число приходится на выходной день, то в этом случае учебный год начинается в первый, следующий за ним рабочий день. Учебный год в ДОУ завершается 31 мая. В середине года (январь) для детей, посещающих ДОУ, организуются недельные каникулы, во время которых проводится непосредственно образовательная деятельность только эстетически-оздоровительного цикла (музыкальные, спортивные, изобразительного искусства). В дни каникул и в летний период непосредственно образовательная деятельность не проводятся. В эти периоды времени в ДОУ могут проводиться спортивные и подвижные игры, спортивные праздники, экскурсии и другие мероприятия, может увеличиваться продолжительность прогулок.</w:t>
      </w:r>
    </w:p>
    <w:p w:rsidR="001959DC" w:rsidRDefault="001959DC"/>
    <w:sectPr w:rsidR="0019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D19A1"/>
    <w:multiLevelType w:val="multilevel"/>
    <w:tmpl w:val="C0B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6A"/>
    <w:rsid w:val="001959DC"/>
    <w:rsid w:val="00475B6A"/>
    <w:rsid w:val="0080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443D"/>
  <w15:chartTrackingRefBased/>
  <w15:docId w15:val="{CBE6F159-59C3-4CDC-B3BF-698A1110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2023-03-26T19:14:00Z</dcterms:created>
  <dcterms:modified xsi:type="dcterms:W3CDTF">2023-03-28T18:49:00Z</dcterms:modified>
</cp:coreProperties>
</file>