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36AD">
      <w:pPr>
        <w:rPr>
          <w:lang w:val="en-US"/>
        </w:rPr>
      </w:pPr>
      <w:r>
        <w:rPr>
          <w:noProof/>
        </w:rPr>
        <w:drawing>
          <wp:inline distT="0" distB="0" distL="0" distR="0">
            <wp:extent cx="5327650" cy="3381375"/>
            <wp:effectExtent l="19050" t="0" r="6350" b="0"/>
            <wp:docPr id="1" name="Рисунок 1" descr="C:\Users\Детский Сад\Downloads\с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Downloads\сим.jpg"/>
                    <pic:cNvPicPr>
                      <a:picLocks noChangeAspect="1" noChangeArrowheads="1"/>
                    </pic:cNvPicPr>
                  </pic:nvPicPr>
                  <pic:blipFill>
                    <a:blip r:embed="rId5"/>
                    <a:srcRect l="5291" t="12607" r="5075" b="11538"/>
                    <a:stretch>
                      <a:fillRect/>
                    </a:stretch>
                  </pic:blipFill>
                  <pic:spPr bwMode="auto">
                    <a:xfrm>
                      <a:off x="0" y="0"/>
                      <a:ext cx="5327650" cy="3381375"/>
                    </a:xfrm>
                    <a:prstGeom prst="rect">
                      <a:avLst/>
                    </a:prstGeom>
                    <a:noFill/>
                    <a:ln w="9525">
                      <a:noFill/>
                      <a:miter lim="800000"/>
                      <a:headEnd/>
                      <a:tailEnd/>
                    </a:ln>
                  </pic:spPr>
                </pic:pic>
              </a:graphicData>
            </a:graphic>
          </wp:inline>
        </w:drawing>
      </w:r>
    </w:p>
    <w:p w:rsidR="003010E1" w:rsidRDefault="003010E1">
      <w:pPr>
        <w:rPr>
          <w:lang w:val="en-US"/>
        </w:rPr>
      </w:pPr>
    </w:p>
    <w:p w:rsidR="003010E1" w:rsidRDefault="003010E1">
      <w:pPr>
        <w:rPr>
          <w:lang w:val="en-US"/>
        </w:rPr>
      </w:pPr>
    </w:p>
    <w:p w:rsidR="003010E1" w:rsidRPr="003010E1" w:rsidRDefault="003010E1" w:rsidP="003010E1">
      <w:pPr>
        <w:shd w:val="clear" w:color="auto" w:fill="FFFFFF"/>
        <w:spacing w:after="150" w:line="240" w:lineRule="auto"/>
        <w:jc w:val="center"/>
        <w:outlineLvl w:val="0"/>
        <w:rPr>
          <w:rFonts w:ascii="Arial Narrow" w:eastAsia="Times New Roman" w:hAnsi="Arial Narrow" w:cs="Times New Roman"/>
          <w:color w:val="1E1E1E"/>
          <w:sz w:val="30"/>
          <w:szCs w:val="30"/>
        </w:rPr>
      </w:pPr>
      <w:r>
        <w:rPr>
          <w:rFonts w:ascii="Arial" w:eastAsia="Times New Roman" w:hAnsi="Arial" w:cs="Arial"/>
          <w:b/>
          <w:bCs/>
          <w:color w:val="1E1E1E"/>
          <w:kern w:val="36"/>
          <w:sz w:val="57"/>
          <w:szCs w:val="57"/>
        </w:rPr>
        <w:t>Нов</w:t>
      </w:r>
      <w:r w:rsidRPr="003010E1">
        <w:rPr>
          <w:rFonts w:ascii="Arial" w:eastAsia="Times New Roman" w:hAnsi="Arial" w:cs="Arial"/>
          <w:b/>
          <w:bCs/>
          <w:color w:val="1E1E1E"/>
          <w:kern w:val="36"/>
          <w:sz w:val="57"/>
          <w:szCs w:val="57"/>
        </w:rPr>
        <w:t>о</w:t>
      </w:r>
      <w:r>
        <w:rPr>
          <w:rFonts w:ascii="Arial" w:eastAsia="Times New Roman" w:hAnsi="Arial" w:cs="Arial"/>
          <w:b/>
          <w:bCs/>
          <w:color w:val="1E1E1E"/>
          <w:kern w:val="36"/>
          <w:sz w:val="57"/>
          <w:szCs w:val="57"/>
        </w:rPr>
        <w:t>е о</w:t>
      </w:r>
      <w:r w:rsidRPr="003010E1">
        <w:rPr>
          <w:rFonts w:ascii="Arial" w:eastAsia="Times New Roman" w:hAnsi="Arial" w:cs="Arial"/>
          <w:b/>
          <w:bCs/>
          <w:color w:val="1E1E1E"/>
          <w:kern w:val="36"/>
          <w:sz w:val="57"/>
          <w:szCs w:val="57"/>
        </w:rPr>
        <w:t xml:space="preserve"> средствах индивидуальной мобильности </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p>
    <w:p w:rsidR="003010E1" w:rsidRPr="003010E1" w:rsidRDefault="003010E1" w:rsidP="003010E1">
      <w:pPr>
        <w:shd w:val="clear" w:color="auto" w:fill="FFFFFF"/>
        <w:spacing w:after="105" w:line="240" w:lineRule="auto"/>
        <w:rPr>
          <w:rFonts w:ascii="Arial Narrow" w:eastAsia="Times New Roman" w:hAnsi="Arial Narrow" w:cs="Times New Roman"/>
          <w:color w:val="FFFFFF"/>
          <w:sz w:val="30"/>
          <w:szCs w:val="30"/>
        </w:rPr>
      </w:pPr>
      <w:r w:rsidRPr="003010E1">
        <w:rPr>
          <w:rFonts w:ascii="Arial Narrow" w:eastAsia="Times New Roman" w:hAnsi="Arial Narrow" w:cs="Times New Roman"/>
          <w:color w:val="FFFFFF"/>
          <w:sz w:val="30"/>
          <w:szCs w:val="30"/>
        </w:rPr>
        <w:t>Новые ПДД для</w:t>
      </w:r>
    </w:p>
    <w:p w:rsidR="003010E1" w:rsidRPr="003010E1" w:rsidRDefault="003010E1" w:rsidP="003010E1">
      <w:pPr>
        <w:shd w:val="clear" w:color="auto" w:fill="7AA239"/>
        <w:spacing w:after="150" w:line="240" w:lineRule="auto"/>
        <w:rPr>
          <w:rFonts w:ascii="Arial Narrow" w:eastAsia="Times New Roman" w:hAnsi="Arial Narrow" w:cs="Times New Roman"/>
          <w:color w:val="FFFFFF"/>
          <w:sz w:val="30"/>
          <w:szCs w:val="30"/>
        </w:rPr>
      </w:pPr>
      <w:r w:rsidRPr="003010E1">
        <w:rPr>
          <w:rFonts w:ascii="Arial Narrow" w:eastAsia="Times New Roman" w:hAnsi="Arial Narrow" w:cs="Times New Roman"/>
          <w:color w:val="FFFFFF"/>
          <w:sz w:val="30"/>
          <w:szCs w:val="30"/>
        </w:rPr>
        <w:t xml:space="preserve">Обновление от 17.10.2021 г. Правительство РФ выпустило финальный проект Постановления о внесении изменений в ПДД по части таких средств. В частности, введено их определение, приведён список (не исчерпывающий) подпадающих устройств под это определение, а также вводятся соответствующие ограничения и запреты в связи с этим. </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Pr>
          <w:rFonts w:ascii="Arial Narrow" w:eastAsia="Times New Roman" w:hAnsi="Arial Narrow" w:cs="Times New Roman"/>
          <w:color w:val="1E1E1E"/>
          <w:sz w:val="30"/>
          <w:szCs w:val="30"/>
        </w:rPr>
        <w:t>М</w:t>
      </w:r>
      <w:r w:rsidRPr="003010E1">
        <w:rPr>
          <w:rFonts w:ascii="Arial Narrow" w:eastAsia="Times New Roman" w:hAnsi="Arial Narrow" w:cs="Times New Roman"/>
          <w:color w:val="1E1E1E"/>
          <w:sz w:val="30"/>
          <w:szCs w:val="30"/>
        </w:rPr>
        <w:t>инистерство предлагает внести следующие поправки в Правила:</w:t>
      </w:r>
    </w:p>
    <w:p w:rsidR="003010E1" w:rsidRPr="003010E1" w:rsidRDefault="003010E1" w:rsidP="003010E1">
      <w:pPr>
        <w:numPr>
          <w:ilvl w:val="0"/>
          <w:numId w:val="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разного рода </w:t>
      </w:r>
      <w:proofErr w:type="spellStart"/>
      <w:r w:rsidRPr="003010E1">
        <w:rPr>
          <w:rFonts w:ascii="Arial Narrow" w:eastAsia="Times New Roman" w:hAnsi="Arial Narrow" w:cs="Times New Roman"/>
          <w:color w:val="1E1E1E"/>
          <w:sz w:val="30"/>
          <w:szCs w:val="30"/>
        </w:rPr>
        <w:t>электросамокаты</w:t>
      </w:r>
      <w:proofErr w:type="spellEnd"/>
      <w:r w:rsidRPr="003010E1">
        <w:rPr>
          <w:rFonts w:ascii="Arial Narrow" w:eastAsia="Times New Roman" w:hAnsi="Arial Narrow" w:cs="Times New Roman"/>
          <w:color w:val="1E1E1E"/>
          <w:sz w:val="30"/>
          <w:szCs w:val="30"/>
        </w:rPr>
        <w:t xml:space="preserve">, </w:t>
      </w:r>
      <w:proofErr w:type="spellStart"/>
      <w:r w:rsidRPr="003010E1">
        <w:rPr>
          <w:rFonts w:ascii="Arial Narrow" w:eastAsia="Times New Roman" w:hAnsi="Arial Narrow" w:cs="Times New Roman"/>
          <w:color w:val="1E1E1E"/>
          <w:sz w:val="30"/>
          <w:szCs w:val="30"/>
        </w:rPr>
        <w:t>гироскутеры</w:t>
      </w:r>
      <w:proofErr w:type="spellEnd"/>
      <w:r w:rsidRPr="003010E1">
        <w:rPr>
          <w:rFonts w:ascii="Arial Narrow" w:eastAsia="Times New Roman" w:hAnsi="Arial Narrow" w:cs="Times New Roman"/>
          <w:color w:val="1E1E1E"/>
          <w:sz w:val="30"/>
          <w:szCs w:val="30"/>
        </w:rPr>
        <w:t>, ролики и прочий подобный транспорт теперь выделяется в отдельную группу – </w:t>
      </w:r>
      <w:r w:rsidRPr="003010E1">
        <w:rPr>
          <w:rFonts w:ascii="Arial Narrow" w:eastAsia="Times New Roman" w:hAnsi="Arial Narrow" w:cs="Times New Roman"/>
          <w:i/>
          <w:iCs/>
          <w:color w:val="1E1E1E"/>
          <w:sz w:val="30"/>
        </w:rPr>
        <w:t>средства индивидуальной мобильности</w:t>
      </w:r>
      <w:r w:rsidRPr="003010E1">
        <w:rPr>
          <w:rFonts w:ascii="Arial Narrow" w:eastAsia="Times New Roman" w:hAnsi="Arial Narrow" w:cs="Times New Roman"/>
          <w:color w:val="1E1E1E"/>
          <w:sz w:val="30"/>
          <w:szCs w:val="30"/>
        </w:rPr>
        <w:t> (СИМ),</w:t>
      </w:r>
    </w:p>
    <w:p w:rsidR="003010E1" w:rsidRPr="003010E1" w:rsidRDefault="003010E1" w:rsidP="003010E1">
      <w:pPr>
        <w:numPr>
          <w:ilvl w:val="0"/>
          <w:numId w:val="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в то же время лица, использующие для передвижения СИМ, всё ещё приравнены </w:t>
      </w:r>
      <w:hyperlink r:id="rId6" w:tooltip="ДТП с пешеходом по вине водителя и пешехода: ответственность и страховка" w:history="1">
        <w:r w:rsidRPr="003010E1">
          <w:rPr>
            <w:rFonts w:ascii="Arial Narrow" w:eastAsia="Times New Roman" w:hAnsi="Arial Narrow" w:cs="Times New Roman"/>
            <w:color w:val="2A68AF"/>
            <w:sz w:val="30"/>
            <w:u w:val="single"/>
          </w:rPr>
          <w:t>к пешеходам</w:t>
        </w:r>
      </w:hyperlink>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но для таких участников дорожного движения по новым правилам будут предусмотрены отдельные обязанности,</w:t>
      </w:r>
    </w:p>
    <w:p w:rsidR="003010E1" w:rsidRPr="003010E1" w:rsidRDefault="003010E1" w:rsidP="003010E1">
      <w:pPr>
        <w:numPr>
          <w:ilvl w:val="0"/>
          <w:numId w:val="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lastRenderedPageBreak/>
        <w:t>кроме того, вносятся изменения в ряд других разделов ПДД, включая новые обязанности при международном движении, а также новые </w:t>
      </w:r>
      <w:hyperlink r:id="rId7" w:tooltip="Новый ГОСТ о синей и жёлтой разметке в вопросах и ответах" w:history="1">
        <w:r w:rsidRPr="003010E1">
          <w:rPr>
            <w:rFonts w:ascii="Arial Narrow" w:eastAsia="Times New Roman" w:hAnsi="Arial Narrow" w:cs="Times New Roman"/>
            <w:color w:val="2A68AF"/>
            <w:sz w:val="30"/>
            <w:u w:val="single"/>
          </w:rPr>
          <w:t>цвета дорожной разметки</w:t>
        </w:r>
      </w:hyperlink>
      <w:r w:rsidRPr="003010E1">
        <w:rPr>
          <w:rFonts w:ascii="Arial Narrow" w:eastAsia="Times New Roman" w:hAnsi="Arial Narrow" w:cs="Times New Roman"/>
          <w:color w:val="1E1E1E"/>
          <w:sz w:val="30"/>
          <w:szCs w:val="30"/>
        </w:rPr>
        <w:t>.</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Проект постановления </w:t>
      </w:r>
      <w:hyperlink r:id="rId8" w:anchor="npa=96588" w:tgtFrame="_blank" w:history="1">
        <w:r w:rsidRPr="003010E1">
          <w:rPr>
            <w:rFonts w:ascii="Arial Narrow" w:eastAsia="Times New Roman" w:hAnsi="Arial Narrow" w:cs="Times New Roman"/>
            <w:color w:val="2A68AF"/>
            <w:sz w:val="30"/>
            <w:u w:val="single"/>
          </w:rPr>
          <w:t>опубликован</w:t>
        </w:r>
      </w:hyperlink>
      <w:r w:rsidRPr="003010E1">
        <w:rPr>
          <w:rFonts w:ascii="Arial Narrow" w:eastAsia="Times New Roman" w:hAnsi="Arial Narrow" w:cs="Times New Roman"/>
          <w:color w:val="1E1E1E"/>
          <w:sz w:val="30"/>
          <w:szCs w:val="30"/>
        </w:rPr>
        <w:t xml:space="preserve"> официальном Федеральном </w:t>
      </w:r>
      <w:proofErr w:type="gramStart"/>
      <w:r w:rsidRPr="003010E1">
        <w:rPr>
          <w:rFonts w:ascii="Arial Narrow" w:eastAsia="Times New Roman" w:hAnsi="Arial Narrow" w:cs="Times New Roman"/>
          <w:color w:val="1E1E1E"/>
          <w:sz w:val="30"/>
          <w:szCs w:val="30"/>
        </w:rPr>
        <w:t>портале</w:t>
      </w:r>
      <w:proofErr w:type="gramEnd"/>
      <w:r w:rsidRPr="003010E1">
        <w:rPr>
          <w:rFonts w:ascii="Arial Narrow" w:eastAsia="Times New Roman" w:hAnsi="Arial Narrow" w:cs="Times New Roman"/>
          <w:color w:val="1E1E1E"/>
          <w:sz w:val="30"/>
          <w:szCs w:val="30"/>
        </w:rPr>
        <w:t xml:space="preserve"> правовых актов.</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Что такое СИМ?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Итак, средства индивидуальной мобильности могут стать определены в ПДД. В частности, перечислены устройства, которые к ним относятся:</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роликовые коньки,</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самокаты,</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электросамокаты</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скейтборды,</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электроскейтборды</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гироскутеры</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сигвеи</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моноколёса</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3"/>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b/>
          <w:bCs/>
          <w:color w:val="1E1E1E"/>
          <w:sz w:val="30"/>
        </w:rPr>
        <w:t>иные аналогичные средства</w:t>
      </w:r>
      <w:r w:rsidRPr="003010E1">
        <w:rPr>
          <w:rFonts w:ascii="Arial Narrow" w:eastAsia="Times New Roman" w:hAnsi="Arial Narrow" w:cs="Times New Roman"/>
          <w:color w:val="1E1E1E"/>
          <w:sz w:val="30"/>
          <w:szCs w:val="30"/>
        </w:rPr>
        <w:t>.</w:t>
      </w:r>
    </w:p>
    <w:p w:rsidR="003010E1" w:rsidRPr="003010E1" w:rsidRDefault="003010E1" w:rsidP="003010E1">
      <w:pPr>
        <w:shd w:val="clear" w:color="auto" w:fill="FFFFFF"/>
        <w:spacing w:after="0" w:line="240" w:lineRule="auto"/>
        <w:jc w:val="center"/>
        <w:rPr>
          <w:rFonts w:ascii="Arial Narrow" w:eastAsia="Times New Roman" w:hAnsi="Arial Narrow" w:cs="Times New Roman"/>
          <w:color w:val="1E1E1E"/>
          <w:sz w:val="30"/>
          <w:szCs w:val="30"/>
        </w:rPr>
      </w:pPr>
      <w:r>
        <w:rPr>
          <w:rFonts w:ascii="Arial Narrow" w:eastAsia="Times New Roman" w:hAnsi="Arial Narrow" w:cs="Times New Roman"/>
          <w:noProof/>
          <w:color w:val="1E1E1E"/>
          <w:sz w:val="30"/>
          <w:szCs w:val="30"/>
        </w:rPr>
        <w:drawing>
          <wp:inline distT="0" distB="0" distL="0" distR="0">
            <wp:extent cx="342900" cy="342900"/>
            <wp:effectExtent l="19050" t="0" r="0" b="0"/>
            <wp:docPr id="6" name="Рисунок 6" descr="Новый закон об электросамокатах, гироскутерах и их движении по дорог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вый закон об электросамокатах, гироскутерах и их движении по дорогам"/>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Как видим, законодатели предусмотрели практически неограниченный список такого транспорта, дав свободу при </w:t>
      </w:r>
      <w:proofErr w:type="spellStart"/>
      <w:r w:rsidRPr="003010E1">
        <w:rPr>
          <w:rFonts w:ascii="Arial Narrow" w:eastAsia="Times New Roman" w:hAnsi="Arial Narrow" w:cs="Times New Roman"/>
          <w:color w:val="1E1E1E"/>
          <w:sz w:val="30"/>
          <w:szCs w:val="30"/>
        </w:rPr>
        <w:t>правоприменении</w:t>
      </w:r>
      <w:proofErr w:type="spellEnd"/>
      <w:r w:rsidRPr="003010E1">
        <w:rPr>
          <w:rFonts w:ascii="Arial Narrow" w:eastAsia="Times New Roman" w:hAnsi="Arial Narrow" w:cs="Times New Roman"/>
          <w:color w:val="1E1E1E"/>
          <w:sz w:val="30"/>
          <w:szCs w:val="30"/>
        </w:rPr>
        <w:t xml:space="preserve"> на практике это инспекторам ДПС, судьям и другой исполнительной власти. Таким образом, сюда можно отнести даже детские кроссовки с выдвижными колёсами.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FFFFFF"/>
          <w:sz w:val="36"/>
          <w:szCs w:val="36"/>
          <w:shd w:val="clear" w:color="auto" w:fill="4187D1"/>
        </w:rPr>
        <w:t>Но главных критериев нового средства мобильности 2 – они приводятся в движение либо мускульной силой людей, либо электродвигателем, а также являются устройствами. То есть это должен быть отдельный предмет, и по логике он не является элементом одежды или обуви (таким как высокая платформа или каблуки, к примеру).</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Официальная трактовка:</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b/>
          <w:bCs/>
          <w:i/>
          <w:iCs/>
          <w:color w:val="1E1E1E"/>
          <w:sz w:val="29"/>
        </w:rPr>
        <w:t>Средство индивидуальной мобильности</w:t>
      </w:r>
      <w:r w:rsidRPr="003010E1">
        <w:rPr>
          <w:rFonts w:ascii="Arial Narrow" w:eastAsia="Times New Roman" w:hAnsi="Arial Narrow" w:cs="Times New Roman"/>
          <w:i/>
          <w:iCs/>
          <w:color w:val="1E1E1E"/>
          <w:sz w:val="29"/>
          <w:szCs w:val="29"/>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3010E1">
        <w:rPr>
          <w:rFonts w:ascii="Arial Narrow" w:eastAsia="Times New Roman" w:hAnsi="Arial Narrow" w:cs="Times New Roman"/>
          <w:i/>
          <w:iCs/>
          <w:color w:val="1E1E1E"/>
          <w:sz w:val="29"/>
          <w:szCs w:val="29"/>
        </w:rPr>
        <w:t>электросамокаты</w:t>
      </w:r>
      <w:proofErr w:type="spellEnd"/>
      <w:r w:rsidRPr="003010E1">
        <w:rPr>
          <w:rFonts w:ascii="Arial Narrow" w:eastAsia="Times New Roman" w:hAnsi="Arial Narrow" w:cs="Times New Roman"/>
          <w:i/>
          <w:iCs/>
          <w:color w:val="1E1E1E"/>
          <w:sz w:val="29"/>
          <w:szCs w:val="29"/>
        </w:rPr>
        <w:t xml:space="preserve">, скейтборды, </w:t>
      </w:r>
      <w:proofErr w:type="spellStart"/>
      <w:r w:rsidRPr="003010E1">
        <w:rPr>
          <w:rFonts w:ascii="Arial Narrow" w:eastAsia="Times New Roman" w:hAnsi="Arial Narrow" w:cs="Times New Roman"/>
          <w:i/>
          <w:iCs/>
          <w:color w:val="1E1E1E"/>
          <w:sz w:val="29"/>
          <w:szCs w:val="29"/>
        </w:rPr>
        <w:t>электроскейтборды</w:t>
      </w:r>
      <w:proofErr w:type="spellEnd"/>
      <w:r w:rsidRPr="003010E1">
        <w:rPr>
          <w:rFonts w:ascii="Arial Narrow" w:eastAsia="Times New Roman" w:hAnsi="Arial Narrow" w:cs="Times New Roman"/>
          <w:i/>
          <w:iCs/>
          <w:color w:val="1E1E1E"/>
          <w:sz w:val="29"/>
          <w:szCs w:val="29"/>
        </w:rPr>
        <w:t xml:space="preserve">, </w:t>
      </w:r>
      <w:proofErr w:type="spellStart"/>
      <w:r w:rsidRPr="003010E1">
        <w:rPr>
          <w:rFonts w:ascii="Arial Narrow" w:eastAsia="Times New Roman" w:hAnsi="Arial Narrow" w:cs="Times New Roman"/>
          <w:i/>
          <w:iCs/>
          <w:color w:val="1E1E1E"/>
          <w:sz w:val="29"/>
          <w:szCs w:val="29"/>
        </w:rPr>
        <w:t>гироскутеры</w:t>
      </w:r>
      <w:proofErr w:type="spellEnd"/>
      <w:r w:rsidRPr="003010E1">
        <w:rPr>
          <w:rFonts w:ascii="Arial Narrow" w:eastAsia="Times New Roman" w:hAnsi="Arial Narrow" w:cs="Times New Roman"/>
          <w:i/>
          <w:iCs/>
          <w:color w:val="1E1E1E"/>
          <w:sz w:val="29"/>
          <w:szCs w:val="29"/>
        </w:rPr>
        <w:t xml:space="preserve">, </w:t>
      </w:r>
      <w:proofErr w:type="spellStart"/>
      <w:r w:rsidRPr="003010E1">
        <w:rPr>
          <w:rFonts w:ascii="Arial Narrow" w:eastAsia="Times New Roman" w:hAnsi="Arial Narrow" w:cs="Times New Roman"/>
          <w:i/>
          <w:iCs/>
          <w:color w:val="1E1E1E"/>
          <w:sz w:val="29"/>
          <w:szCs w:val="29"/>
        </w:rPr>
        <w:t>сигвеи</w:t>
      </w:r>
      <w:proofErr w:type="spellEnd"/>
      <w:r w:rsidRPr="003010E1">
        <w:rPr>
          <w:rFonts w:ascii="Arial Narrow" w:eastAsia="Times New Roman" w:hAnsi="Arial Narrow" w:cs="Times New Roman"/>
          <w:i/>
          <w:iCs/>
          <w:color w:val="1E1E1E"/>
          <w:sz w:val="29"/>
          <w:szCs w:val="29"/>
        </w:rPr>
        <w:t xml:space="preserve">, </w:t>
      </w:r>
      <w:proofErr w:type="spellStart"/>
      <w:r w:rsidRPr="003010E1">
        <w:rPr>
          <w:rFonts w:ascii="Arial Narrow" w:eastAsia="Times New Roman" w:hAnsi="Arial Narrow" w:cs="Times New Roman"/>
          <w:i/>
          <w:iCs/>
          <w:color w:val="1E1E1E"/>
          <w:sz w:val="29"/>
          <w:szCs w:val="29"/>
        </w:rPr>
        <w:t>моноколёса</w:t>
      </w:r>
      <w:proofErr w:type="spellEnd"/>
      <w:r w:rsidRPr="003010E1">
        <w:rPr>
          <w:rFonts w:ascii="Arial Narrow" w:eastAsia="Times New Roman" w:hAnsi="Arial Narrow" w:cs="Times New Roman"/>
          <w:i/>
          <w:iCs/>
          <w:color w:val="1E1E1E"/>
          <w:sz w:val="29"/>
          <w:szCs w:val="29"/>
        </w:rPr>
        <w:t xml:space="preserve"> и иные аналогичные средства), за исключением велосипедов и инвалидных колясок.</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lastRenderedPageBreak/>
        <w:t>А вот </w:t>
      </w:r>
      <w:hyperlink r:id="rId10" w:tooltip="ПДД и штрафы для велосипедистов в вопросах и ответах" w:history="1">
        <w:r w:rsidRPr="003010E1">
          <w:rPr>
            <w:rFonts w:ascii="Arial Narrow" w:eastAsia="Times New Roman" w:hAnsi="Arial Narrow" w:cs="Times New Roman"/>
            <w:color w:val="2A68AF"/>
            <w:sz w:val="30"/>
            <w:u w:val="single"/>
          </w:rPr>
          <w:t>велосипеды</w:t>
        </w:r>
      </w:hyperlink>
      <w:r w:rsidRPr="003010E1">
        <w:rPr>
          <w:rFonts w:ascii="Arial Narrow" w:eastAsia="Times New Roman" w:hAnsi="Arial Narrow" w:cs="Times New Roman"/>
          <w:color w:val="1E1E1E"/>
          <w:sz w:val="30"/>
          <w:szCs w:val="30"/>
        </w:rPr>
        <w:t> и инвалидные коляски, как видим, исключены из устройств СИМ. Сделано это, потому что они выделены в отдельную группу. Так, велосипеды вообще являются транспортными средствами.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3"/>
          <w:szCs w:val="33"/>
        </w:rPr>
        <w:t>Вас также заинтересует:</w:t>
      </w:r>
    </w:p>
    <w:p w:rsidR="003010E1" w:rsidRPr="003010E1" w:rsidRDefault="003010E1" w:rsidP="003010E1">
      <w:pPr>
        <w:numPr>
          <w:ilvl w:val="0"/>
          <w:numId w:val="4"/>
        </w:numPr>
        <w:shd w:val="clear" w:color="auto" w:fill="FFFFFF"/>
        <w:spacing w:after="0" w:line="240" w:lineRule="auto"/>
        <w:ind w:left="450"/>
        <w:rPr>
          <w:rFonts w:ascii="Arial Narrow" w:eastAsia="Times New Roman" w:hAnsi="Arial Narrow" w:cs="Times New Roman"/>
          <w:color w:val="1E1E1E"/>
          <w:sz w:val="30"/>
          <w:szCs w:val="30"/>
        </w:rPr>
      </w:pPr>
      <w:hyperlink r:id="rId11" w:history="1">
        <w:r w:rsidRPr="003010E1">
          <w:rPr>
            <w:rFonts w:ascii="Arial Narrow" w:eastAsia="Times New Roman" w:hAnsi="Arial Narrow" w:cs="Times New Roman"/>
            <w:color w:val="2A68AF"/>
            <w:sz w:val="30"/>
            <w:u w:val="single"/>
          </w:rPr>
          <w:t>Что за новая зона успокоенного движения и как выглядит знак по ПДД?</w:t>
        </w:r>
      </w:hyperlink>
    </w:p>
    <w:p w:rsidR="003010E1" w:rsidRPr="003010E1" w:rsidRDefault="003010E1" w:rsidP="003010E1">
      <w:pPr>
        <w:numPr>
          <w:ilvl w:val="0"/>
          <w:numId w:val="4"/>
        </w:numPr>
        <w:shd w:val="clear" w:color="auto" w:fill="FFFFFF"/>
        <w:spacing w:after="0" w:line="240" w:lineRule="auto"/>
        <w:ind w:left="450"/>
        <w:rPr>
          <w:rFonts w:ascii="Arial Narrow" w:eastAsia="Times New Roman" w:hAnsi="Arial Narrow" w:cs="Times New Roman"/>
          <w:color w:val="1E1E1E"/>
          <w:sz w:val="30"/>
          <w:szCs w:val="30"/>
        </w:rPr>
      </w:pPr>
      <w:hyperlink r:id="rId12" w:history="1">
        <w:r w:rsidRPr="003010E1">
          <w:rPr>
            <w:rFonts w:ascii="Arial Narrow" w:eastAsia="Times New Roman" w:hAnsi="Arial Narrow" w:cs="Times New Roman"/>
            <w:color w:val="2A68AF"/>
            <w:sz w:val="30"/>
            <w:u w:val="single"/>
          </w:rPr>
          <w:t>Экзамен ПДД для велосипедистов, номера и регистрация велосипеда – когда вступит в силу?</w:t>
        </w:r>
      </w:hyperlink>
    </w:p>
    <w:p w:rsidR="003010E1" w:rsidRPr="003010E1" w:rsidRDefault="003010E1" w:rsidP="003010E1">
      <w:pPr>
        <w:numPr>
          <w:ilvl w:val="0"/>
          <w:numId w:val="4"/>
        </w:numPr>
        <w:shd w:val="clear" w:color="auto" w:fill="FFFFFF"/>
        <w:spacing w:line="240" w:lineRule="auto"/>
        <w:ind w:left="450"/>
        <w:rPr>
          <w:rFonts w:ascii="Arial Narrow" w:eastAsia="Times New Roman" w:hAnsi="Arial Narrow" w:cs="Times New Roman"/>
          <w:color w:val="1E1E1E"/>
          <w:sz w:val="30"/>
          <w:szCs w:val="30"/>
        </w:rPr>
      </w:pPr>
      <w:hyperlink r:id="rId13" w:history="1">
        <w:r w:rsidRPr="003010E1">
          <w:rPr>
            <w:rFonts w:ascii="Arial Narrow" w:eastAsia="Times New Roman" w:hAnsi="Arial Narrow" w:cs="Times New Roman"/>
            <w:color w:val="2A68AF"/>
            <w:sz w:val="30"/>
            <w:u w:val="single"/>
          </w:rPr>
          <w:t xml:space="preserve">Новые поправки в ПДД в сентябре 2020 </w:t>
        </w:r>
        <w:proofErr w:type="gramStart"/>
        <w:r w:rsidRPr="003010E1">
          <w:rPr>
            <w:rFonts w:ascii="Arial Narrow" w:eastAsia="Times New Roman" w:hAnsi="Arial Narrow" w:cs="Times New Roman"/>
            <w:color w:val="2A68AF"/>
            <w:sz w:val="30"/>
            <w:u w:val="single"/>
          </w:rPr>
          <w:t>года</w:t>
        </w:r>
        <w:proofErr w:type="gramEnd"/>
        <w:r w:rsidRPr="003010E1">
          <w:rPr>
            <w:rFonts w:ascii="Arial Narrow" w:eastAsia="Times New Roman" w:hAnsi="Arial Narrow" w:cs="Times New Roman"/>
            <w:color w:val="2A68AF"/>
            <w:sz w:val="30"/>
            <w:u w:val="single"/>
          </w:rPr>
          <w:t>: какие изменения?</w:t>
        </w:r>
      </w:hyperlink>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Где можно ехать после изменений ПДД?</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Самые масштабные поправки коснулись </w:t>
      </w:r>
      <w:hyperlink r:id="rId14" w:tgtFrame="_blank" w:history="1">
        <w:r w:rsidRPr="003010E1">
          <w:rPr>
            <w:rFonts w:ascii="Arial Narrow" w:eastAsia="Times New Roman" w:hAnsi="Arial Narrow" w:cs="Times New Roman"/>
            <w:color w:val="2A68AF"/>
            <w:sz w:val="30"/>
            <w:u w:val="single"/>
          </w:rPr>
          <w:t>раздела 24</w:t>
        </w:r>
      </w:hyperlink>
      <w:r w:rsidRPr="003010E1">
        <w:rPr>
          <w:rFonts w:ascii="Arial Narrow" w:eastAsia="Times New Roman" w:hAnsi="Arial Narrow" w:cs="Times New Roman"/>
          <w:color w:val="1E1E1E"/>
          <w:sz w:val="30"/>
          <w:szCs w:val="30"/>
        </w:rPr>
        <w:t xml:space="preserve"> Правил, регулирующих движение для велосипедистов. Теперь этот раздел переименован и туда включены люди на средствах индивидуальной мобильности. И главное, именно эта глава ПДД регулирует, где можно ездить на </w:t>
      </w:r>
      <w:proofErr w:type="spellStart"/>
      <w:r w:rsidRPr="003010E1">
        <w:rPr>
          <w:rFonts w:ascii="Arial Narrow" w:eastAsia="Times New Roman" w:hAnsi="Arial Narrow" w:cs="Times New Roman"/>
          <w:color w:val="1E1E1E"/>
          <w:sz w:val="30"/>
          <w:szCs w:val="30"/>
        </w:rPr>
        <w:t>электорсамокатах</w:t>
      </w:r>
      <w:proofErr w:type="spellEnd"/>
      <w:r w:rsidRPr="003010E1">
        <w:rPr>
          <w:rFonts w:ascii="Arial Narrow" w:eastAsia="Times New Roman" w:hAnsi="Arial Narrow" w:cs="Times New Roman"/>
          <w:color w:val="1E1E1E"/>
          <w:sz w:val="30"/>
          <w:szCs w:val="30"/>
        </w:rPr>
        <w:t xml:space="preserve">, </w:t>
      </w:r>
      <w:proofErr w:type="spellStart"/>
      <w:r w:rsidRPr="003010E1">
        <w:rPr>
          <w:rFonts w:ascii="Arial Narrow" w:eastAsia="Times New Roman" w:hAnsi="Arial Narrow" w:cs="Times New Roman"/>
          <w:color w:val="1E1E1E"/>
          <w:sz w:val="30"/>
          <w:szCs w:val="30"/>
        </w:rPr>
        <w:t>сигвеях</w:t>
      </w:r>
      <w:proofErr w:type="spellEnd"/>
      <w:r w:rsidRPr="003010E1">
        <w:rPr>
          <w:rFonts w:ascii="Arial Narrow" w:eastAsia="Times New Roman" w:hAnsi="Arial Narrow" w:cs="Times New Roman"/>
          <w:color w:val="1E1E1E"/>
          <w:sz w:val="30"/>
          <w:szCs w:val="30"/>
        </w:rPr>
        <w:t xml:space="preserve">, </w:t>
      </w:r>
      <w:proofErr w:type="spellStart"/>
      <w:r w:rsidRPr="003010E1">
        <w:rPr>
          <w:rFonts w:ascii="Arial Narrow" w:eastAsia="Times New Roman" w:hAnsi="Arial Narrow" w:cs="Times New Roman"/>
          <w:color w:val="1E1E1E"/>
          <w:sz w:val="30"/>
          <w:szCs w:val="30"/>
        </w:rPr>
        <w:t>гироскутерах</w:t>
      </w:r>
      <w:proofErr w:type="spellEnd"/>
      <w:r w:rsidRPr="003010E1">
        <w:rPr>
          <w:rFonts w:ascii="Arial Narrow" w:eastAsia="Times New Roman" w:hAnsi="Arial Narrow" w:cs="Times New Roman"/>
          <w:color w:val="1E1E1E"/>
          <w:sz w:val="30"/>
          <w:szCs w:val="30"/>
        </w:rPr>
        <w:t xml:space="preserve"> и других СИМ.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Давайте подробнее рассмотрим каждый участок дороги.</w:t>
      </w:r>
    </w:p>
    <w:p w:rsidR="003010E1" w:rsidRPr="003010E1" w:rsidRDefault="003010E1" w:rsidP="003010E1">
      <w:pPr>
        <w:shd w:val="clear" w:color="auto" w:fill="FFFFFF"/>
        <w:spacing w:before="300" w:after="360" w:line="240" w:lineRule="auto"/>
        <w:outlineLvl w:val="2"/>
        <w:rPr>
          <w:rFonts w:ascii="Arial" w:eastAsia="Times New Roman" w:hAnsi="Arial" w:cs="Arial"/>
          <w:b/>
          <w:bCs/>
          <w:color w:val="1E1E1E"/>
          <w:sz w:val="38"/>
          <w:szCs w:val="38"/>
        </w:rPr>
      </w:pPr>
      <w:r w:rsidRPr="003010E1">
        <w:rPr>
          <w:rFonts w:ascii="Arial" w:eastAsia="Times New Roman" w:hAnsi="Arial" w:cs="Arial"/>
          <w:b/>
          <w:bCs/>
          <w:color w:val="1E1E1E"/>
          <w:sz w:val="38"/>
          <w:szCs w:val="38"/>
        </w:rPr>
        <w:t>По велодорожке</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По новым ПДД водители СИМ старше 14 лет не просто могут, а именно обязаны двигаться </w:t>
      </w:r>
      <w:proofErr w:type="gramStart"/>
      <w:r w:rsidRPr="003010E1">
        <w:rPr>
          <w:rFonts w:ascii="Arial Narrow" w:eastAsia="Times New Roman" w:hAnsi="Arial Narrow" w:cs="Times New Roman"/>
          <w:color w:val="1E1E1E"/>
          <w:sz w:val="30"/>
          <w:szCs w:val="30"/>
        </w:rPr>
        <w:t>по</w:t>
      </w:r>
      <w:proofErr w:type="gram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5"/>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велодорожкам,</w:t>
      </w:r>
    </w:p>
    <w:p w:rsidR="003010E1" w:rsidRPr="003010E1" w:rsidRDefault="003010E1" w:rsidP="003010E1">
      <w:pPr>
        <w:numPr>
          <w:ilvl w:val="0"/>
          <w:numId w:val="5"/>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велозонам</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5"/>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proofErr w:type="spellStart"/>
      <w:r w:rsidRPr="003010E1">
        <w:rPr>
          <w:rFonts w:ascii="Arial Narrow" w:eastAsia="Times New Roman" w:hAnsi="Arial Narrow" w:cs="Times New Roman"/>
          <w:color w:val="1E1E1E"/>
          <w:sz w:val="30"/>
          <w:szCs w:val="30"/>
        </w:rPr>
        <w:t>велополосе</w:t>
      </w:r>
      <w:proofErr w:type="spellEnd"/>
      <w:r w:rsidRPr="003010E1">
        <w:rPr>
          <w:rFonts w:ascii="Arial Narrow" w:eastAsia="Times New Roman" w:hAnsi="Arial Narrow" w:cs="Times New Roman"/>
          <w:color w:val="1E1E1E"/>
          <w:sz w:val="30"/>
          <w:szCs w:val="30"/>
        </w:rPr>
        <w:t xml:space="preserve"> на проезжей части.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Но эта обязанность, конечно же, действует при наличии перечисленной инфраструктуры. Но даже если вы едете на обычных роликовых коньках, то при наличии велодорожки тротуар вам противопоказан </w:t>
      </w:r>
      <w:proofErr w:type="gramStart"/>
      <w:r w:rsidRPr="003010E1">
        <w:rPr>
          <w:rFonts w:ascii="Arial Narrow" w:eastAsia="Times New Roman" w:hAnsi="Arial Narrow" w:cs="Times New Roman"/>
          <w:color w:val="1E1E1E"/>
          <w:sz w:val="30"/>
          <w:szCs w:val="30"/>
        </w:rPr>
        <w:t>по</w:t>
      </w:r>
      <w:proofErr w:type="gramEnd"/>
      <w:r w:rsidRPr="003010E1">
        <w:rPr>
          <w:rFonts w:ascii="Arial Narrow" w:eastAsia="Times New Roman" w:hAnsi="Arial Narrow" w:cs="Times New Roman"/>
          <w:color w:val="1E1E1E"/>
          <w:sz w:val="30"/>
          <w:szCs w:val="30"/>
        </w:rPr>
        <w:t xml:space="preserve"> новым ПДД.</w:t>
      </w:r>
    </w:p>
    <w:p w:rsidR="003010E1" w:rsidRPr="003010E1" w:rsidRDefault="003010E1" w:rsidP="003010E1">
      <w:pPr>
        <w:shd w:val="clear" w:color="auto" w:fill="FFFFFF"/>
        <w:spacing w:after="0" w:line="240" w:lineRule="auto"/>
        <w:jc w:val="center"/>
        <w:rPr>
          <w:rFonts w:ascii="Arial Narrow" w:eastAsia="Times New Roman" w:hAnsi="Arial Narrow" w:cs="Times New Roman"/>
          <w:color w:val="1E1E1E"/>
          <w:sz w:val="30"/>
          <w:szCs w:val="30"/>
        </w:rPr>
      </w:pPr>
      <w:r>
        <w:rPr>
          <w:rFonts w:ascii="Arial Narrow" w:eastAsia="Times New Roman" w:hAnsi="Arial Narrow" w:cs="Times New Roman"/>
          <w:noProof/>
          <w:color w:val="1E1E1E"/>
          <w:sz w:val="30"/>
          <w:szCs w:val="30"/>
        </w:rPr>
        <w:drawing>
          <wp:inline distT="0" distB="0" distL="0" distR="0">
            <wp:extent cx="342900" cy="342900"/>
            <wp:effectExtent l="19050" t="0" r="0" b="0"/>
            <wp:docPr id="7" name="Рисунок 7" descr="Гироскутер на тротуаре и новый закон о средствах моби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ироскутер на тротуаре и новый закон о средствах мобильности"/>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shd w:val="clear" w:color="auto" w:fill="FFFFFF"/>
        <w:spacing w:before="300" w:after="360" w:line="240" w:lineRule="auto"/>
        <w:outlineLvl w:val="2"/>
        <w:rPr>
          <w:rFonts w:ascii="Arial" w:eastAsia="Times New Roman" w:hAnsi="Arial" w:cs="Arial"/>
          <w:b/>
          <w:bCs/>
          <w:color w:val="1E1E1E"/>
          <w:sz w:val="38"/>
          <w:szCs w:val="38"/>
        </w:rPr>
      </w:pPr>
      <w:r w:rsidRPr="003010E1">
        <w:rPr>
          <w:rFonts w:ascii="Arial" w:eastAsia="Times New Roman" w:hAnsi="Arial" w:cs="Arial"/>
          <w:b/>
          <w:bCs/>
          <w:color w:val="1E1E1E"/>
          <w:sz w:val="38"/>
          <w:szCs w:val="38"/>
        </w:rPr>
        <w:t>По тротуару</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Вместе с пешеходами владельцам мобильных устройств можно ехать при отсутствии вышеперечисленных участков для велосипедистов.</w:t>
      </w:r>
    </w:p>
    <w:p w:rsidR="003010E1" w:rsidRPr="003010E1" w:rsidRDefault="003010E1" w:rsidP="003010E1">
      <w:pPr>
        <w:shd w:val="clear" w:color="auto" w:fill="FFFFFF"/>
        <w:spacing w:before="300" w:after="360" w:line="240" w:lineRule="auto"/>
        <w:outlineLvl w:val="2"/>
        <w:rPr>
          <w:rFonts w:ascii="Arial" w:eastAsia="Times New Roman" w:hAnsi="Arial" w:cs="Arial"/>
          <w:b/>
          <w:bCs/>
          <w:color w:val="1E1E1E"/>
          <w:sz w:val="38"/>
          <w:szCs w:val="38"/>
        </w:rPr>
      </w:pPr>
      <w:r w:rsidRPr="003010E1">
        <w:rPr>
          <w:rFonts w:ascii="Arial" w:eastAsia="Times New Roman" w:hAnsi="Arial" w:cs="Arial"/>
          <w:b/>
          <w:bCs/>
          <w:color w:val="1E1E1E"/>
          <w:sz w:val="38"/>
          <w:szCs w:val="38"/>
        </w:rPr>
        <w:t>По обочине</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lastRenderedPageBreak/>
        <w:t xml:space="preserve">Здесь всё в той же закономерности – при отсутствии </w:t>
      </w:r>
      <w:proofErr w:type="spellStart"/>
      <w:r w:rsidRPr="003010E1">
        <w:rPr>
          <w:rFonts w:ascii="Arial Narrow" w:eastAsia="Times New Roman" w:hAnsi="Arial Narrow" w:cs="Times New Roman"/>
          <w:color w:val="1E1E1E"/>
          <w:sz w:val="30"/>
          <w:szCs w:val="30"/>
        </w:rPr>
        <w:t>велоинфраструктуры</w:t>
      </w:r>
      <w:proofErr w:type="spellEnd"/>
      <w:r w:rsidRPr="003010E1">
        <w:rPr>
          <w:rFonts w:ascii="Arial Narrow" w:eastAsia="Times New Roman" w:hAnsi="Arial Narrow" w:cs="Times New Roman"/>
          <w:color w:val="1E1E1E"/>
          <w:sz w:val="30"/>
          <w:szCs w:val="30"/>
        </w:rPr>
        <w:t xml:space="preserve"> и тротуара можно ехать по обочине, но только лицам старше 14 лет.</w:t>
      </w:r>
    </w:p>
    <w:p w:rsidR="003010E1" w:rsidRPr="003010E1" w:rsidRDefault="003010E1" w:rsidP="003010E1">
      <w:pPr>
        <w:shd w:val="clear" w:color="auto" w:fill="FFFFFF"/>
        <w:spacing w:before="300" w:after="360" w:line="240" w:lineRule="auto"/>
        <w:outlineLvl w:val="2"/>
        <w:rPr>
          <w:rFonts w:ascii="Arial" w:eastAsia="Times New Roman" w:hAnsi="Arial" w:cs="Arial"/>
          <w:b/>
          <w:bCs/>
          <w:color w:val="1E1E1E"/>
          <w:sz w:val="38"/>
          <w:szCs w:val="38"/>
        </w:rPr>
      </w:pPr>
      <w:r w:rsidRPr="003010E1">
        <w:rPr>
          <w:rFonts w:ascii="Arial" w:eastAsia="Times New Roman" w:hAnsi="Arial" w:cs="Arial"/>
          <w:b/>
          <w:bCs/>
          <w:color w:val="1E1E1E"/>
          <w:sz w:val="38"/>
          <w:szCs w:val="38"/>
        </w:rPr>
        <w:t>По краю проезжей части</w:t>
      </w:r>
    </w:p>
    <w:p w:rsidR="003010E1" w:rsidRPr="003010E1" w:rsidRDefault="003010E1" w:rsidP="003010E1">
      <w:pPr>
        <w:numPr>
          <w:ilvl w:val="0"/>
          <w:numId w:val="6"/>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И уже если нет ни обочины, ни тротуара, ни велодорожек, можно ездить по правому краю проезжей части только водителям средств мобильности старше 14 лет. Также такая возможность есть, если отсутствует возможность двигаться по перечисленным участкам дороги. При этом</w:t>
      </w:r>
      <w:proofErr w:type="gramStart"/>
      <w:r w:rsidRPr="003010E1">
        <w:rPr>
          <w:rFonts w:ascii="Arial Narrow" w:eastAsia="Times New Roman" w:hAnsi="Arial Narrow" w:cs="Times New Roman"/>
          <w:color w:val="1E1E1E"/>
          <w:sz w:val="30"/>
          <w:szCs w:val="30"/>
        </w:rPr>
        <w:t>,</w:t>
      </w:r>
      <w:proofErr w:type="gramEnd"/>
      <w:r w:rsidRPr="003010E1">
        <w:rPr>
          <w:rFonts w:ascii="Arial Narrow" w:eastAsia="Times New Roman" w:hAnsi="Arial Narrow" w:cs="Times New Roman"/>
          <w:color w:val="1E1E1E"/>
          <w:sz w:val="30"/>
          <w:szCs w:val="30"/>
        </w:rPr>
        <w:t xml:space="preserve"> аналогично велосипедистам, нельзя </w:t>
      </w:r>
      <w:hyperlink r:id="rId15" w:tooltip="Разрешён ли двойной обгон и обгон &quot;паровозиком&quot;?" w:history="1">
        <w:r w:rsidRPr="003010E1">
          <w:rPr>
            <w:rFonts w:ascii="Arial Narrow" w:eastAsia="Times New Roman" w:hAnsi="Arial Narrow" w:cs="Times New Roman"/>
            <w:color w:val="2A68AF"/>
            <w:sz w:val="30"/>
            <w:u w:val="single"/>
          </w:rPr>
          <w:t>обгонять</w:t>
        </w:r>
      </w:hyperlink>
      <w:r w:rsidRPr="003010E1">
        <w:rPr>
          <w:rFonts w:ascii="Arial Narrow" w:eastAsia="Times New Roman" w:hAnsi="Arial Narrow" w:cs="Times New Roman"/>
          <w:color w:val="1E1E1E"/>
          <w:sz w:val="30"/>
          <w:szCs w:val="30"/>
        </w:rPr>
        <w:t> другие СИМ, нужно двигаться в один ряд.</w:t>
      </w:r>
    </w:p>
    <w:p w:rsidR="003010E1" w:rsidRPr="003010E1" w:rsidRDefault="003010E1" w:rsidP="003010E1">
      <w:pPr>
        <w:numPr>
          <w:ilvl w:val="0"/>
          <w:numId w:val="6"/>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Если данная дорога не автомагистраль, а </w:t>
      </w:r>
      <w:proofErr w:type="gramStart"/>
      <w:r w:rsidRPr="003010E1">
        <w:rPr>
          <w:rFonts w:ascii="Arial Narrow" w:eastAsia="Times New Roman" w:hAnsi="Arial Narrow" w:cs="Times New Roman"/>
          <w:color w:val="1E1E1E"/>
          <w:sz w:val="30"/>
          <w:szCs w:val="30"/>
        </w:rPr>
        <w:t>также</w:t>
      </w:r>
      <w:proofErr w:type="gramEnd"/>
      <w:r w:rsidRPr="003010E1">
        <w:rPr>
          <w:rFonts w:ascii="Arial Narrow" w:eastAsia="Times New Roman" w:hAnsi="Arial Narrow" w:cs="Times New Roman"/>
          <w:color w:val="1E1E1E"/>
          <w:sz w:val="30"/>
          <w:szCs w:val="30"/>
        </w:rPr>
        <w:t xml:space="preserve"> если на этой дороге есть </w:t>
      </w:r>
      <w:hyperlink r:id="rId16" w:tooltip="Знаки ограничения скорости 40, 60, 70 км/ч – сколько можно превышать?" w:history="1">
        <w:r w:rsidRPr="003010E1">
          <w:rPr>
            <w:rFonts w:ascii="Arial Narrow" w:eastAsia="Times New Roman" w:hAnsi="Arial Narrow" w:cs="Times New Roman"/>
            <w:color w:val="2A68AF"/>
            <w:sz w:val="30"/>
            <w:u w:val="single"/>
          </w:rPr>
          <w:t>ограничение скорости 60 км/ч</w:t>
        </w:r>
      </w:hyperlink>
      <w:r w:rsidRPr="003010E1">
        <w:rPr>
          <w:rFonts w:ascii="Arial Narrow" w:eastAsia="Times New Roman" w:hAnsi="Arial Narrow" w:cs="Times New Roman"/>
          <w:color w:val="1E1E1E"/>
          <w:sz w:val="30"/>
          <w:szCs w:val="30"/>
        </w:rPr>
        <w:t> и не запрещено ездить велосипедистам.</w:t>
      </w:r>
    </w:p>
    <w:p w:rsidR="003010E1" w:rsidRPr="003010E1" w:rsidRDefault="003010E1" w:rsidP="003010E1">
      <w:pPr>
        <w:numPr>
          <w:ilvl w:val="0"/>
          <w:numId w:val="6"/>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Если мобильное устройство оборудовано электродвигателем, тормозами, звуковым сигналом, светоотражателями белого цвета спереди, оранжевого или красного цвета по бокам и красного цвета сзади, а также рабочим фонарём белого цвета спереди.</w:t>
      </w:r>
    </w:p>
    <w:p w:rsidR="003010E1" w:rsidRPr="003010E1" w:rsidRDefault="003010E1" w:rsidP="003010E1">
      <w:pPr>
        <w:shd w:val="clear" w:color="auto" w:fill="FFFFFF"/>
        <w:spacing w:before="300" w:after="360" w:line="240" w:lineRule="auto"/>
        <w:outlineLvl w:val="2"/>
        <w:rPr>
          <w:rFonts w:ascii="Arial" w:eastAsia="Times New Roman" w:hAnsi="Arial" w:cs="Arial"/>
          <w:b/>
          <w:bCs/>
          <w:color w:val="1E1E1E"/>
          <w:sz w:val="38"/>
          <w:szCs w:val="38"/>
        </w:rPr>
      </w:pPr>
      <w:r w:rsidRPr="003010E1">
        <w:rPr>
          <w:rFonts w:ascii="Arial" w:eastAsia="Times New Roman" w:hAnsi="Arial" w:cs="Arial"/>
          <w:b/>
          <w:bCs/>
          <w:color w:val="1E1E1E"/>
          <w:sz w:val="38"/>
          <w:szCs w:val="38"/>
        </w:rPr>
        <w:t xml:space="preserve">Отдельный запрет для </w:t>
      </w:r>
      <w:proofErr w:type="spellStart"/>
      <w:r w:rsidRPr="003010E1">
        <w:rPr>
          <w:rFonts w:ascii="Arial" w:eastAsia="Times New Roman" w:hAnsi="Arial" w:cs="Arial"/>
          <w:b/>
          <w:bCs/>
          <w:color w:val="1E1E1E"/>
          <w:sz w:val="38"/>
          <w:szCs w:val="38"/>
        </w:rPr>
        <w:t>гироскутеров</w:t>
      </w:r>
      <w:proofErr w:type="spellEnd"/>
      <w:r w:rsidRPr="003010E1">
        <w:rPr>
          <w:rFonts w:ascii="Arial" w:eastAsia="Times New Roman" w:hAnsi="Arial" w:cs="Arial"/>
          <w:b/>
          <w:bCs/>
          <w:color w:val="1E1E1E"/>
          <w:sz w:val="38"/>
          <w:szCs w:val="38"/>
        </w:rPr>
        <w:t xml:space="preserve">, </w:t>
      </w:r>
      <w:proofErr w:type="spellStart"/>
      <w:r w:rsidRPr="003010E1">
        <w:rPr>
          <w:rFonts w:ascii="Arial" w:eastAsia="Times New Roman" w:hAnsi="Arial" w:cs="Arial"/>
          <w:b/>
          <w:bCs/>
          <w:color w:val="1E1E1E"/>
          <w:sz w:val="38"/>
          <w:szCs w:val="38"/>
        </w:rPr>
        <w:t>сигвеев</w:t>
      </w:r>
      <w:proofErr w:type="spellEnd"/>
      <w:r w:rsidRPr="003010E1">
        <w:rPr>
          <w:rFonts w:ascii="Arial" w:eastAsia="Times New Roman" w:hAnsi="Arial" w:cs="Arial"/>
          <w:b/>
          <w:bCs/>
          <w:color w:val="1E1E1E"/>
          <w:sz w:val="38"/>
          <w:szCs w:val="38"/>
        </w:rPr>
        <w:t xml:space="preserve"> и </w:t>
      </w:r>
      <w:proofErr w:type="spellStart"/>
      <w:r w:rsidRPr="003010E1">
        <w:rPr>
          <w:rFonts w:ascii="Arial" w:eastAsia="Times New Roman" w:hAnsi="Arial" w:cs="Arial"/>
          <w:b/>
          <w:bCs/>
          <w:color w:val="1E1E1E"/>
          <w:sz w:val="38"/>
          <w:szCs w:val="38"/>
        </w:rPr>
        <w:t>моноколёс</w:t>
      </w:r>
      <w:proofErr w:type="spellEnd"/>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FFFFFF"/>
          <w:sz w:val="36"/>
          <w:szCs w:val="36"/>
          <w:shd w:val="clear" w:color="auto" w:fill="4187D1"/>
        </w:rPr>
        <w:t xml:space="preserve">Добавлено и определённое запрещение для владельцев СИМ, которые оборудованы системой стабилизации для передвижения – теперь им нельзя ездить по проезжей части дорог в любом случае (кроме ПЧ </w:t>
      </w:r>
      <w:proofErr w:type="spellStart"/>
      <w:r w:rsidRPr="003010E1">
        <w:rPr>
          <w:rFonts w:ascii="Arial Narrow" w:eastAsia="Times New Roman" w:hAnsi="Arial Narrow" w:cs="Times New Roman"/>
          <w:color w:val="FFFFFF"/>
          <w:sz w:val="36"/>
          <w:szCs w:val="36"/>
          <w:shd w:val="clear" w:color="auto" w:fill="4187D1"/>
        </w:rPr>
        <w:t>велозоны</w:t>
      </w:r>
      <w:proofErr w:type="spellEnd"/>
      <w:r w:rsidRPr="003010E1">
        <w:rPr>
          <w:rFonts w:ascii="Arial Narrow" w:eastAsia="Times New Roman" w:hAnsi="Arial Narrow" w:cs="Times New Roman"/>
          <w:color w:val="FFFFFF"/>
          <w:sz w:val="36"/>
          <w:szCs w:val="36"/>
          <w:shd w:val="clear" w:color="auto" w:fill="4187D1"/>
        </w:rPr>
        <w:t>).</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Официальная трактовка:</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i/>
          <w:iCs/>
          <w:color w:val="1E1E1E"/>
          <w:sz w:val="29"/>
          <w:szCs w:val="29"/>
        </w:rPr>
        <w:t>Движение лиц, использующих для передвижения средства индивидуальной мобильности с гироскопической стабилизацией, по правому краю проезжей части дорог – не допускается (за исключением велосипедных зон).</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Есть ли ограничение скорости?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Да, есть. Но только для зоны тротуара.</w:t>
      </w:r>
    </w:p>
    <w:p w:rsidR="003010E1" w:rsidRPr="003010E1" w:rsidRDefault="003010E1" w:rsidP="003010E1">
      <w:pPr>
        <w:numPr>
          <w:ilvl w:val="0"/>
          <w:numId w:val="7"/>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На проезжей части дороги вы можете ехать с любой скоростью.</w:t>
      </w:r>
    </w:p>
    <w:p w:rsidR="003010E1" w:rsidRPr="003010E1" w:rsidRDefault="003010E1" w:rsidP="003010E1">
      <w:pPr>
        <w:numPr>
          <w:ilvl w:val="0"/>
          <w:numId w:val="7"/>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А вот на тротуарах и в любых зонах, совмещённых с движением пешеходов, скорость ограничена 20 км/ч.</w:t>
      </w:r>
    </w:p>
    <w:p w:rsidR="003010E1" w:rsidRPr="003010E1" w:rsidRDefault="003010E1" w:rsidP="003010E1">
      <w:pPr>
        <w:shd w:val="clear" w:color="auto" w:fill="FFFFFF"/>
        <w:spacing w:after="0" w:line="240" w:lineRule="auto"/>
        <w:jc w:val="center"/>
        <w:rPr>
          <w:rFonts w:ascii="Arial Narrow" w:eastAsia="Times New Roman" w:hAnsi="Arial Narrow" w:cs="Times New Roman"/>
          <w:color w:val="1E1E1E"/>
          <w:sz w:val="30"/>
          <w:szCs w:val="30"/>
        </w:rPr>
      </w:pPr>
      <w:r>
        <w:rPr>
          <w:rFonts w:ascii="Arial Narrow" w:eastAsia="Times New Roman" w:hAnsi="Arial Narrow" w:cs="Times New Roman"/>
          <w:noProof/>
          <w:color w:val="1E1E1E"/>
          <w:sz w:val="30"/>
          <w:szCs w:val="30"/>
        </w:rPr>
        <w:drawing>
          <wp:inline distT="0" distB="0" distL="0" distR="0">
            <wp:extent cx="342900" cy="342900"/>
            <wp:effectExtent l="19050" t="0" r="0" b="0"/>
            <wp:docPr id="8" name="Рисунок 8" descr="Ограничение скорости для электросамок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граничение скорости для электросамокатов"/>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lastRenderedPageBreak/>
        <w:t>Официальная трактовка:</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i/>
          <w:iCs/>
          <w:color w:val="1E1E1E"/>
          <w:sz w:val="29"/>
          <w:szCs w:val="29"/>
        </w:rPr>
        <w:t>24.5.1. Скорость движения велосипедистов и лиц, использующих для передвижения средство индивидуальной мобильности, во всех случаях совмещённого движения с пешеходами, а также в жилых зонах, велосипедных зонах и на дворовых территориях не должна превышать 20 км/ч.</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Как ездить среди пешеходов?</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Кроме того, пешеходы имеют приоритет в зонах из последнего пункта выше.</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i/>
          <w:iCs/>
          <w:color w:val="1E1E1E"/>
          <w:sz w:val="29"/>
          <w:szCs w:val="29"/>
        </w:rPr>
        <w:t>Во всех случаях совмещённого с пешеходами движения велосипедистов и лиц, использующих для передвижения средство индивидуальной мобильности, пешеходы имеют приоритет.</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А если существует опасность для пешеходов при вашем движении на мобильном устройстве, то вы обязаны спешиться. И это, пожалуй, самый худший новый пункт ПДД для владельцев СИМ, потому как при любом ДТП с пешеходом фактически можно будет сослаться на нарушение этого правила и виновным во всех случаях признать именно человека на роликовых коньках, </w:t>
      </w:r>
      <w:proofErr w:type="spellStart"/>
      <w:r w:rsidRPr="003010E1">
        <w:rPr>
          <w:rFonts w:ascii="Arial Narrow" w:eastAsia="Times New Roman" w:hAnsi="Arial Narrow" w:cs="Times New Roman"/>
          <w:color w:val="1E1E1E"/>
          <w:sz w:val="30"/>
          <w:szCs w:val="30"/>
        </w:rPr>
        <w:t>электросамокате</w:t>
      </w:r>
      <w:proofErr w:type="spellEnd"/>
      <w:r w:rsidRPr="003010E1">
        <w:rPr>
          <w:rFonts w:ascii="Arial Narrow" w:eastAsia="Times New Roman" w:hAnsi="Arial Narrow" w:cs="Times New Roman"/>
          <w:color w:val="1E1E1E"/>
          <w:sz w:val="30"/>
          <w:szCs w:val="30"/>
        </w:rPr>
        <w:t xml:space="preserve"> и прочих устройствах.</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 xml:space="preserve">Если я еду на </w:t>
      </w:r>
      <w:proofErr w:type="spellStart"/>
      <w:r w:rsidRPr="003010E1">
        <w:rPr>
          <w:rFonts w:ascii="Arial" w:eastAsia="Times New Roman" w:hAnsi="Arial" w:cs="Arial"/>
          <w:b/>
          <w:bCs/>
          <w:color w:val="1E1E1E"/>
          <w:sz w:val="47"/>
          <w:szCs w:val="47"/>
        </w:rPr>
        <w:t>электросамокате</w:t>
      </w:r>
      <w:proofErr w:type="spellEnd"/>
      <w:r w:rsidRPr="003010E1">
        <w:rPr>
          <w:rFonts w:ascii="Arial" w:eastAsia="Times New Roman" w:hAnsi="Arial" w:cs="Arial"/>
          <w:b/>
          <w:bCs/>
          <w:color w:val="1E1E1E"/>
          <w:sz w:val="47"/>
          <w:szCs w:val="47"/>
        </w:rPr>
        <w:t>, я водитель?</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Да. Только дети в возрасте до 7 лет являются пешеходами, а также те, кто несёт СИМ с собой, ведёт или везёт его рядом.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Любое лицо, которое едет на мобильном устройстве, является водителем. Понять это достаточно просто из термина транспортного средства – средства мобильного передвижения формально подпадают под это определение, так как являются устройствами, предназначенными для передвижения по дорогам (а тротуары, к слову, тоже включены в дорогу).</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А водитель – это лицо, управляющее ТС.</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FFFFFF"/>
          <w:sz w:val="36"/>
          <w:szCs w:val="36"/>
          <w:shd w:val="clear" w:color="auto" w:fill="4187D1"/>
        </w:rPr>
        <w:t xml:space="preserve">В этом и кроется главное изменение ПДД – если раньше вы могли ехать на </w:t>
      </w:r>
      <w:proofErr w:type="spellStart"/>
      <w:r w:rsidRPr="003010E1">
        <w:rPr>
          <w:rFonts w:ascii="Arial Narrow" w:eastAsia="Times New Roman" w:hAnsi="Arial Narrow" w:cs="Times New Roman"/>
          <w:color w:val="FFFFFF"/>
          <w:sz w:val="36"/>
          <w:szCs w:val="36"/>
          <w:shd w:val="clear" w:color="auto" w:fill="4187D1"/>
        </w:rPr>
        <w:t>электросамокате</w:t>
      </w:r>
      <w:proofErr w:type="spellEnd"/>
      <w:r w:rsidRPr="003010E1">
        <w:rPr>
          <w:rFonts w:ascii="Arial Narrow" w:eastAsia="Times New Roman" w:hAnsi="Arial Narrow" w:cs="Times New Roman"/>
          <w:color w:val="FFFFFF"/>
          <w:sz w:val="36"/>
          <w:szCs w:val="36"/>
          <w:shd w:val="clear" w:color="auto" w:fill="4187D1"/>
        </w:rPr>
        <w:t xml:space="preserve">, который развивает скорость выше многих скутеров, и </w:t>
      </w:r>
      <w:proofErr w:type="gramStart"/>
      <w:r w:rsidRPr="003010E1">
        <w:rPr>
          <w:rFonts w:ascii="Arial Narrow" w:eastAsia="Times New Roman" w:hAnsi="Arial Narrow" w:cs="Times New Roman"/>
          <w:color w:val="FFFFFF"/>
          <w:sz w:val="36"/>
          <w:szCs w:val="36"/>
          <w:shd w:val="clear" w:color="auto" w:fill="4187D1"/>
        </w:rPr>
        <w:t>являться</w:t>
      </w:r>
      <w:proofErr w:type="gramEnd"/>
      <w:r w:rsidRPr="003010E1">
        <w:rPr>
          <w:rFonts w:ascii="Arial Narrow" w:eastAsia="Times New Roman" w:hAnsi="Arial Narrow" w:cs="Times New Roman"/>
          <w:color w:val="FFFFFF"/>
          <w:sz w:val="36"/>
          <w:szCs w:val="36"/>
          <w:shd w:val="clear" w:color="auto" w:fill="4187D1"/>
        </w:rPr>
        <w:t xml:space="preserve"> по сути пешеходом, то теперь эту "лазейку" прикрыли, и отвечать придётся по полной.</w:t>
      </w:r>
    </w:p>
    <w:tbl>
      <w:tblPr>
        <w:tblW w:w="14398"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7199"/>
        <w:gridCol w:w="7199"/>
      </w:tblGrid>
      <w:tr w:rsidR="003010E1" w:rsidRPr="003010E1" w:rsidTr="003010E1">
        <w:tc>
          <w:tcPr>
            <w:tcW w:w="0" w:type="auto"/>
            <w:tcBorders>
              <w:top w:val="single" w:sz="6" w:space="0" w:color="FFFFFF"/>
              <w:left w:val="single" w:sz="6" w:space="0" w:color="FFFFFF"/>
              <w:bottom w:val="single" w:sz="6" w:space="0" w:color="FFFFFF"/>
              <w:right w:val="single" w:sz="6" w:space="0" w:color="FFFFFF"/>
            </w:tcBorders>
            <w:shd w:val="clear" w:color="auto" w:fill="auto"/>
            <w:tcMar>
              <w:top w:w="150" w:type="dxa"/>
              <w:left w:w="300" w:type="dxa"/>
              <w:bottom w:w="150" w:type="dxa"/>
              <w:right w:w="300" w:type="dxa"/>
            </w:tcMar>
            <w:hideMark/>
          </w:tcPr>
          <w:p w:rsidR="003010E1" w:rsidRPr="003010E1" w:rsidRDefault="003010E1" w:rsidP="003010E1">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150" w:type="dxa"/>
              <w:left w:w="300" w:type="dxa"/>
              <w:bottom w:w="150" w:type="dxa"/>
              <w:right w:w="300" w:type="dxa"/>
            </w:tcMar>
            <w:hideMark/>
          </w:tcPr>
          <w:p w:rsidR="003010E1" w:rsidRDefault="003010E1" w:rsidP="003010E1">
            <w:pPr>
              <w:spacing w:after="0" w:line="240" w:lineRule="auto"/>
              <w:rPr>
                <w:rFonts w:ascii="Times New Roman" w:eastAsia="Times New Roman" w:hAnsi="Times New Roman" w:cs="Times New Roman"/>
                <w:color w:val="000000"/>
                <w:sz w:val="24"/>
                <w:szCs w:val="24"/>
              </w:rPr>
            </w:pPr>
          </w:p>
          <w:p w:rsidR="003010E1" w:rsidRDefault="003010E1" w:rsidP="003010E1">
            <w:pPr>
              <w:spacing w:after="0" w:line="240" w:lineRule="auto"/>
              <w:rPr>
                <w:rFonts w:ascii="Times New Roman" w:eastAsia="Times New Roman" w:hAnsi="Times New Roman" w:cs="Times New Roman"/>
                <w:color w:val="000000"/>
                <w:sz w:val="24"/>
                <w:szCs w:val="24"/>
              </w:rPr>
            </w:pPr>
          </w:p>
          <w:p w:rsidR="003010E1" w:rsidRDefault="003010E1" w:rsidP="003010E1">
            <w:pPr>
              <w:spacing w:after="0" w:line="240" w:lineRule="auto"/>
              <w:rPr>
                <w:rFonts w:ascii="Times New Roman" w:eastAsia="Times New Roman" w:hAnsi="Times New Roman" w:cs="Times New Roman"/>
                <w:color w:val="000000"/>
                <w:sz w:val="24"/>
                <w:szCs w:val="24"/>
              </w:rPr>
            </w:pPr>
          </w:p>
          <w:p w:rsidR="003010E1" w:rsidRDefault="003010E1" w:rsidP="003010E1">
            <w:pPr>
              <w:spacing w:after="0" w:line="240" w:lineRule="auto"/>
              <w:rPr>
                <w:rFonts w:ascii="Times New Roman" w:eastAsia="Times New Roman" w:hAnsi="Times New Roman" w:cs="Times New Roman"/>
                <w:color w:val="000000"/>
                <w:sz w:val="24"/>
                <w:szCs w:val="24"/>
              </w:rPr>
            </w:pPr>
          </w:p>
          <w:p w:rsidR="003010E1" w:rsidRDefault="003010E1" w:rsidP="003010E1">
            <w:pPr>
              <w:spacing w:after="0" w:line="240" w:lineRule="auto"/>
              <w:rPr>
                <w:rFonts w:ascii="Times New Roman" w:eastAsia="Times New Roman" w:hAnsi="Times New Roman" w:cs="Times New Roman"/>
                <w:color w:val="000000"/>
                <w:sz w:val="24"/>
                <w:szCs w:val="24"/>
              </w:rPr>
            </w:pPr>
          </w:p>
          <w:p w:rsidR="003010E1" w:rsidRPr="003010E1" w:rsidRDefault="003010E1" w:rsidP="003010E1">
            <w:pPr>
              <w:spacing w:after="0" w:line="240" w:lineRule="auto"/>
              <w:rPr>
                <w:rFonts w:ascii="Times New Roman" w:eastAsia="Times New Roman" w:hAnsi="Times New Roman" w:cs="Times New Roman"/>
                <w:color w:val="000000"/>
                <w:sz w:val="24"/>
                <w:szCs w:val="24"/>
              </w:rPr>
            </w:pPr>
          </w:p>
        </w:tc>
      </w:tr>
    </w:tbl>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FFFFFF"/>
          <w:sz w:val="36"/>
          <w:szCs w:val="36"/>
          <w:shd w:val="clear" w:color="auto" w:fill="4187D1"/>
        </w:rPr>
        <w:lastRenderedPageBreak/>
        <w:t xml:space="preserve">Но не спешите начинать бояться огромных штрафов и возможного </w:t>
      </w:r>
      <w:proofErr w:type="gramStart"/>
      <w:r w:rsidRPr="003010E1">
        <w:rPr>
          <w:rFonts w:ascii="Arial Narrow" w:eastAsia="Times New Roman" w:hAnsi="Arial Narrow" w:cs="Times New Roman"/>
          <w:color w:val="FFFFFF"/>
          <w:sz w:val="36"/>
          <w:szCs w:val="36"/>
          <w:shd w:val="clear" w:color="auto" w:fill="4187D1"/>
        </w:rPr>
        <w:t>лишения</w:t>
      </w:r>
      <w:proofErr w:type="gramEnd"/>
      <w:r w:rsidRPr="003010E1">
        <w:rPr>
          <w:rFonts w:ascii="Arial Narrow" w:eastAsia="Times New Roman" w:hAnsi="Arial Narrow" w:cs="Times New Roman"/>
          <w:color w:val="FFFFFF"/>
          <w:sz w:val="36"/>
          <w:szCs w:val="36"/>
          <w:shd w:val="clear" w:color="auto" w:fill="4187D1"/>
        </w:rPr>
        <w:t xml:space="preserve"> водительских прав за нарушения езды на </w:t>
      </w:r>
      <w:proofErr w:type="spellStart"/>
      <w:r w:rsidRPr="003010E1">
        <w:rPr>
          <w:rFonts w:ascii="Arial Narrow" w:eastAsia="Times New Roman" w:hAnsi="Arial Narrow" w:cs="Times New Roman"/>
          <w:color w:val="FFFFFF"/>
          <w:sz w:val="36"/>
          <w:szCs w:val="36"/>
          <w:shd w:val="clear" w:color="auto" w:fill="4187D1"/>
        </w:rPr>
        <w:t>электросамокатах</w:t>
      </w:r>
      <w:proofErr w:type="spellEnd"/>
      <w:r w:rsidRPr="003010E1">
        <w:rPr>
          <w:rFonts w:ascii="Arial Narrow" w:eastAsia="Times New Roman" w:hAnsi="Arial Narrow" w:cs="Times New Roman"/>
          <w:color w:val="FFFFFF"/>
          <w:sz w:val="36"/>
          <w:szCs w:val="36"/>
          <w:shd w:val="clear" w:color="auto" w:fill="4187D1"/>
        </w:rPr>
        <w:t xml:space="preserve"> и </w:t>
      </w:r>
      <w:proofErr w:type="spellStart"/>
      <w:r w:rsidRPr="003010E1">
        <w:rPr>
          <w:rFonts w:ascii="Arial Narrow" w:eastAsia="Times New Roman" w:hAnsi="Arial Narrow" w:cs="Times New Roman"/>
          <w:color w:val="FFFFFF"/>
          <w:sz w:val="36"/>
          <w:szCs w:val="36"/>
          <w:shd w:val="clear" w:color="auto" w:fill="4187D1"/>
        </w:rPr>
        <w:t>гироскутерах</w:t>
      </w:r>
      <w:proofErr w:type="spellEnd"/>
      <w:r w:rsidRPr="003010E1">
        <w:rPr>
          <w:rFonts w:ascii="Arial Narrow" w:eastAsia="Times New Roman" w:hAnsi="Arial Narrow" w:cs="Times New Roman"/>
          <w:color w:val="FFFFFF"/>
          <w:sz w:val="36"/>
          <w:szCs w:val="36"/>
          <w:shd w:val="clear" w:color="auto" w:fill="4187D1"/>
        </w:rPr>
        <w:t>! Всё же правила движения для средств индивидуальной мобильности значительно мягче и во многих случаях водители СИМ всё же приравнены к пешеходам и могут пользоваться большинством их преимуществ по части перехода дороги. Об этом и поговорим ниже.</w:t>
      </w:r>
    </w:p>
    <w:p w:rsidR="003010E1" w:rsidRPr="003010E1" w:rsidRDefault="003010E1" w:rsidP="003010E1">
      <w:pPr>
        <w:shd w:val="clear" w:color="auto" w:fill="FFFFFF"/>
        <w:spacing w:after="0" w:line="240" w:lineRule="auto"/>
        <w:jc w:val="center"/>
        <w:rPr>
          <w:rFonts w:ascii="Arial Narrow" w:eastAsia="Times New Roman" w:hAnsi="Arial Narrow" w:cs="Times New Roman"/>
          <w:color w:val="1E1E1E"/>
          <w:sz w:val="30"/>
          <w:szCs w:val="30"/>
        </w:rPr>
      </w:pPr>
      <w:r>
        <w:rPr>
          <w:rFonts w:ascii="Arial Narrow" w:eastAsia="Times New Roman" w:hAnsi="Arial Narrow" w:cs="Times New Roman"/>
          <w:noProof/>
          <w:color w:val="1E1E1E"/>
          <w:sz w:val="30"/>
          <w:szCs w:val="30"/>
        </w:rPr>
        <w:drawing>
          <wp:inline distT="0" distB="0" distL="0" distR="0">
            <wp:extent cx="342900" cy="342900"/>
            <wp:effectExtent l="19050" t="0" r="0" b="0"/>
            <wp:docPr id="9" name="Рисунок 9" descr="Штрафы для средств индивидуальной моби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трафы для средств индивидуальной мобильности"/>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Pr>
          <w:rFonts w:ascii="Arial" w:eastAsia="Times New Roman" w:hAnsi="Arial" w:cs="Arial"/>
          <w:b/>
          <w:bCs/>
          <w:color w:val="1E1E1E"/>
          <w:sz w:val="47"/>
          <w:szCs w:val="47"/>
        </w:rPr>
        <w:t xml:space="preserve">Нужно ли </w:t>
      </w:r>
      <w:r w:rsidRPr="003010E1">
        <w:rPr>
          <w:rFonts w:ascii="Arial" w:eastAsia="Times New Roman" w:hAnsi="Arial" w:cs="Arial"/>
          <w:b/>
          <w:bCs/>
          <w:color w:val="1E1E1E"/>
          <w:sz w:val="47"/>
          <w:szCs w:val="47"/>
        </w:rPr>
        <w:t xml:space="preserve"> пропускать пешеходов?</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Не совсем. Несмотря на то, что пользователи мобильных устройств – это формально водители, многие пункты правил приравнивают их по обязанностям к пешеходам. То есть, если траектории движения человека на СИМ и пешехода пересекаются, то здесь всё также, как взаимодействие между двумя пешеходами.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Однако</w:t>
      </w:r>
      <w:proofErr w:type="gramStart"/>
      <w:r w:rsidRPr="003010E1">
        <w:rPr>
          <w:rFonts w:ascii="Arial Narrow" w:eastAsia="Times New Roman" w:hAnsi="Arial Narrow" w:cs="Times New Roman"/>
          <w:color w:val="1E1E1E"/>
          <w:sz w:val="30"/>
          <w:szCs w:val="30"/>
        </w:rPr>
        <w:t>,</w:t>
      </w:r>
      <w:proofErr w:type="gramEnd"/>
      <w:r w:rsidRPr="003010E1">
        <w:rPr>
          <w:rFonts w:ascii="Arial Narrow" w:eastAsia="Times New Roman" w:hAnsi="Arial Narrow" w:cs="Times New Roman"/>
          <w:color w:val="1E1E1E"/>
          <w:sz w:val="30"/>
          <w:szCs w:val="30"/>
        </w:rPr>
        <w:t xml:space="preserve"> если ведёте или несёте средство мобильности по проезжей части, а не едете на нём, то вы обязаны двигаться по правому краю, в отличие от пеших, которым предписано идти по левому краю.</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i/>
          <w:iCs/>
          <w:color w:val="1E1E1E"/>
          <w:sz w:val="29"/>
          <w:szCs w:val="29"/>
        </w:rP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w:t>
      </w:r>
      <w:r w:rsidRPr="003010E1">
        <w:rPr>
          <w:rFonts w:ascii="Arial Narrow" w:eastAsia="Times New Roman" w:hAnsi="Arial Narrow" w:cs="Times New Roman"/>
          <w:i/>
          <w:iCs/>
          <w:color w:val="1E1E1E"/>
          <w:sz w:val="29"/>
          <w:szCs w:val="29"/>
          <w:shd w:val="clear" w:color="auto" w:fill="00FF00"/>
        </w:rPr>
        <w:t>ведущие (везущие, несущие) средство индивидуальной мобильности</w:t>
      </w:r>
      <w:r w:rsidRPr="003010E1">
        <w:rPr>
          <w:rFonts w:ascii="Arial Narrow" w:eastAsia="Times New Roman" w:hAnsi="Arial Narrow" w:cs="Times New Roman"/>
          <w:i/>
          <w:iCs/>
          <w:color w:val="1E1E1E"/>
          <w:sz w:val="29"/>
          <w:szCs w:val="29"/>
        </w:rPr>
        <w:t>, в этих случаях должны следовать по ходу движения транспортных средств.</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А вот </w:t>
      </w:r>
      <w:proofErr w:type="gramStart"/>
      <w:r w:rsidRPr="003010E1">
        <w:rPr>
          <w:rFonts w:ascii="Arial Narrow" w:eastAsia="Times New Roman" w:hAnsi="Arial Narrow" w:cs="Times New Roman"/>
          <w:color w:val="1E1E1E"/>
          <w:sz w:val="30"/>
          <w:szCs w:val="30"/>
        </w:rPr>
        <w:t>пользоваться велодорожками средствам индивидуальной мобильности дано</w:t>
      </w:r>
      <w:proofErr w:type="gramEnd"/>
      <w:r w:rsidRPr="003010E1">
        <w:rPr>
          <w:rFonts w:ascii="Arial Narrow" w:eastAsia="Times New Roman" w:hAnsi="Arial Narrow" w:cs="Times New Roman"/>
          <w:color w:val="1E1E1E"/>
          <w:sz w:val="30"/>
          <w:szCs w:val="30"/>
        </w:rPr>
        <w:t xml:space="preserve"> полное право. При этом</w:t>
      </w:r>
      <w:proofErr w:type="gramStart"/>
      <w:r w:rsidRPr="003010E1">
        <w:rPr>
          <w:rFonts w:ascii="Arial Narrow" w:eastAsia="Times New Roman" w:hAnsi="Arial Narrow" w:cs="Times New Roman"/>
          <w:color w:val="1E1E1E"/>
          <w:sz w:val="30"/>
          <w:szCs w:val="30"/>
        </w:rPr>
        <w:t>,</w:t>
      </w:r>
      <w:proofErr w:type="gramEnd"/>
      <w:r w:rsidRPr="003010E1">
        <w:rPr>
          <w:rFonts w:ascii="Arial Narrow" w:eastAsia="Times New Roman" w:hAnsi="Arial Narrow" w:cs="Times New Roman"/>
          <w:color w:val="1E1E1E"/>
          <w:sz w:val="30"/>
          <w:szCs w:val="30"/>
        </w:rPr>
        <w:t xml:space="preserve"> пешеходы не должны создавать помех таким устройствам.</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Как переходить/переезжать дорогу по светофору?</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И это очевидный пример, когда лицам на средствах индивидуальной мобильности – </w:t>
      </w:r>
      <w:proofErr w:type="spellStart"/>
      <w:r w:rsidRPr="003010E1">
        <w:rPr>
          <w:rFonts w:ascii="Arial Narrow" w:eastAsia="Times New Roman" w:hAnsi="Arial Narrow" w:cs="Times New Roman"/>
          <w:color w:val="1E1E1E"/>
          <w:sz w:val="30"/>
          <w:szCs w:val="30"/>
        </w:rPr>
        <w:t>электросамокатах</w:t>
      </w:r>
      <w:proofErr w:type="spellEnd"/>
      <w:r w:rsidRPr="003010E1">
        <w:rPr>
          <w:rFonts w:ascii="Arial Narrow" w:eastAsia="Times New Roman" w:hAnsi="Arial Narrow" w:cs="Times New Roman"/>
          <w:color w:val="1E1E1E"/>
          <w:sz w:val="30"/>
          <w:szCs w:val="30"/>
        </w:rPr>
        <w:t xml:space="preserve">, </w:t>
      </w:r>
      <w:proofErr w:type="spellStart"/>
      <w:r w:rsidRPr="003010E1">
        <w:rPr>
          <w:rFonts w:ascii="Arial Narrow" w:eastAsia="Times New Roman" w:hAnsi="Arial Narrow" w:cs="Times New Roman"/>
          <w:color w:val="1E1E1E"/>
          <w:sz w:val="30"/>
          <w:szCs w:val="30"/>
        </w:rPr>
        <w:t>гироскутерах</w:t>
      </w:r>
      <w:proofErr w:type="spellEnd"/>
      <w:r w:rsidRPr="003010E1">
        <w:rPr>
          <w:rFonts w:ascii="Arial Narrow" w:eastAsia="Times New Roman" w:hAnsi="Arial Narrow" w:cs="Times New Roman"/>
          <w:color w:val="1E1E1E"/>
          <w:sz w:val="30"/>
          <w:szCs w:val="30"/>
        </w:rPr>
        <w:t xml:space="preserve"> и прочих – дано право пользоваться </w:t>
      </w:r>
      <w:proofErr w:type="gramStart"/>
      <w:r w:rsidRPr="003010E1">
        <w:rPr>
          <w:rFonts w:ascii="Arial Narrow" w:eastAsia="Times New Roman" w:hAnsi="Arial Narrow" w:cs="Times New Roman"/>
          <w:color w:val="1E1E1E"/>
          <w:sz w:val="30"/>
          <w:szCs w:val="30"/>
        </w:rPr>
        <w:t>преимуществами</w:t>
      </w:r>
      <w:proofErr w:type="gramEnd"/>
      <w:r w:rsidRPr="003010E1">
        <w:rPr>
          <w:rFonts w:ascii="Arial Narrow" w:eastAsia="Times New Roman" w:hAnsi="Arial Narrow" w:cs="Times New Roman"/>
          <w:color w:val="1E1E1E"/>
          <w:sz w:val="30"/>
          <w:szCs w:val="30"/>
        </w:rPr>
        <w:t xml:space="preserve"> как велосипедистов, так и пешеходов:</w:t>
      </w:r>
    </w:p>
    <w:p w:rsidR="003010E1" w:rsidRPr="003010E1" w:rsidRDefault="003010E1" w:rsidP="003010E1">
      <w:pPr>
        <w:numPr>
          <w:ilvl w:val="0"/>
          <w:numId w:val="8"/>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lastRenderedPageBreak/>
        <w:t>в отсутствии велодорожки СИМ могут переезжать или переходить дорогу вместе с пешеходами, руководствуясь соответствующими сигналами пешеходного светофора,</w:t>
      </w:r>
    </w:p>
    <w:p w:rsidR="003010E1" w:rsidRPr="003010E1" w:rsidRDefault="003010E1" w:rsidP="003010E1">
      <w:pPr>
        <w:numPr>
          <w:ilvl w:val="0"/>
          <w:numId w:val="8"/>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но если есть светофор с силуэтом велосипедиста, то они должны руководствоваться им.</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Должны ли водители автомобилей уступать дорогу СИМ?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Да, и в этом случае средства индивидуальной мобильности пользуются </w:t>
      </w:r>
      <w:proofErr w:type="gramStart"/>
      <w:r w:rsidRPr="003010E1">
        <w:rPr>
          <w:rFonts w:ascii="Arial Narrow" w:eastAsia="Times New Roman" w:hAnsi="Arial Narrow" w:cs="Times New Roman"/>
          <w:color w:val="1E1E1E"/>
          <w:sz w:val="30"/>
          <w:szCs w:val="30"/>
        </w:rPr>
        <w:t>преимуществами</w:t>
      </w:r>
      <w:proofErr w:type="gramEnd"/>
      <w:r w:rsidRPr="003010E1">
        <w:rPr>
          <w:rFonts w:ascii="Arial Narrow" w:eastAsia="Times New Roman" w:hAnsi="Arial Narrow" w:cs="Times New Roman"/>
          <w:color w:val="1E1E1E"/>
          <w:sz w:val="30"/>
          <w:szCs w:val="30"/>
        </w:rPr>
        <w:t xml:space="preserve"> как пешеходов, так и велосипедистов:</w:t>
      </w:r>
    </w:p>
    <w:p w:rsidR="003010E1" w:rsidRPr="003010E1" w:rsidRDefault="003010E1" w:rsidP="003010E1">
      <w:pPr>
        <w:numPr>
          <w:ilvl w:val="0"/>
          <w:numId w:val="9"/>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при выезде с </w:t>
      </w:r>
      <w:proofErr w:type="gramStart"/>
      <w:r w:rsidRPr="003010E1">
        <w:rPr>
          <w:rFonts w:ascii="Arial Narrow" w:eastAsia="Times New Roman" w:hAnsi="Arial Narrow" w:cs="Times New Roman"/>
          <w:color w:val="1E1E1E"/>
          <w:sz w:val="30"/>
          <w:szCs w:val="30"/>
        </w:rPr>
        <w:t>прилегающей</w:t>
      </w:r>
      <w:proofErr w:type="gramEnd"/>
      <w:r w:rsidRPr="003010E1">
        <w:rPr>
          <w:rFonts w:ascii="Arial Narrow" w:eastAsia="Times New Roman" w:hAnsi="Arial Narrow" w:cs="Times New Roman"/>
          <w:color w:val="1E1E1E"/>
          <w:sz w:val="30"/>
          <w:szCs w:val="30"/>
        </w:rPr>
        <w:t xml:space="preserve"> и въезде на прилегающую территорию автомобили должны уступать дорогу пешеходам и лицам на СИМ,</w:t>
      </w:r>
    </w:p>
    <w:p w:rsidR="003010E1" w:rsidRPr="003010E1" w:rsidRDefault="003010E1" w:rsidP="003010E1">
      <w:pPr>
        <w:numPr>
          <w:ilvl w:val="0"/>
          <w:numId w:val="9"/>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на </w:t>
      </w:r>
      <w:hyperlink r:id="rId17" w:tooltip="Какой штраф за пешехода (если не пропустить на переходе)?" w:history="1">
        <w:r w:rsidRPr="003010E1">
          <w:rPr>
            <w:rFonts w:ascii="Arial Narrow" w:eastAsia="Times New Roman" w:hAnsi="Arial Narrow" w:cs="Times New Roman"/>
            <w:color w:val="2A68AF"/>
            <w:sz w:val="30"/>
            <w:u w:val="single"/>
          </w:rPr>
          <w:t>нерегулируемых пешеходных переходах</w:t>
        </w:r>
      </w:hyperlink>
      <w:r w:rsidRPr="003010E1">
        <w:rPr>
          <w:rFonts w:ascii="Arial Narrow" w:eastAsia="Times New Roman" w:hAnsi="Arial Narrow" w:cs="Times New Roman"/>
          <w:color w:val="1E1E1E"/>
          <w:sz w:val="30"/>
          <w:szCs w:val="30"/>
        </w:rPr>
        <w:t xml:space="preserve"> появилась обязанность уступать дорогу не только </w:t>
      </w:r>
      <w:proofErr w:type="gramStart"/>
      <w:r w:rsidRPr="003010E1">
        <w:rPr>
          <w:rFonts w:ascii="Arial Narrow" w:eastAsia="Times New Roman" w:hAnsi="Arial Narrow" w:cs="Times New Roman"/>
          <w:color w:val="1E1E1E"/>
          <w:sz w:val="30"/>
          <w:szCs w:val="30"/>
        </w:rPr>
        <w:t>абсолютно пешим</w:t>
      </w:r>
      <w:proofErr w:type="gramEnd"/>
      <w:r w:rsidRPr="003010E1">
        <w:rPr>
          <w:rFonts w:ascii="Arial Narrow" w:eastAsia="Times New Roman" w:hAnsi="Arial Narrow" w:cs="Times New Roman"/>
          <w:color w:val="1E1E1E"/>
          <w:sz w:val="30"/>
          <w:szCs w:val="30"/>
        </w:rPr>
        <w:t xml:space="preserve">, но и лицам на </w:t>
      </w:r>
      <w:proofErr w:type="spellStart"/>
      <w:r w:rsidRPr="003010E1">
        <w:rPr>
          <w:rFonts w:ascii="Arial Narrow" w:eastAsia="Times New Roman" w:hAnsi="Arial Narrow" w:cs="Times New Roman"/>
          <w:color w:val="1E1E1E"/>
          <w:sz w:val="30"/>
          <w:szCs w:val="30"/>
        </w:rPr>
        <w:t>гироскутерах</w:t>
      </w:r>
      <w:proofErr w:type="spellEnd"/>
      <w:r w:rsidRPr="003010E1">
        <w:rPr>
          <w:rFonts w:ascii="Arial Narrow" w:eastAsia="Times New Roman" w:hAnsi="Arial Narrow" w:cs="Times New Roman"/>
          <w:color w:val="1E1E1E"/>
          <w:sz w:val="30"/>
          <w:szCs w:val="30"/>
        </w:rPr>
        <w:t xml:space="preserve">, </w:t>
      </w:r>
      <w:proofErr w:type="spellStart"/>
      <w:r w:rsidRPr="003010E1">
        <w:rPr>
          <w:rFonts w:ascii="Arial Narrow" w:eastAsia="Times New Roman" w:hAnsi="Arial Narrow" w:cs="Times New Roman"/>
          <w:color w:val="1E1E1E"/>
          <w:sz w:val="30"/>
          <w:szCs w:val="30"/>
        </w:rPr>
        <w:t>электросамокатах</w:t>
      </w:r>
      <w:proofErr w:type="spellEnd"/>
      <w:r w:rsidRPr="003010E1">
        <w:rPr>
          <w:rFonts w:ascii="Arial Narrow" w:eastAsia="Times New Roman" w:hAnsi="Arial Narrow" w:cs="Times New Roman"/>
          <w:color w:val="1E1E1E"/>
          <w:sz w:val="30"/>
          <w:szCs w:val="30"/>
        </w:rPr>
        <w:t xml:space="preserve">, коньках, скейтбордах, </w:t>
      </w:r>
      <w:proofErr w:type="spellStart"/>
      <w:r w:rsidRPr="003010E1">
        <w:rPr>
          <w:rFonts w:ascii="Arial Narrow" w:eastAsia="Times New Roman" w:hAnsi="Arial Narrow" w:cs="Times New Roman"/>
          <w:color w:val="1E1E1E"/>
          <w:sz w:val="30"/>
          <w:szCs w:val="30"/>
        </w:rPr>
        <w:t>моноколёсах</w:t>
      </w:r>
      <w:proofErr w:type="spellEnd"/>
      <w:r w:rsidRPr="003010E1">
        <w:rPr>
          <w:rFonts w:ascii="Arial Narrow" w:eastAsia="Times New Roman" w:hAnsi="Arial Narrow" w:cs="Times New Roman"/>
          <w:color w:val="1E1E1E"/>
          <w:sz w:val="30"/>
          <w:szCs w:val="30"/>
        </w:rPr>
        <w:t xml:space="preserve"> и </w:t>
      </w:r>
      <w:proofErr w:type="spellStart"/>
      <w:r w:rsidRPr="003010E1">
        <w:rPr>
          <w:rFonts w:ascii="Arial Narrow" w:eastAsia="Times New Roman" w:hAnsi="Arial Narrow" w:cs="Times New Roman"/>
          <w:color w:val="1E1E1E"/>
          <w:sz w:val="30"/>
          <w:szCs w:val="30"/>
        </w:rPr>
        <w:t>сигвеях</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9"/>
        </w:numPr>
        <w:shd w:val="clear" w:color="auto" w:fill="FFFFFF"/>
        <w:spacing w:before="100" w:beforeAutospacing="1" w:after="100" w:afterAutospacing="1" w:line="240" w:lineRule="auto"/>
        <w:rPr>
          <w:rFonts w:ascii="Arial" w:eastAsia="Times New Roman" w:hAnsi="Arial" w:cs="Arial"/>
          <w:b/>
          <w:bCs/>
          <w:color w:val="1E1E1E"/>
          <w:sz w:val="47"/>
          <w:szCs w:val="47"/>
        </w:rPr>
      </w:pPr>
      <w:r w:rsidRPr="003010E1">
        <w:rPr>
          <w:rFonts w:ascii="Arial Narrow" w:eastAsia="Times New Roman" w:hAnsi="Arial Narrow" w:cs="Times New Roman"/>
          <w:color w:val="1E1E1E"/>
          <w:sz w:val="30"/>
          <w:szCs w:val="30"/>
        </w:rPr>
        <w:t xml:space="preserve">при повороте направо нужно также уступать дорогу лицам на средствах </w:t>
      </w:r>
    </w:p>
    <w:p w:rsidR="003010E1" w:rsidRDefault="003010E1" w:rsidP="003010E1">
      <w:pPr>
        <w:shd w:val="clear" w:color="auto" w:fill="FFFFFF"/>
        <w:spacing w:before="100" w:beforeAutospacing="1" w:after="100" w:afterAutospacing="1" w:line="240" w:lineRule="auto"/>
        <w:ind w:left="360"/>
        <w:rPr>
          <w:rFonts w:ascii="Arial Narrow" w:eastAsia="Times New Roman" w:hAnsi="Arial Narrow" w:cs="Times New Roman"/>
          <w:color w:val="1E1E1E"/>
          <w:sz w:val="30"/>
          <w:szCs w:val="30"/>
        </w:rPr>
      </w:pPr>
    </w:p>
    <w:p w:rsidR="003010E1" w:rsidRPr="003010E1" w:rsidRDefault="003010E1" w:rsidP="003010E1">
      <w:pPr>
        <w:shd w:val="clear" w:color="auto" w:fill="FFFFFF"/>
        <w:spacing w:before="100" w:beforeAutospacing="1" w:after="100" w:afterAutospacing="1" w:line="240" w:lineRule="auto"/>
        <w:ind w:left="360"/>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ПДД для средств индивидуальной мобильности</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Среди других изменений Правил есть как новые запреты, так и разрешения для владельцев двигающихся </w:t>
      </w:r>
      <w:proofErr w:type="spellStart"/>
      <w:r w:rsidRPr="003010E1">
        <w:rPr>
          <w:rFonts w:ascii="Arial Narrow" w:eastAsia="Times New Roman" w:hAnsi="Arial Narrow" w:cs="Times New Roman"/>
          <w:color w:val="1E1E1E"/>
          <w:sz w:val="30"/>
          <w:szCs w:val="30"/>
        </w:rPr>
        <w:t>гаджетов</w:t>
      </w:r>
      <w:proofErr w:type="spellEnd"/>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11"/>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СИМ запрещено двигаться по автомагистрали,</w:t>
      </w:r>
    </w:p>
    <w:p w:rsidR="003010E1" w:rsidRPr="003010E1" w:rsidRDefault="003010E1" w:rsidP="003010E1">
      <w:pPr>
        <w:numPr>
          <w:ilvl w:val="0"/>
          <w:numId w:val="11"/>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но можно ехать как по дороге, так и по тротуару в жилых зонах и во дворах,</w:t>
      </w:r>
    </w:p>
    <w:p w:rsidR="003010E1" w:rsidRPr="003010E1" w:rsidRDefault="003010E1" w:rsidP="003010E1">
      <w:pPr>
        <w:numPr>
          <w:ilvl w:val="0"/>
          <w:numId w:val="11"/>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при этом</w:t>
      </w:r>
      <w:proofErr w:type="gramStart"/>
      <w:r w:rsidRPr="003010E1">
        <w:rPr>
          <w:rFonts w:ascii="Arial Narrow" w:eastAsia="Times New Roman" w:hAnsi="Arial Narrow" w:cs="Times New Roman"/>
          <w:color w:val="1E1E1E"/>
          <w:sz w:val="30"/>
          <w:szCs w:val="30"/>
        </w:rPr>
        <w:t>,</w:t>
      </w:r>
      <w:proofErr w:type="gramEnd"/>
      <w:r w:rsidRPr="003010E1">
        <w:rPr>
          <w:rFonts w:ascii="Arial Narrow" w:eastAsia="Times New Roman" w:hAnsi="Arial Narrow" w:cs="Times New Roman"/>
          <w:color w:val="1E1E1E"/>
          <w:sz w:val="30"/>
          <w:szCs w:val="30"/>
        </w:rPr>
        <w:t xml:space="preserve"> при выезде из жилой зоны нужно уступать дорогу пешеходам – здесь средства мобильности приравнены к водителям машин,</w:t>
      </w:r>
    </w:p>
    <w:p w:rsidR="003010E1" w:rsidRPr="003010E1" w:rsidRDefault="003010E1" w:rsidP="003010E1">
      <w:pPr>
        <w:numPr>
          <w:ilvl w:val="0"/>
          <w:numId w:val="11"/>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если у вас на СИМ есть фара или фонарь, то </w:t>
      </w:r>
      <w:hyperlink r:id="rId18" w:history="1">
        <w:r w:rsidRPr="003010E1">
          <w:rPr>
            <w:rFonts w:ascii="Arial Narrow" w:eastAsia="Times New Roman" w:hAnsi="Arial Narrow" w:cs="Times New Roman"/>
            <w:color w:val="2A68AF"/>
            <w:sz w:val="30"/>
            <w:u w:val="single"/>
          </w:rPr>
          <w:t>в тёмное время суток их необходимо включить</w:t>
        </w:r>
      </w:hyperlink>
      <w:r w:rsidRPr="003010E1">
        <w:rPr>
          <w:rFonts w:ascii="Arial Narrow" w:eastAsia="Times New Roman" w:hAnsi="Arial Narrow" w:cs="Times New Roman"/>
          <w:color w:val="1E1E1E"/>
          <w:sz w:val="30"/>
          <w:szCs w:val="30"/>
        </w:rPr>
        <w:t>,</w:t>
      </w:r>
    </w:p>
    <w:p w:rsidR="003010E1" w:rsidRPr="003010E1" w:rsidRDefault="003010E1" w:rsidP="003010E1">
      <w:pPr>
        <w:numPr>
          <w:ilvl w:val="0"/>
          <w:numId w:val="11"/>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нельзя буксировать одним СИМ или велосипедом другое такое средство.</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Можно ли ездить пьяным?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 xml:space="preserve">Нет. </w:t>
      </w:r>
      <w:proofErr w:type="gramStart"/>
      <w:r w:rsidRPr="003010E1">
        <w:rPr>
          <w:rFonts w:ascii="Arial Narrow" w:eastAsia="Times New Roman" w:hAnsi="Arial Narrow" w:cs="Times New Roman"/>
          <w:color w:val="1E1E1E"/>
          <w:sz w:val="30"/>
          <w:szCs w:val="30"/>
        </w:rPr>
        <w:t>Новые</w:t>
      </w:r>
      <w:proofErr w:type="gramEnd"/>
      <w:r w:rsidRPr="003010E1">
        <w:rPr>
          <w:rFonts w:ascii="Arial Narrow" w:eastAsia="Times New Roman" w:hAnsi="Arial Narrow" w:cs="Times New Roman"/>
          <w:color w:val="1E1E1E"/>
          <w:sz w:val="30"/>
          <w:szCs w:val="30"/>
        </w:rPr>
        <w:t xml:space="preserve"> ПДД дополнятся пунктом 24.12, который будет предписывать буквально следующее:</w:t>
      </w:r>
    </w:p>
    <w:p w:rsidR="003010E1" w:rsidRPr="003010E1" w:rsidRDefault="003010E1" w:rsidP="003010E1">
      <w:pPr>
        <w:shd w:val="clear" w:color="auto" w:fill="FFFFFF"/>
        <w:spacing w:line="240" w:lineRule="auto"/>
        <w:rPr>
          <w:rFonts w:ascii="Arial Narrow" w:eastAsia="Times New Roman" w:hAnsi="Arial Narrow" w:cs="Times New Roman"/>
          <w:i/>
          <w:iCs/>
          <w:color w:val="1E1E1E"/>
          <w:sz w:val="29"/>
          <w:szCs w:val="29"/>
        </w:rPr>
      </w:pPr>
      <w:r w:rsidRPr="003010E1">
        <w:rPr>
          <w:rFonts w:ascii="Arial Narrow" w:eastAsia="Times New Roman" w:hAnsi="Arial Narrow" w:cs="Times New Roman"/>
          <w:i/>
          <w:iCs/>
          <w:color w:val="1E1E1E"/>
          <w:sz w:val="29"/>
          <w:szCs w:val="29"/>
        </w:rPr>
        <w:lastRenderedPageBreak/>
        <w:t>24.12. Запрещается использование для передвижения средства индивидуальной мобильности </w:t>
      </w:r>
      <w:r w:rsidRPr="003010E1">
        <w:rPr>
          <w:rFonts w:ascii="Arial Narrow" w:eastAsia="Times New Roman" w:hAnsi="Arial Narrow" w:cs="Times New Roman"/>
          <w:i/>
          <w:iCs/>
          <w:color w:val="1E1E1E"/>
          <w:sz w:val="29"/>
          <w:szCs w:val="29"/>
          <w:u w:val="single"/>
        </w:rPr>
        <w:t>лицу, находящемуся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r w:rsidRPr="003010E1">
        <w:rPr>
          <w:rFonts w:ascii="Arial Narrow" w:eastAsia="Times New Roman" w:hAnsi="Arial Narrow" w:cs="Times New Roman"/>
          <w:i/>
          <w:iCs/>
          <w:color w:val="1E1E1E"/>
          <w:sz w:val="29"/>
          <w:szCs w:val="29"/>
        </w:rPr>
        <w:t>.</w:t>
      </w:r>
    </w:p>
    <w:p w:rsidR="003010E1" w:rsidRPr="003010E1" w:rsidRDefault="003010E1" w:rsidP="003010E1">
      <w:pPr>
        <w:shd w:val="clear" w:color="auto" w:fill="FFFFFF"/>
        <w:spacing w:before="300" w:after="360" w:line="240" w:lineRule="auto"/>
        <w:outlineLvl w:val="1"/>
        <w:rPr>
          <w:rFonts w:ascii="Arial" w:eastAsia="Times New Roman" w:hAnsi="Arial" w:cs="Arial"/>
          <w:b/>
          <w:bCs/>
          <w:color w:val="1E1E1E"/>
          <w:sz w:val="47"/>
          <w:szCs w:val="47"/>
        </w:rPr>
      </w:pPr>
      <w:r w:rsidRPr="003010E1">
        <w:rPr>
          <w:rFonts w:ascii="Arial" w:eastAsia="Times New Roman" w:hAnsi="Arial" w:cs="Arial"/>
          <w:b/>
          <w:bCs/>
          <w:color w:val="1E1E1E"/>
          <w:sz w:val="47"/>
          <w:szCs w:val="47"/>
        </w:rPr>
        <w:t>Какие дорожные знаки распространяются на СИМ?</w:t>
      </w:r>
    </w:p>
    <w:p w:rsidR="003010E1" w:rsidRPr="003010E1" w:rsidRDefault="003010E1" w:rsidP="003010E1">
      <w:pPr>
        <w:shd w:val="clear" w:color="auto" w:fill="FFFFFF"/>
        <w:spacing w:after="0"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Среди множества знаков в ПДД ряд таковых будут распространяться и на средства мобильности. Среди них:</w:t>
      </w:r>
    </w:p>
    <w:p w:rsidR="003010E1" w:rsidRPr="003010E1" w:rsidRDefault="003010E1" w:rsidP="003010E1">
      <w:pPr>
        <w:numPr>
          <w:ilvl w:val="0"/>
          <w:numId w:val="1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3.1 Въезд запрещён (Кирпич)</w:t>
      </w:r>
      <w:r w:rsidRPr="003010E1">
        <w:rPr>
          <w:rFonts w:ascii="Arial Narrow" w:eastAsia="Times New Roman" w:hAnsi="Arial Narrow" w:cs="Times New Roman"/>
          <w:color w:val="1E1E1E"/>
          <w:sz w:val="30"/>
          <w:szCs w:val="30"/>
        </w:rPr>
        <w:br/>
      </w:r>
      <w:r>
        <w:rPr>
          <w:rFonts w:ascii="Arial Narrow" w:eastAsia="Times New Roman" w:hAnsi="Arial Narrow" w:cs="Times New Roman"/>
          <w:noProof/>
          <w:color w:val="1E1E1E"/>
          <w:sz w:val="30"/>
          <w:szCs w:val="30"/>
        </w:rPr>
        <w:drawing>
          <wp:inline distT="0" distB="0" distL="0" distR="0">
            <wp:extent cx="342900" cy="342900"/>
            <wp:effectExtent l="19050" t="0" r="0" b="0"/>
            <wp:docPr id="10" name="Рисунок 10" descr="Знак кирпич для средств индивидуальной моби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нак кирпич для средств индивидуальной мобильности"/>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numPr>
          <w:ilvl w:val="0"/>
          <w:numId w:val="1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а знак 3.2 Движение запрещено распространяет своё действие на всех любителей СИМ, кроме детей младше 7 лет</w:t>
      </w:r>
      <w:r w:rsidRPr="003010E1">
        <w:rPr>
          <w:rFonts w:ascii="Arial Narrow" w:eastAsia="Times New Roman" w:hAnsi="Arial Narrow" w:cs="Times New Roman"/>
          <w:color w:val="1E1E1E"/>
          <w:sz w:val="30"/>
          <w:szCs w:val="30"/>
        </w:rPr>
        <w:br/>
      </w:r>
      <w:r>
        <w:rPr>
          <w:rFonts w:ascii="Arial Narrow" w:eastAsia="Times New Roman" w:hAnsi="Arial Narrow" w:cs="Times New Roman"/>
          <w:noProof/>
          <w:color w:val="1E1E1E"/>
          <w:sz w:val="30"/>
          <w:szCs w:val="30"/>
        </w:rPr>
        <w:drawing>
          <wp:inline distT="0" distB="0" distL="0" distR="0">
            <wp:extent cx="342900" cy="342900"/>
            <wp:effectExtent l="19050" t="0" r="0" b="0"/>
            <wp:docPr id="11" name="Рисунок 11" descr="Знак Движение запрещено для С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нак Движение запрещено для СИМ"/>
                    <pic:cNvPicPr>
                      <a:picLocks noChangeAspect="1" noChangeArrowheads="1"/>
                    </pic:cNvPicPr>
                  </pic:nvPicPr>
                  <pic:blipFill>
                    <a:blip r:embed="rId9"/>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3010E1" w:rsidRPr="003010E1" w:rsidRDefault="003010E1" w:rsidP="003010E1">
      <w:pPr>
        <w:numPr>
          <w:ilvl w:val="0"/>
          <w:numId w:val="12"/>
        </w:numPr>
        <w:shd w:val="clear" w:color="auto" w:fill="FFFFFF"/>
        <w:spacing w:before="100" w:beforeAutospacing="1" w:after="100" w:afterAutospacing="1" w:line="240" w:lineRule="auto"/>
        <w:rPr>
          <w:rFonts w:ascii="Arial Narrow" w:eastAsia="Times New Roman" w:hAnsi="Arial Narrow" w:cs="Times New Roman"/>
          <w:color w:val="1E1E1E"/>
          <w:sz w:val="30"/>
          <w:szCs w:val="30"/>
        </w:rPr>
      </w:pPr>
      <w:r w:rsidRPr="003010E1">
        <w:rPr>
          <w:rFonts w:ascii="Arial Narrow" w:eastAsia="Times New Roman" w:hAnsi="Arial Narrow" w:cs="Times New Roman"/>
          <w:color w:val="1E1E1E"/>
          <w:sz w:val="30"/>
          <w:szCs w:val="30"/>
        </w:rPr>
        <w:t>знак, запрещающий движение велосипедов и мопедов</w:t>
      </w:r>
    </w:p>
    <w:p w:rsidR="003010E1" w:rsidRPr="003010E1" w:rsidRDefault="003010E1"/>
    <w:sectPr w:rsidR="003010E1" w:rsidRPr="00301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9D3"/>
    <w:multiLevelType w:val="multilevel"/>
    <w:tmpl w:val="9354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05421"/>
    <w:multiLevelType w:val="multilevel"/>
    <w:tmpl w:val="7BF01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166B6"/>
    <w:multiLevelType w:val="multilevel"/>
    <w:tmpl w:val="2288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576BF"/>
    <w:multiLevelType w:val="multilevel"/>
    <w:tmpl w:val="9FDC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65312"/>
    <w:multiLevelType w:val="multilevel"/>
    <w:tmpl w:val="35AE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A4FD4"/>
    <w:multiLevelType w:val="multilevel"/>
    <w:tmpl w:val="A18E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408ED"/>
    <w:multiLevelType w:val="multilevel"/>
    <w:tmpl w:val="3250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B60DE"/>
    <w:multiLevelType w:val="multilevel"/>
    <w:tmpl w:val="C6C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9580D"/>
    <w:multiLevelType w:val="multilevel"/>
    <w:tmpl w:val="4BE6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A24C8"/>
    <w:multiLevelType w:val="multilevel"/>
    <w:tmpl w:val="8A5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D3B70"/>
    <w:multiLevelType w:val="multilevel"/>
    <w:tmpl w:val="011CE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3B7C50"/>
    <w:multiLevelType w:val="multilevel"/>
    <w:tmpl w:val="3662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6"/>
  </w:num>
  <w:num w:numId="4">
    <w:abstractNumId w:val="10"/>
  </w:num>
  <w:num w:numId="5">
    <w:abstractNumId w:val="3"/>
  </w:num>
  <w:num w:numId="6">
    <w:abstractNumId w:val="7"/>
  </w:num>
  <w:num w:numId="7">
    <w:abstractNumId w:val="0"/>
  </w:num>
  <w:num w:numId="8">
    <w:abstractNumId w:val="2"/>
  </w:num>
  <w:num w:numId="9">
    <w:abstractNumId w:val="8"/>
  </w:num>
  <w:num w:numId="10">
    <w:abstractNumId w:val="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36AD"/>
    <w:rsid w:val="003010E1"/>
    <w:rsid w:val="003E3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10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01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010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6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36AD"/>
    <w:rPr>
      <w:rFonts w:ascii="Tahoma" w:hAnsi="Tahoma" w:cs="Tahoma"/>
      <w:sz w:val="16"/>
      <w:szCs w:val="16"/>
    </w:rPr>
  </w:style>
  <w:style w:type="character" w:customStyle="1" w:styleId="10">
    <w:name w:val="Заголовок 1 Знак"/>
    <w:basedOn w:val="a0"/>
    <w:link w:val="1"/>
    <w:uiPriority w:val="9"/>
    <w:rsid w:val="003010E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010E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010E1"/>
    <w:rPr>
      <w:rFonts w:ascii="Times New Roman" w:eastAsia="Times New Roman" w:hAnsi="Times New Roman" w:cs="Times New Roman"/>
      <w:b/>
      <w:bCs/>
      <w:sz w:val="27"/>
      <w:szCs w:val="27"/>
    </w:rPr>
  </w:style>
  <w:style w:type="character" w:styleId="a5">
    <w:name w:val="Hyperlink"/>
    <w:basedOn w:val="a0"/>
    <w:uiPriority w:val="99"/>
    <w:semiHidden/>
    <w:unhideWhenUsed/>
    <w:rsid w:val="003010E1"/>
    <w:rPr>
      <w:color w:val="0000FF"/>
      <w:u w:val="single"/>
    </w:rPr>
  </w:style>
  <w:style w:type="character" w:customStyle="1" w:styleId="read-time">
    <w:name w:val="read-time"/>
    <w:basedOn w:val="a0"/>
    <w:rsid w:val="003010E1"/>
  </w:style>
  <w:style w:type="paragraph" w:styleId="a6">
    <w:name w:val="Normal (Web)"/>
    <w:basedOn w:val="a"/>
    <w:uiPriority w:val="99"/>
    <w:unhideWhenUsed/>
    <w:rsid w:val="003010E1"/>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Definition"/>
    <w:basedOn w:val="a0"/>
    <w:uiPriority w:val="99"/>
    <w:semiHidden/>
    <w:unhideWhenUsed/>
    <w:rsid w:val="003010E1"/>
    <w:rPr>
      <w:i/>
      <w:iCs/>
    </w:rPr>
  </w:style>
  <w:style w:type="character" w:styleId="a7">
    <w:name w:val="Strong"/>
    <w:basedOn w:val="a0"/>
    <w:uiPriority w:val="22"/>
    <w:qFormat/>
    <w:rsid w:val="003010E1"/>
    <w:rPr>
      <w:b/>
      <w:bCs/>
    </w:rPr>
  </w:style>
  <w:style w:type="paragraph" w:customStyle="1" w:styleId="rtecenter">
    <w:name w:val="rtecenter"/>
    <w:basedOn w:val="a"/>
    <w:rsid w:val="0030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a0"/>
    <w:rsid w:val="003010E1"/>
  </w:style>
</w:styles>
</file>

<file path=word/webSettings.xml><?xml version="1.0" encoding="utf-8"?>
<w:webSettings xmlns:r="http://schemas.openxmlformats.org/officeDocument/2006/relationships" xmlns:w="http://schemas.openxmlformats.org/wordprocessingml/2006/main">
  <w:divs>
    <w:div w:id="1213688701">
      <w:bodyDiv w:val="1"/>
      <w:marLeft w:val="0"/>
      <w:marRight w:val="0"/>
      <w:marTop w:val="0"/>
      <w:marBottom w:val="0"/>
      <w:divBdr>
        <w:top w:val="none" w:sz="0" w:space="0" w:color="auto"/>
        <w:left w:val="none" w:sz="0" w:space="0" w:color="auto"/>
        <w:bottom w:val="none" w:sz="0" w:space="0" w:color="auto"/>
        <w:right w:val="none" w:sz="0" w:space="0" w:color="auto"/>
      </w:divBdr>
      <w:divsChild>
        <w:div w:id="1810777461">
          <w:marLeft w:val="0"/>
          <w:marRight w:val="0"/>
          <w:marTop w:val="0"/>
          <w:marBottom w:val="0"/>
          <w:divBdr>
            <w:top w:val="none" w:sz="0" w:space="0" w:color="auto"/>
            <w:left w:val="none" w:sz="0" w:space="0" w:color="auto"/>
            <w:bottom w:val="none" w:sz="0" w:space="0" w:color="auto"/>
            <w:right w:val="none" w:sz="0" w:space="0" w:color="auto"/>
          </w:divBdr>
          <w:divsChild>
            <w:div w:id="1799446610">
              <w:marLeft w:val="0"/>
              <w:marRight w:val="0"/>
              <w:marTop w:val="0"/>
              <w:marBottom w:val="300"/>
              <w:divBdr>
                <w:top w:val="single" w:sz="6" w:space="0" w:color="CCCCCC"/>
                <w:left w:val="none" w:sz="0" w:space="0" w:color="auto"/>
                <w:bottom w:val="single" w:sz="6" w:space="19" w:color="CCCCCC"/>
                <w:right w:val="none" w:sz="0" w:space="0" w:color="auto"/>
              </w:divBdr>
              <w:divsChild>
                <w:div w:id="253366539">
                  <w:marLeft w:val="0"/>
                  <w:marRight w:val="0"/>
                  <w:marTop w:val="0"/>
                  <w:marBottom w:val="0"/>
                  <w:divBdr>
                    <w:top w:val="none" w:sz="0" w:space="0" w:color="auto"/>
                    <w:left w:val="none" w:sz="0" w:space="0" w:color="auto"/>
                    <w:bottom w:val="none" w:sz="0" w:space="0" w:color="auto"/>
                    <w:right w:val="none" w:sz="0" w:space="0" w:color="auto"/>
                  </w:divBdr>
                  <w:divsChild>
                    <w:div w:id="472990059">
                      <w:marLeft w:val="0"/>
                      <w:marRight w:val="0"/>
                      <w:marTop w:val="150"/>
                      <w:marBottom w:val="75"/>
                      <w:divBdr>
                        <w:top w:val="none" w:sz="0" w:space="0" w:color="auto"/>
                        <w:left w:val="none" w:sz="0" w:space="0" w:color="auto"/>
                        <w:bottom w:val="none" w:sz="0" w:space="0" w:color="auto"/>
                        <w:right w:val="none" w:sz="0" w:space="0" w:color="auto"/>
                      </w:divBdr>
                    </w:div>
                    <w:div w:id="517810736">
                      <w:marLeft w:val="0"/>
                      <w:marRight w:val="0"/>
                      <w:marTop w:val="0"/>
                      <w:marBottom w:val="0"/>
                      <w:divBdr>
                        <w:top w:val="none" w:sz="0" w:space="0" w:color="auto"/>
                        <w:left w:val="none" w:sz="0" w:space="0" w:color="auto"/>
                        <w:bottom w:val="none" w:sz="0" w:space="0" w:color="auto"/>
                        <w:right w:val="none" w:sz="0" w:space="0" w:color="auto"/>
                      </w:divBdr>
                      <w:divsChild>
                        <w:div w:id="1006706856">
                          <w:marLeft w:val="0"/>
                          <w:marRight w:val="0"/>
                          <w:marTop w:val="0"/>
                          <w:marBottom w:val="0"/>
                          <w:divBdr>
                            <w:top w:val="none" w:sz="0" w:space="0" w:color="auto"/>
                            <w:left w:val="none" w:sz="0" w:space="0" w:color="auto"/>
                            <w:bottom w:val="none" w:sz="0" w:space="0" w:color="auto"/>
                            <w:right w:val="none" w:sz="0" w:space="0" w:color="auto"/>
                          </w:divBdr>
                        </w:div>
                        <w:div w:id="1360202977">
                          <w:marLeft w:val="0"/>
                          <w:marRight w:val="0"/>
                          <w:marTop w:val="0"/>
                          <w:marBottom w:val="0"/>
                          <w:divBdr>
                            <w:top w:val="none" w:sz="0" w:space="0" w:color="auto"/>
                            <w:left w:val="none" w:sz="0" w:space="0" w:color="auto"/>
                            <w:bottom w:val="none" w:sz="0" w:space="0" w:color="auto"/>
                            <w:right w:val="none" w:sz="0" w:space="0" w:color="auto"/>
                          </w:divBdr>
                        </w:div>
                        <w:div w:id="2212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8085">
              <w:marLeft w:val="0"/>
              <w:marRight w:val="0"/>
              <w:marTop w:val="0"/>
              <w:marBottom w:val="0"/>
              <w:divBdr>
                <w:top w:val="none" w:sz="0" w:space="0" w:color="auto"/>
                <w:left w:val="none" w:sz="0" w:space="0" w:color="auto"/>
                <w:bottom w:val="none" w:sz="0" w:space="0" w:color="auto"/>
                <w:right w:val="none" w:sz="0" w:space="0" w:color="auto"/>
              </w:divBdr>
              <w:divsChild>
                <w:div w:id="1026100922">
                  <w:marLeft w:val="0"/>
                  <w:marRight w:val="0"/>
                  <w:marTop w:val="0"/>
                  <w:marBottom w:val="0"/>
                  <w:divBdr>
                    <w:top w:val="none" w:sz="0" w:space="0" w:color="auto"/>
                    <w:left w:val="none" w:sz="0" w:space="0" w:color="auto"/>
                    <w:bottom w:val="none" w:sz="0" w:space="0" w:color="auto"/>
                    <w:right w:val="none" w:sz="0" w:space="0" w:color="auto"/>
                  </w:divBdr>
                  <w:divsChild>
                    <w:div w:id="587466367">
                      <w:marLeft w:val="-975"/>
                      <w:marRight w:val="0"/>
                      <w:marTop w:val="0"/>
                      <w:marBottom w:val="0"/>
                      <w:divBdr>
                        <w:top w:val="none" w:sz="0" w:space="0" w:color="auto"/>
                        <w:left w:val="none" w:sz="0" w:space="0" w:color="auto"/>
                        <w:bottom w:val="none" w:sz="0" w:space="0" w:color="auto"/>
                        <w:right w:val="none" w:sz="0" w:space="0" w:color="auto"/>
                      </w:divBdr>
                      <w:divsChild>
                        <w:div w:id="771903440">
                          <w:marLeft w:val="0"/>
                          <w:marRight w:val="0"/>
                          <w:marTop w:val="390"/>
                          <w:marBottom w:val="0"/>
                          <w:divBdr>
                            <w:top w:val="none" w:sz="0" w:space="0" w:color="auto"/>
                            <w:left w:val="none" w:sz="0" w:space="0" w:color="auto"/>
                            <w:bottom w:val="none" w:sz="0" w:space="0" w:color="auto"/>
                            <w:right w:val="single" w:sz="6" w:space="0" w:color="C2C2C2"/>
                          </w:divBdr>
                          <w:divsChild>
                            <w:div w:id="1312758951">
                              <w:marLeft w:val="0"/>
                              <w:marRight w:val="0"/>
                              <w:marTop w:val="0"/>
                              <w:marBottom w:val="0"/>
                              <w:divBdr>
                                <w:top w:val="none" w:sz="0" w:space="0" w:color="auto"/>
                                <w:left w:val="none" w:sz="0" w:space="0" w:color="auto"/>
                                <w:bottom w:val="none" w:sz="0" w:space="0" w:color="auto"/>
                                <w:right w:val="none" w:sz="0" w:space="0" w:color="auto"/>
                              </w:divBdr>
                            </w:div>
                            <w:div w:id="1158768110">
                              <w:marLeft w:val="0"/>
                              <w:marRight w:val="0"/>
                              <w:marTop w:val="0"/>
                              <w:marBottom w:val="30"/>
                              <w:divBdr>
                                <w:top w:val="none" w:sz="0" w:space="0" w:color="auto"/>
                                <w:left w:val="none" w:sz="0" w:space="0" w:color="auto"/>
                                <w:bottom w:val="none" w:sz="0" w:space="0" w:color="auto"/>
                                <w:right w:val="none" w:sz="0" w:space="0" w:color="auto"/>
                              </w:divBdr>
                            </w:div>
                            <w:div w:id="89393491">
                              <w:marLeft w:val="0"/>
                              <w:marRight w:val="0"/>
                              <w:marTop w:val="0"/>
                              <w:marBottom w:val="0"/>
                              <w:divBdr>
                                <w:top w:val="none" w:sz="0" w:space="0" w:color="auto"/>
                                <w:left w:val="none" w:sz="0" w:space="0" w:color="auto"/>
                                <w:bottom w:val="none" w:sz="0" w:space="0" w:color="auto"/>
                                <w:right w:val="none" w:sz="0" w:space="0" w:color="auto"/>
                              </w:divBdr>
                            </w:div>
                          </w:divsChild>
                        </w:div>
                        <w:div w:id="1173757578">
                          <w:marLeft w:val="0"/>
                          <w:marRight w:val="0"/>
                          <w:marTop w:val="0"/>
                          <w:marBottom w:val="0"/>
                          <w:divBdr>
                            <w:top w:val="single" w:sz="6" w:space="0" w:color="C2C2C2"/>
                            <w:left w:val="none" w:sz="0" w:space="0" w:color="auto"/>
                            <w:bottom w:val="none" w:sz="0" w:space="0" w:color="auto"/>
                            <w:right w:val="single" w:sz="6" w:space="0" w:color="C2C2C2"/>
                          </w:divBdr>
                          <w:divsChild>
                            <w:div w:id="20240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2039">
                      <w:marLeft w:val="0"/>
                      <w:marRight w:val="0"/>
                      <w:marTop w:val="0"/>
                      <w:marBottom w:val="0"/>
                      <w:divBdr>
                        <w:top w:val="none" w:sz="0" w:space="0" w:color="auto"/>
                        <w:left w:val="none" w:sz="0" w:space="0" w:color="auto"/>
                        <w:bottom w:val="none" w:sz="0" w:space="0" w:color="auto"/>
                        <w:right w:val="none" w:sz="0" w:space="0" w:color="auto"/>
                      </w:divBdr>
                      <w:divsChild>
                        <w:div w:id="169683385">
                          <w:marLeft w:val="0"/>
                          <w:marRight w:val="0"/>
                          <w:marTop w:val="0"/>
                          <w:marBottom w:val="0"/>
                          <w:divBdr>
                            <w:top w:val="none" w:sz="0" w:space="0" w:color="auto"/>
                            <w:left w:val="none" w:sz="0" w:space="0" w:color="auto"/>
                            <w:bottom w:val="none" w:sz="0" w:space="0" w:color="auto"/>
                            <w:right w:val="none" w:sz="0" w:space="0" w:color="auto"/>
                          </w:divBdr>
                          <w:divsChild>
                            <w:div w:id="60298691">
                              <w:marLeft w:val="0"/>
                              <w:marRight w:val="0"/>
                              <w:marTop w:val="0"/>
                              <w:marBottom w:val="105"/>
                              <w:divBdr>
                                <w:top w:val="none" w:sz="0" w:space="0" w:color="auto"/>
                                <w:left w:val="none" w:sz="0" w:space="0" w:color="auto"/>
                                <w:bottom w:val="none" w:sz="0" w:space="0" w:color="auto"/>
                                <w:right w:val="none" w:sz="0" w:space="0" w:color="auto"/>
                              </w:divBdr>
                              <w:divsChild>
                                <w:div w:id="1765344880">
                                  <w:marLeft w:val="0"/>
                                  <w:marRight w:val="0"/>
                                  <w:marTop w:val="0"/>
                                  <w:marBottom w:val="0"/>
                                  <w:divBdr>
                                    <w:top w:val="none" w:sz="0" w:space="0" w:color="auto"/>
                                    <w:left w:val="none" w:sz="0" w:space="0" w:color="auto"/>
                                    <w:bottom w:val="none" w:sz="0" w:space="0" w:color="auto"/>
                                    <w:right w:val="none" w:sz="0" w:space="0" w:color="auto"/>
                                  </w:divBdr>
                                  <w:divsChild>
                                    <w:div w:id="10396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08440">
                              <w:marLeft w:val="0"/>
                              <w:marRight w:val="0"/>
                              <w:marTop w:val="0"/>
                              <w:marBottom w:val="0"/>
                              <w:divBdr>
                                <w:top w:val="none" w:sz="0" w:space="0" w:color="auto"/>
                                <w:left w:val="none" w:sz="0" w:space="0" w:color="auto"/>
                                <w:bottom w:val="none" w:sz="0" w:space="0" w:color="auto"/>
                                <w:right w:val="none" w:sz="0" w:space="0" w:color="auto"/>
                              </w:divBdr>
                              <w:divsChild>
                                <w:div w:id="1834373727">
                                  <w:marLeft w:val="0"/>
                                  <w:marRight w:val="0"/>
                                  <w:marTop w:val="0"/>
                                  <w:marBottom w:val="225"/>
                                  <w:divBdr>
                                    <w:top w:val="none" w:sz="0" w:space="0" w:color="auto"/>
                                    <w:left w:val="none" w:sz="0" w:space="0" w:color="auto"/>
                                    <w:bottom w:val="none" w:sz="0" w:space="0" w:color="auto"/>
                                    <w:right w:val="none" w:sz="0" w:space="0" w:color="auto"/>
                                  </w:divBdr>
                                  <w:divsChild>
                                    <w:div w:id="19908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401">
                              <w:marLeft w:val="0"/>
                              <w:marRight w:val="0"/>
                              <w:marTop w:val="0"/>
                              <w:marBottom w:val="0"/>
                              <w:divBdr>
                                <w:top w:val="none" w:sz="0" w:space="0" w:color="auto"/>
                                <w:left w:val="none" w:sz="0" w:space="0" w:color="auto"/>
                                <w:bottom w:val="none" w:sz="0" w:space="0" w:color="auto"/>
                                <w:right w:val="none" w:sz="0" w:space="0" w:color="auto"/>
                              </w:divBdr>
                              <w:divsChild>
                                <w:div w:id="2037540316">
                                  <w:marLeft w:val="0"/>
                                  <w:marRight w:val="0"/>
                                  <w:marTop w:val="0"/>
                                  <w:marBottom w:val="0"/>
                                  <w:divBdr>
                                    <w:top w:val="none" w:sz="0" w:space="0" w:color="auto"/>
                                    <w:left w:val="none" w:sz="0" w:space="0" w:color="auto"/>
                                    <w:bottom w:val="none" w:sz="0" w:space="0" w:color="auto"/>
                                    <w:right w:val="none" w:sz="0" w:space="0" w:color="auto"/>
                                  </w:divBdr>
                                  <w:divsChild>
                                    <w:div w:id="1912961966">
                                      <w:marLeft w:val="0"/>
                                      <w:marRight w:val="0"/>
                                      <w:marTop w:val="0"/>
                                      <w:marBottom w:val="0"/>
                                      <w:divBdr>
                                        <w:top w:val="none" w:sz="0" w:space="0" w:color="auto"/>
                                        <w:left w:val="none" w:sz="0" w:space="0" w:color="auto"/>
                                        <w:bottom w:val="none" w:sz="0" w:space="0" w:color="auto"/>
                                        <w:right w:val="none" w:sz="0" w:space="0" w:color="auto"/>
                                      </w:divBdr>
                                      <w:divsChild>
                                        <w:div w:id="2122800657">
                                          <w:marLeft w:val="0"/>
                                          <w:marRight w:val="0"/>
                                          <w:marTop w:val="150"/>
                                          <w:marBottom w:val="150"/>
                                          <w:divBdr>
                                            <w:top w:val="none" w:sz="0" w:space="0" w:color="auto"/>
                                            <w:left w:val="none" w:sz="0" w:space="0" w:color="auto"/>
                                            <w:bottom w:val="none" w:sz="0" w:space="0" w:color="auto"/>
                                            <w:right w:val="none" w:sz="0" w:space="0" w:color="auto"/>
                                          </w:divBdr>
                                        </w:div>
                                        <w:div w:id="1580098739">
                                          <w:marLeft w:val="0"/>
                                          <w:marRight w:val="0"/>
                                          <w:marTop w:val="0"/>
                                          <w:marBottom w:val="150"/>
                                          <w:divBdr>
                                            <w:top w:val="single" w:sz="6" w:space="11" w:color="BBEE77"/>
                                            <w:left w:val="single" w:sz="6" w:space="31" w:color="BBEE77"/>
                                            <w:bottom w:val="single" w:sz="6" w:space="11" w:color="BBEE77"/>
                                            <w:right w:val="single" w:sz="6" w:space="31" w:color="BBEE77"/>
                                          </w:divBdr>
                                        </w:div>
                                        <w:div w:id="1968463575">
                                          <w:marLeft w:val="0"/>
                                          <w:marRight w:val="0"/>
                                          <w:marTop w:val="0"/>
                                          <w:marBottom w:val="0"/>
                                          <w:divBdr>
                                            <w:top w:val="none" w:sz="0" w:space="0" w:color="auto"/>
                                            <w:left w:val="none" w:sz="0" w:space="0" w:color="auto"/>
                                            <w:bottom w:val="none" w:sz="0" w:space="0" w:color="auto"/>
                                            <w:right w:val="none" w:sz="0" w:space="0" w:color="auto"/>
                                          </w:divBdr>
                                          <w:divsChild>
                                            <w:div w:id="77757698">
                                              <w:marLeft w:val="0"/>
                                              <w:marRight w:val="0"/>
                                              <w:marTop w:val="0"/>
                                              <w:marBottom w:val="0"/>
                                              <w:divBdr>
                                                <w:top w:val="none" w:sz="0" w:space="0" w:color="auto"/>
                                                <w:left w:val="none" w:sz="0" w:space="0" w:color="auto"/>
                                                <w:bottom w:val="none" w:sz="0" w:space="0" w:color="auto"/>
                                                <w:right w:val="none" w:sz="0" w:space="0" w:color="auto"/>
                                              </w:divBdr>
                                              <w:divsChild>
                                                <w:div w:id="10838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6215">
                                          <w:blockQuote w:val="1"/>
                                          <w:marLeft w:val="0"/>
                                          <w:marRight w:val="0"/>
                                          <w:marTop w:val="375"/>
                                          <w:marBottom w:val="450"/>
                                          <w:divBdr>
                                            <w:top w:val="none" w:sz="0" w:space="0" w:color="auto"/>
                                            <w:left w:val="none" w:sz="0" w:space="0" w:color="auto"/>
                                            <w:bottom w:val="none" w:sz="0" w:space="0" w:color="auto"/>
                                            <w:right w:val="none" w:sz="0" w:space="0" w:color="auto"/>
                                          </w:divBdr>
                                        </w:div>
                                        <w:div w:id="359086738">
                                          <w:marLeft w:val="0"/>
                                          <w:marRight w:val="0"/>
                                          <w:marTop w:val="0"/>
                                          <w:marBottom w:val="450"/>
                                          <w:divBdr>
                                            <w:top w:val="single" w:sz="6" w:space="15" w:color="DBDBDB"/>
                                            <w:left w:val="none" w:sz="0" w:space="0" w:color="auto"/>
                                            <w:bottom w:val="single" w:sz="6" w:space="8" w:color="DBDBDB"/>
                                            <w:right w:val="none" w:sz="0" w:space="0" w:color="auto"/>
                                          </w:divBdr>
                                          <w:divsChild>
                                            <w:div w:id="1445691178">
                                              <w:marLeft w:val="0"/>
                                              <w:marRight w:val="0"/>
                                              <w:marTop w:val="0"/>
                                              <w:marBottom w:val="0"/>
                                              <w:divBdr>
                                                <w:top w:val="none" w:sz="0" w:space="0" w:color="auto"/>
                                                <w:left w:val="none" w:sz="0" w:space="0" w:color="auto"/>
                                                <w:bottom w:val="none" w:sz="0" w:space="0" w:color="auto"/>
                                                <w:right w:val="none" w:sz="0" w:space="0" w:color="auto"/>
                                              </w:divBdr>
                                              <w:divsChild>
                                                <w:div w:id="1251427902">
                                                  <w:marLeft w:val="0"/>
                                                  <w:marRight w:val="0"/>
                                                  <w:marTop w:val="0"/>
                                                  <w:marBottom w:val="0"/>
                                                  <w:divBdr>
                                                    <w:top w:val="none" w:sz="0" w:space="0" w:color="auto"/>
                                                    <w:left w:val="none" w:sz="0" w:space="0" w:color="auto"/>
                                                    <w:bottom w:val="none" w:sz="0" w:space="0" w:color="auto"/>
                                                    <w:right w:val="none" w:sz="0" w:space="0" w:color="auto"/>
                                                  </w:divBdr>
                                                  <w:divsChild>
                                                    <w:div w:id="1718820197">
                                                      <w:marLeft w:val="0"/>
                                                      <w:marRight w:val="0"/>
                                                      <w:marTop w:val="0"/>
                                                      <w:marBottom w:val="0"/>
                                                      <w:divBdr>
                                                        <w:top w:val="none" w:sz="0" w:space="0" w:color="auto"/>
                                                        <w:left w:val="none" w:sz="0" w:space="0" w:color="auto"/>
                                                        <w:bottom w:val="none" w:sz="0" w:space="0" w:color="auto"/>
                                                        <w:right w:val="none" w:sz="0" w:space="0" w:color="auto"/>
                                                      </w:divBdr>
                                                      <w:divsChild>
                                                        <w:div w:id="148400812">
                                                          <w:marLeft w:val="0"/>
                                                          <w:marRight w:val="0"/>
                                                          <w:marTop w:val="0"/>
                                                          <w:marBottom w:val="0"/>
                                                          <w:divBdr>
                                                            <w:top w:val="none" w:sz="0" w:space="0" w:color="auto"/>
                                                            <w:left w:val="none" w:sz="0" w:space="0" w:color="auto"/>
                                                            <w:bottom w:val="none" w:sz="0" w:space="0" w:color="auto"/>
                                                            <w:right w:val="none" w:sz="0" w:space="0" w:color="auto"/>
                                                          </w:divBdr>
                                                          <w:divsChild>
                                                            <w:div w:id="664865527">
                                                              <w:marLeft w:val="0"/>
                                                              <w:marRight w:val="0"/>
                                                              <w:marTop w:val="0"/>
                                                              <w:marBottom w:val="0"/>
                                                              <w:divBdr>
                                                                <w:top w:val="none" w:sz="0" w:space="0" w:color="auto"/>
                                                                <w:left w:val="none" w:sz="0" w:space="0" w:color="auto"/>
                                                                <w:bottom w:val="none" w:sz="0" w:space="0" w:color="auto"/>
                                                                <w:right w:val="none" w:sz="0" w:space="0" w:color="auto"/>
                                                              </w:divBdr>
                                                            </w:div>
                                                            <w:div w:id="690180793">
                                                              <w:marLeft w:val="0"/>
                                                              <w:marRight w:val="0"/>
                                                              <w:marTop w:val="0"/>
                                                              <w:marBottom w:val="0"/>
                                                              <w:divBdr>
                                                                <w:top w:val="none" w:sz="0" w:space="0" w:color="auto"/>
                                                                <w:left w:val="none" w:sz="0" w:space="0" w:color="auto"/>
                                                                <w:bottom w:val="none" w:sz="0" w:space="0" w:color="auto"/>
                                                                <w:right w:val="none" w:sz="0" w:space="0" w:color="auto"/>
                                                              </w:divBdr>
                                                            </w:div>
                                                            <w:div w:id="8548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75580">
                                          <w:blockQuote w:val="1"/>
                                          <w:marLeft w:val="0"/>
                                          <w:marRight w:val="0"/>
                                          <w:marTop w:val="375"/>
                                          <w:marBottom w:val="450"/>
                                          <w:divBdr>
                                            <w:top w:val="none" w:sz="0" w:space="0" w:color="auto"/>
                                            <w:left w:val="none" w:sz="0" w:space="0" w:color="auto"/>
                                            <w:bottom w:val="none" w:sz="0" w:space="0" w:color="auto"/>
                                            <w:right w:val="none" w:sz="0" w:space="0" w:color="auto"/>
                                          </w:divBdr>
                                        </w:div>
                                        <w:div w:id="46950733">
                                          <w:blockQuote w:val="1"/>
                                          <w:marLeft w:val="0"/>
                                          <w:marRight w:val="0"/>
                                          <w:marTop w:val="375"/>
                                          <w:marBottom w:val="450"/>
                                          <w:divBdr>
                                            <w:top w:val="none" w:sz="0" w:space="0" w:color="auto"/>
                                            <w:left w:val="none" w:sz="0" w:space="0" w:color="auto"/>
                                            <w:bottom w:val="none" w:sz="0" w:space="0" w:color="auto"/>
                                            <w:right w:val="none" w:sz="0" w:space="0" w:color="auto"/>
                                          </w:divBdr>
                                        </w:div>
                                        <w:div w:id="1164934482">
                                          <w:blockQuote w:val="1"/>
                                          <w:marLeft w:val="0"/>
                                          <w:marRight w:val="0"/>
                                          <w:marTop w:val="375"/>
                                          <w:marBottom w:val="450"/>
                                          <w:divBdr>
                                            <w:top w:val="none" w:sz="0" w:space="0" w:color="auto"/>
                                            <w:left w:val="none" w:sz="0" w:space="0" w:color="auto"/>
                                            <w:bottom w:val="none" w:sz="0" w:space="0" w:color="auto"/>
                                            <w:right w:val="none" w:sz="0" w:space="0" w:color="auto"/>
                                          </w:divBdr>
                                        </w:div>
                                        <w:div w:id="1634171673">
                                          <w:blockQuote w:val="1"/>
                                          <w:marLeft w:val="0"/>
                                          <w:marRight w:val="0"/>
                                          <w:marTop w:val="375"/>
                                          <w:marBottom w:val="450"/>
                                          <w:divBdr>
                                            <w:top w:val="none" w:sz="0" w:space="0" w:color="auto"/>
                                            <w:left w:val="none" w:sz="0" w:space="0" w:color="auto"/>
                                            <w:bottom w:val="none" w:sz="0" w:space="0" w:color="auto"/>
                                            <w:right w:val="none" w:sz="0" w:space="0" w:color="auto"/>
                                          </w:divBdr>
                                        </w:div>
                                        <w:div w:id="944925540">
                                          <w:marLeft w:val="0"/>
                                          <w:marRight w:val="0"/>
                                          <w:marTop w:val="0"/>
                                          <w:marBottom w:val="450"/>
                                          <w:divBdr>
                                            <w:top w:val="single" w:sz="6" w:space="15" w:color="DBDBDB"/>
                                            <w:left w:val="none" w:sz="0" w:space="0" w:color="auto"/>
                                            <w:bottom w:val="single" w:sz="6" w:space="8" w:color="DBDBDB"/>
                                            <w:right w:val="none" w:sz="0" w:space="0" w:color="auto"/>
                                          </w:divBdr>
                                          <w:divsChild>
                                            <w:div w:id="1270704283">
                                              <w:marLeft w:val="0"/>
                                              <w:marRight w:val="0"/>
                                              <w:marTop w:val="0"/>
                                              <w:marBottom w:val="0"/>
                                              <w:divBdr>
                                                <w:top w:val="none" w:sz="0" w:space="0" w:color="auto"/>
                                                <w:left w:val="none" w:sz="0" w:space="0" w:color="auto"/>
                                                <w:bottom w:val="none" w:sz="0" w:space="0" w:color="auto"/>
                                                <w:right w:val="none" w:sz="0" w:space="0" w:color="auto"/>
                                              </w:divBdr>
                                              <w:divsChild>
                                                <w:div w:id="287471409">
                                                  <w:marLeft w:val="0"/>
                                                  <w:marRight w:val="0"/>
                                                  <w:marTop w:val="0"/>
                                                  <w:marBottom w:val="0"/>
                                                  <w:divBdr>
                                                    <w:top w:val="none" w:sz="0" w:space="0" w:color="auto"/>
                                                    <w:left w:val="none" w:sz="0" w:space="0" w:color="auto"/>
                                                    <w:bottom w:val="none" w:sz="0" w:space="0" w:color="auto"/>
                                                    <w:right w:val="none" w:sz="0" w:space="0" w:color="auto"/>
                                                  </w:divBdr>
                                                  <w:divsChild>
                                                    <w:div w:id="1958636829">
                                                      <w:marLeft w:val="0"/>
                                                      <w:marRight w:val="0"/>
                                                      <w:marTop w:val="0"/>
                                                      <w:marBottom w:val="0"/>
                                                      <w:divBdr>
                                                        <w:top w:val="none" w:sz="0" w:space="0" w:color="auto"/>
                                                        <w:left w:val="none" w:sz="0" w:space="0" w:color="auto"/>
                                                        <w:bottom w:val="none" w:sz="0" w:space="0" w:color="auto"/>
                                                        <w:right w:val="none" w:sz="0" w:space="0" w:color="auto"/>
                                                      </w:divBdr>
                                                      <w:divsChild>
                                                        <w:div w:id="2055763899">
                                                          <w:marLeft w:val="0"/>
                                                          <w:marRight w:val="0"/>
                                                          <w:marTop w:val="0"/>
                                                          <w:marBottom w:val="0"/>
                                                          <w:divBdr>
                                                            <w:top w:val="none" w:sz="0" w:space="0" w:color="auto"/>
                                                            <w:left w:val="none" w:sz="0" w:space="0" w:color="auto"/>
                                                            <w:bottom w:val="none" w:sz="0" w:space="0" w:color="auto"/>
                                                            <w:right w:val="none" w:sz="0" w:space="0" w:color="auto"/>
                                                          </w:divBdr>
                                                          <w:divsChild>
                                                            <w:div w:id="492066093">
                                                              <w:marLeft w:val="0"/>
                                                              <w:marRight w:val="0"/>
                                                              <w:marTop w:val="0"/>
                                                              <w:marBottom w:val="0"/>
                                                              <w:divBdr>
                                                                <w:top w:val="none" w:sz="0" w:space="0" w:color="auto"/>
                                                                <w:left w:val="none" w:sz="0" w:space="0" w:color="auto"/>
                                                                <w:bottom w:val="none" w:sz="0" w:space="0" w:color="auto"/>
                                                                <w:right w:val="none" w:sz="0" w:space="0" w:color="auto"/>
                                                              </w:divBdr>
                                                            </w:div>
                                                            <w:div w:id="1009328430">
                                                              <w:marLeft w:val="0"/>
                                                              <w:marRight w:val="0"/>
                                                              <w:marTop w:val="0"/>
                                                              <w:marBottom w:val="0"/>
                                                              <w:divBdr>
                                                                <w:top w:val="none" w:sz="0" w:space="0" w:color="auto"/>
                                                                <w:left w:val="none" w:sz="0" w:space="0" w:color="auto"/>
                                                                <w:bottom w:val="none" w:sz="0" w:space="0" w:color="auto"/>
                                                                <w:right w:val="none" w:sz="0" w:space="0" w:color="auto"/>
                                                              </w:divBdr>
                                                            </w:div>
                                                            <w:div w:id="1680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66716">
                                          <w:blockQuote w:val="1"/>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lation.gov.ru/projects" TargetMode="External"/><Relationship Id="rId13" Type="http://schemas.openxmlformats.org/officeDocument/2006/relationships/hyperlink" Target="https://autotonkosti.ru/q/novye-popravki-v-pdd-v-sentyabre-2020-goda-kakie-izmeneniya?utm_source=inside-similar-1" TargetMode="External"/><Relationship Id="rId18" Type="http://schemas.openxmlformats.org/officeDocument/2006/relationships/hyperlink" Target="https://autotonkosti.ru/tags/vneshnie-svetovye-pribory" TargetMode="External"/><Relationship Id="rId3" Type="http://schemas.openxmlformats.org/officeDocument/2006/relationships/settings" Target="settings.xml"/><Relationship Id="rId7" Type="http://schemas.openxmlformats.org/officeDocument/2006/relationships/hyperlink" Target="https://autotonkosti.ru/q/novyy-gost-o-siney-i-zhyoltoy-razmetke-v-voprosah-i-otvetah" TargetMode="External"/><Relationship Id="rId12" Type="http://schemas.openxmlformats.org/officeDocument/2006/relationships/hyperlink" Target="https://autotonkosti.ru/q/ekzamen-pdd-dlya-velosipedistov-nomera-i-registraciya-velosipeda-kogda?utm_source=inside-similar-1" TargetMode="External"/><Relationship Id="rId17" Type="http://schemas.openxmlformats.org/officeDocument/2006/relationships/hyperlink" Target="https://autotonkosti.ru/q/kakoy-shtraf-za-peshehoda-esli-ne-propustit-na-perehode" TargetMode="External"/><Relationship Id="rId2" Type="http://schemas.openxmlformats.org/officeDocument/2006/relationships/styles" Target="styles.xml"/><Relationship Id="rId16" Type="http://schemas.openxmlformats.org/officeDocument/2006/relationships/hyperlink" Target="https://autotonkosti.ru/q/znaki-ogranicheniya-skorosti-40-60-70-kmch-skolko-mozhno-prevysh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totonkosti.ru/q/dtp-s-peshehodom-po-vine-voditelya-i-peshehoda-otvetstvennost-i" TargetMode="External"/><Relationship Id="rId11" Type="http://schemas.openxmlformats.org/officeDocument/2006/relationships/hyperlink" Target="https://autotonkosti.ru/q/chto-za-novaya-zona-uspokoennogo-dvizheniya-i-kak-vyglyadit-znak-po?utm_source=inside-similar-1" TargetMode="External"/><Relationship Id="rId5" Type="http://schemas.openxmlformats.org/officeDocument/2006/relationships/image" Target="media/image1.jpeg"/><Relationship Id="rId15" Type="http://schemas.openxmlformats.org/officeDocument/2006/relationships/hyperlink" Target="https://autotonkosti.ru/q/razreshyon-li-dvoynoy-obgon-i-obgon-parovozikom" TargetMode="External"/><Relationship Id="rId10" Type="http://schemas.openxmlformats.org/officeDocument/2006/relationships/hyperlink" Target="https://autotonkosti.ru/q/pdd-i-shtrafy-dlya-velosipedistov-v-voprosah-i-otveta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totonkosti.ru/go/49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2022-05-11T09:29:00Z</dcterms:created>
  <dcterms:modified xsi:type="dcterms:W3CDTF">2022-05-11T09:45:00Z</dcterms:modified>
</cp:coreProperties>
</file>