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/>
        <w:ind w:firstLine="0" w:left="0" w:right="0"/>
        <w:jc w:val="center"/>
        <w:rPr>
          <w:b w:val="1"/>
        </w:rPr>
      </w:pPr>
      <w:r>
        <w:rPr>
          <w:b w:val="1"/>
        </w:rPr>
        <w:t>Опасность открытых окон для детей</w:t>
      </w:r>
    </w:p>
    <w:p w14:paraId="03000000">
      <w:pPr>
        <w:pStyle w:val="Style_2"/>
        <w:spacing w:after="0"/>
        <w:ind w:firstLine="680" w:left="0" w:right="0"/>
        <w:jc w:val="both"/>
      </w:pPr>
      <w:r>
        <w:t xml:space="preserve">Ежегодно с приходом потепления увеличивается риск падения маленьких детей из окон домов. Причинами таких происшествий становится </w:t>
      </w:r>
      <w:r>
        <w:t xml:space="preserve">неограниченный доступ детей к открытым окнам, незакрепленные москитные сетки, а также </w:t>
      </w:r>
      <w:r>
        <w:t xml:space="preserve">невнимательность взрослых. </w:t>
      </w:r>
      <w:r>
        <w:t xml:space="preserve">Падение с высоты может привести к тяжёлым травмам или гибели. </w:t>
      </w:r>
    </w:p>
    <w:p w14:paraId="04000000">
      <w:pPr>
        <w:widowControl w:val="1"/>
        <w:spacing w:after="0" w:before="0"/>
        <w:ind w:firstLine="680" w:left="0" w:right="0"/>
        <w:jc w:val="both"/>
      </w:pPr>
      <w:r>
        <w:t xml:space="preserve">Основные правила, соблюдение которых поможет сохранить жизнь и здоровье детей: </w:t>
      </w:r>
    </w:p>
    <w:p w14:paraId="05000000">
      <w:pPr>
        <w:widowControl w:val="1"/>
        <w:spacing w:after="0" w:before="0"/>
        <w:ind w:firstLine="680" w:left="0" w:right="0"/>
        <w:jc w:val="both"/>
      </w:pPr>
      <w:r>
        <w:rPr>
          <w:rFonts w:ascii="Times New Roman" w:hAnsi="Times New Roman"/>
          <w:spacing w:val="0"/>
          <w:sz w:val="28"/>
        </w:rPr>
        <w:t>–</w:t>
      </w:r>
      <w:r>
        <w:t xml:space="preserve">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 </w:t>
      </w:r>
    </w:p>
    <w:p w14:paraId="06000000">
      <w:pPr>
        <w:widowControl w:val="1"/>
        <w:spacing w:after="0" w:before="0"/>
        <w:ind w:firstLine="680" w:left="0" w:right="0"/>
        <w:jc w:val="both"/>
      </w:pPr>
      <w:r>
        <w:rPr>
          <w:rFonts w:ascii="Times New Roman" w:hAnsi="Times New Roman"/>
          <w:spacing w:val="0"/>
          <w:sz w:val="28"/>
        </w:rPr>
        <w:t>–</w:t>
      </w:r>
      <w:r>
        <w:t xml:space="preserve"> фурнитура окон и сами рамы должны быть исправны, чтобы предупредить их самопроизвольное или слишком легкое открывание ребенком; </w:t>
      </w:r>
    </w:p>
    <w:p w14:paraId="07000000">
      <w:pPr>
        <w:widowControl w:val="1"/>
        <w:spacing w:after="0" w:before="0"/>
        <w:ind w:firstLine="680" w:left="0" w:right="0"/>
        <w:jc w:val="both"/>
      </w:pPr>
      <w:r>
        <w:rPr>
          <w:rFonts w:ascii="Times New Roman" w:hAnsi="Times New Roman"/>
          <w:spacing w:val="0"/>
          <w:sz w:val="28"/>
        </w:rPr>
        <w:t>–</w:t>
      </w:r>
      <w:r>
        <w:t xml:space="preserve"> нельзя надеяться на режим «микропроветривание» на металлопластиковых окнах – из этого режима окно легко открыть, даже случайно дернув за ручку; </w:t>
      </w:r>
    </w:p>
    <w:p w14:paraId="08000000">
      <w:pPr>
        <w:widowControl w:val="1"/>
        <w:spacing w:after="0" w:before="0"/>
        <w:ind w:firstLine="680" w:left="0" w:right="0"/>
        <w:jc w:val="both"/>
      </w:pPr>
      <w:r>
        <w:rPr>
          <w:rFonts w:ascii="Times New Roman" w:hAnsi="Times New Roman"/>
          <w:spacing w:val="0"/>
          <w:sz w:val="28"/>
        </w:rPr>
        <w:t>–</w:t>
      </w:r>
      <w:r>
        <w:t xml:space="preserve">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 </w:t>
      </w:r>
    </w:p>
    <w:p w14:paraId="09000000">
      <w:pPr>
        <w:widowControl w:val="1"/>
        <w:spacing w:after="0" w:before="0"/>
        <w:ind w:firstLine="680" w:left="0" w:right="0"/>
        <w:jc w:val="both"/>
      </w:pPr>
      <w:r>
        <w:rPr>
          <w:rFonts w:ascii="Times New Roman" w:hAnsi="Times New Roman"/>
          <w:spacing w:val="0"/>
          <w:sz w:val="28"/>
        </w:rPr>
        <w:t>–</w:t>
      </w:r>
      <w:r>
        <w:t xml:space="preserve">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 </w:t>
      </w:r>
    </w:p>
    <w:p w14:paraId="0A000000">
      <w:pPr>
        <w:widowControl w:val="1"/>
        <w:spacing w:after="0" w:before="0"/>
        <w:ind w:firstLine="680" w:left="0" w:right="0"/>
        <w:jc w:val="both"/>
      </w:pPr>
      <w:r>
        <w:rPr>
          <w:rFonts w:ascii="Times New Roman" w:hAnsi="Times New Roman"/>
          <w:spacing w:val="0"/>
          <w:sz w:val="28"/>
        </w:rPr>
        <w:t>– н</w:t>
      </w:r>
      <w:r>
        <w:t>е рассчитывайте на москитные сетки, они</w:t>
      </w:r>
      <w:r>
        <w:t xml:space="preserve"> не выдерживают вес ребёнка и создают ложное ощущение безопасности;</w:t>
      </w:r>
    </w:p>
    <w:p w14:paraId="0B000000">
      <w:pPr>
        <w:widowControl w:val="1"/>
        <w:spacing w:after="0" w:before="0"/>
        <w:ind w:firstLine="680" w:left="0" w:right="0"/>
        <w:jc w:val="both"/>
      </w:pPr>
      <w:r>
        <w:rPr>
          <w:rFonts w:ascii="Times New Roman" w:hAnsi="Times New Roman"/>
          <w:spacing w:val="0"/>
          <w:sz w:val="28"/>
        </w:rPr>
        <w:t>– у</w:t>
      </w:r>
      <w:r>
        <w:t>берите мебель, с</w:t>
      </w:r>
      <w:r>
        <w:t>тулья, кровати, тумбы</w:t>
      </w:r>
      <w:r>
        <w:t xml:space="preserve"> и </w:t>
      </w:r>
      <w:r>
        <w:t>другие</w:t>
      </w:r>
      <w:r>
        <w:t xml:space="preserve"> предметы от окон, поскольку они</w:t>
      </w:r>
      <w:r>
        <w:t xml:space="preserve"> могут помочь ребёнку забраться на подоконник;</w:t>
      </w:r>
    </w:p>
    <w:p w14:paraId="0C000000">
      <w:pPr>
        <w:widowControl w:val="1"/>
        <w:spacing w:after="0" w:before="0"/>
        <w:ind w:firstLine="680" w:left="0" w:right="0"/>
        <w:jc w:val="both"/>
      </w:pPr>
      <w:r>
        <w:rPr>
          <w:rFonts w:ascii="Times New Roman" w:hAnsi="Times New Roman"/>
          <w:spacing w:val="0"/>
          <w:sz w:val="28"/>
        </w:rPr>
        <w:t xml:space="preserve">– </w:t>
      </w:r>
      <w:r>
        <w:t>объясняйте ребенку опасность открытого окна из-за возможного падения.</w:t>
      </w:r>
    </w:p>
    <w:p w14:paraId="0D000000">
      <w:pPr>
        <w:pStyle w:val="Style_2"/>
        <w:spacing w:after="0"/>
        <w:ind w:firstLine="680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Трагедию легче предотвратить, чем пережить её последствия. Не экономьте на безопасности своих детей. Уделите время проверке окон и беседе с ребёнком. </w:t>
      </w:r>
    </w:p>
    <w:p w14:paraId="0E000000">
      <w:pPr>
        <w:pStyle w:val="Style_2"/>
        <w:spacing w:after="0"/>
        <w:ind w:firstLine="680" w:left="0" w:right="0"/>
        <w:jc w:val="both"/>
      </w:pPr>
      <w:r>
        <w:rPr>
          <w:rFonts w:ascii="Times New Roman" w:hAnsi="Times New Roman"/>
          <w:color w:val="000000"/>
          <w:sz w:val="28"/>
        </w:rPr>
        <w:t>Ваша бдительность и забота — лучшая защита от несчастных случаев.</w:t>
      </w:r>
      <w:r>
        <w:t xml:space="preserve"> </w:t>
      </w:r>
    </w:p>
    <w:p w14:paraId="0F000000">
      <w:pPr>
        <w:widowControl w:val="1"/>
        <w:spacing w:after="0"/>
        <w:ind w:firstLine="680" w:left="0" w:right="0"/>
        <w:jc w:val="both"/>
        <w:rPr>
          <w:b w:val="1"/>
          <w:color w:val="000000"/>
          <w:spacing w:val="50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sz w:val="22"/>
      </w:rPr>
      <w:t xml:space="preserve"> </w:t>
    </w:r>
    <w:r>
      <w:rPr>
        <w:sz w:val="22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2"/>
    <w:link w:val="Style_4_ch"/>
    <w:rPr>
      <w:rFonts w:ascii="Segoe UI" w:hAnsi="Segoe UI"/>
      <w:sz w:val="18"/>
    </w:rPr>
  </w:style>
  <w:style w:styleId="Style_4_ch" w:type="character">
    <w:name w:val="Balloon Text"/>
    <w:basedOn w:val="Style_2_ch"/>
    <w:link w:val="Style_4"/>
    <w:rPr>
      <w:rFonts w:ascii="Segoe UI" w:hAnsi="Segoe UI"/>
      <w:sz w:val="1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2"/>
    <w:link w:val="Style_10_ch"/>
    <w:pPr>
      <w:widowControl w:val="1"/>
      <w:spacing w:afterAutospacing="on" w:beforeAutospacing="on"/>
      <w:ind/>
    </w:pPr>
    <w:rPr>
      <w:sz w:val="24"/>
    </w:rPr>
  </w:style>
  <w:style w:styleId="Style_10_ch" w:type="character">
    <w:name w:val="Normal (Web)"/>
    <w:basedOn w:val="Style_2_ch"/>
    <w:link w:val="Style_10"/>
    <w:rPr>
      <w:sz w:val="24"/>
    </w:rPr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2_ch"/>
    <w:link w:val="Style_11"/>
  </w:style>
  <w:style w:styleId="Style_12" w:type="paragraph">
    <w:name w:val="ConsPlusNormal"/>
    <w:link w:val="Style_12_ch"/>
    <w:pPr>
      <w:widowControl w:val="0"/>
      <w:ind/>
    </w:pPr>
    <w:rPr>
      <w:rFonts w:ascii="Arial" w:hAnsi="Arial"/>
    </w:rPr>
  </w:style>
  <w:style w:styleId="Style_12_ch" w:type="character">
    <w:name w:val="ConsPlusNormal"/>
    <w:link w:val="Style_12"/>
    <w:rPr>
      <w:rFonts w:ascii="Arial" w:hAnsi="Arial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har Char Знак Знак1 Char Char1 Знак Знак Char Char"/>
    <w:basedOn w:val="Style_2"/>
    <w:link w:val="Style_14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4_ch" w:type="character">
    <w:name w:val="Char Char Знак Знак1 Char Char1 Знак Знак Char Char"/>
    <w:basedOn w:val="Style_2_ch"/>
    <w:link w:val="Style_14"/>
    <w:rPr>
      <w:rFonts w:ascii="Tahoma" w:hAnsi="Tahoma"/>
      <w:sz w:val="20"/>
    </w:rPr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2"/>
    <w:link w:val="Style_17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7_ch" w:type="character">
    <w:name w:val="heading 1"/>
    <w:basedOn w:val="Style_2_ch"/>
    <w:link w:val="Style_17"/>
    <w:rPr>
      <w:b w:val="1"/>
      <w:sz w:val="4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 Char Char Знак Знак1 Char Char1 Знак Знак Char Char"/>
    <w:basedOn w:val="Style_2"/>
    <w:link w:val="Style_24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24_ch" w:type="character">
    <w:name w:val=" Char Char Знак Знак1 Char Char1 Знак Знак Char Char"/>
    <w:basedOn w:val="Style_2_ch"/>
    <w:link w:val="Style_24"/>
    <w:rPr>
      <w:rFonts w:ascii="Tahoma" w:hAnsi="Tahoma"/>
      <w:sz w:val="20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l"/>
    <w:basedOn w:val="Style_25"/>
    <w:link w:val="Style_30_ch"/>
  </w:style>
  <w:style w:styleId="Style_30_ch" w:type="character">
    <w:name w:val="hl"/>
    <w:basedOn w:val="Style_25_ch"/>
    <w:link w:val="Style_30"/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2026-04-17T07:09:41Z</dcterms:created>
  <dcterms:modified xsi:type="dcterms:W3CDTF">2026-04-17T07:09:41Z</dcterms:modified>
</cp:coreProperties>
</file>