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AC" w:rsidRPr="00102CB4" w:rsidRDefault="006815AC" w:rsidP="006815A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79707C">
        <w:rPr>
          <w:rFonts w:ascii="Times New Roman" w:eastAsia="Calibri" w:hAnsi="Times New Roman" w:cs="Times New Roman"/>
          <w:smallCaps/>
          <w:sz w:val="24"/>
          <w:szCs w:val="28"/>
        </w:rPr>
        <w:t xml:space="preserve">Согласие на обработку персональных данных в связи с включением ребенка </w:t>
      </w:r>
      <w:r w:rsidRPr="0079707C">
        <w:rPr>
          <w:rFonts w:ascii="Times New Roman" w:eastAsia="Calibri" w:hAnsi="Times New Roman" w:cs="Times New Roman"/>
          <w:smallCaps/>
          <w:sz w:val="24"/>
          <w:szCs w:val="28"/>
        </w:rPr>
        <w:br/>
        <w:t>в систему персонифицированного финансирования</w:t>
      </w:r>
    </w:p>
    <w:p w:rsidR="006815AC" w:rsidRDefault="006815AC" w:rsidP="006815A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6815AC" w:rsidRDefault="006815AC" w:rsidP="006815A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:rsidR="006815AC" w:rsidRDefault="006815AC" w:rsidP="006815A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:rsidR="006815AC" w:rsidRPr="008B0F14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обучения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по дополнительным общеобразовательным программам, даю согласие на обработку персональных данных:</w:t>
      </w:r>
    </w:p>
    <w:p w:rsidR="006815AC" w:rsidRPr="005472DC" w:rsidRDefault="006815AC" w:rsidP="006815AC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6815AC" w:rsidRPr="005472DC" w:rsidRDefault="006815AC" w:rsidP="006815AC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:rsidR="006815AC" w:rsidRPr="005472DC" w:rsidRDefault="006815AC" w:rsidP="006815AC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6815AC" w:rsidRPr="005472DC" w:rsidRDefault="006815AC" w:rsidP="006815AC">
      <w:pPr>
        <w:pStyle w:val="a3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6815AC" w:rsidRPr="005472DC" w:rsidRDefault="006815AC" w:rsidP="006815A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:rsidR="006815AC" w:rsidRPr="005472DC" w:rsidRDefault="006815AC" w:rsidP="006815A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6815AC" w:rsidRPr="005472DC" w:rsidRDefault="006815AC" w:rsidP="006815A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6815AC" w:rsidRPr="005472DC" w:rsidRDefault="006815AC" w:rsidP="006815A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6815AC" w:rsidRPr="005472DC" w:rsidRDefault="006815AC" w:rsidP="006815AC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:rsidR="006815AC" w:rsidRPr="005472DC" w:rsidRDefault="006815AC" w:rsidP="006815AC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:rsidR="006815AC" w:rsidRPr="005472DC" w:rsidRDefault="006815AC" w:rsidP="006815AC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6815AC" w:rsidRPr="005472DC" w:rsidRDefault="006815AC" w:rsidP="006815AC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6815AC" w:rsidRPr="005472DC" w:rsidRDefault="006815AC" w:rsidP="006815AC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Сведения об операторах персональных данных:</w:t>
      </w:r>
    </w:p>
    <w:p w:rsidR="006815AC" w:rsidRPr="005E43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163000, г. Архангельск, набережная Северной Двины, д.73, ГБОУ «ДДЮТ», тел. (8182) 20-11-12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165300, г. Котлас, ул. Маяковского, д. 30, МУ ДО «Центр дополнительного образования «Котлас», тел. (818-37) 2-05-61</w:t>
      </w:r>
    </w:p>
    <w:p w:rsidR="006815AC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6815AC" w:rsidRPr="005B3F8E" w:rsidRDefault="006815AC" w:rsidP="006815A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</w:t>
      </w:r>
    </w:p>
    <w:p w:rsidR="006815AC" w:rsidRPr="005B3F8E" w:rsidRDefault="006815AC" w:rsidP="006815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6815AC" w:rsidRPr="005B3F8E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6815AC" w:rsidRPr="0041401B" w:rsidRDefault="006815AC" w:rsidP="006815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____________ 2020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6815AC" w:rsidRPr="000644BE" w:rsidRDefault="006815AC" w:rsidP="006815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6815AC" w:rsidRPr="00102CB4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6815AC" w:rsidRDefault="006815AC" w:rsidP="006815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  <w:sectPr w:rsidR="006815AC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815AC" w:rsidRPr="000644BE" w:rsidRDefault="006815AC" w:rsidP="006815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2E6796" w:rsidRDefault="002E6796">
      <w:bookmarkStart w:id="1" w:name="_GoBack"/>
      <w:bookmarkEnd w:id="1"/>
    </w:p>
    <w:sectPr w:rsidR="002E6796" w:rsidSect="00981E4F"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AC"/>
    <w:rsid w:val="002E6796"/>
    <w:rsid w:val="006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D397D-8A51-4713-A29A-F3E229B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815A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8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2020-06-04T05:48:00Z</dcterms:created>
  <dcterms:modified xsi:type="dcterms:W3CDTF">2020-06-04T05:49:00Z</dcterms:modified>
</cp:coreProperties>
</file>