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170D">
      <w:pPr>
        <w:spacing w:after="0" w:line="240" w:lineRule="auto"/>
        <w:jc w:val="center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drawing>
          <wp:inline distT="0" distB="0" distL="114300" distR="114300">
            <wp:extent cx="5962015" cy="9177655"/>
            <wp:effectExtent l="0" t="0" r="635" b="4445"/>
            <wp:docPr id="3" name="Изображение 3" descr="img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1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91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03CB">
      <w:pPr>
        <w:spacing w:after="0" w:line="240" w:lineRule="auto"/>
        <w:jc w:val="center"/>
        <w:rPr>
          <w:rFonts w:hint="default"/>
          <w:sz w:val="20"/>
          <w:szCs w:val="20"/>
          <w:lang w:val="ru-RU"/>
        </w:rPr>
      </w:pPr>
    </w:p>
    <w:p w14:paraId="2BA92FF1">
      <w:pPr>
        <w:spacing w:after="0" w:line="240" w:lineRule="auto"/>
        <w:jc w:val="center"/>
        <w:rPr>
          <w:rFonts w:hint="default"/>
          <w:sz w:val="20"/>
          <w:szCs w:val="20"/>
          <w:lang w:val="ru-RU"/>
        </w:rPr>
      </w:pPr>
      <w:bookmarkStart w:id="0" w:name="_GoBack"/>
      <w:bookmarkEnd w:id="0"/>
    </w:p>
    <w:p w14:paraId="662F9090">
      <w:pPr>
        <w:spacing w:after="0" w:line="240" w:lineRule="auto"/>
        <w:jc w:val="center"/>
        <w:rPr>
          <w:sz w:val="20"/>
          <w:szCs w:val="20"/>
        </w:rPr>
      </w:pPr>
    </w:p>
    <w:p w14:paraId="66898711">
      <w:pPr>
        <w:spacing w:after="0" w:line="240" w:lineRule="auto"/>
        <w:jc w:val="center"/>
        <w:rPr>
          <w:sz w:val="20"/>
          <w:szCs w:val="20"/>
        </w:rPr>
      </w:pPr>
    </w:p>
    <w:p w14:paraId="6C98E7D8">
      <w:pPr>
        <w:spacing w:after="0" w:line="240" w:lineRule="auto"/>
        <w:jc w:val="center"/>
        <w:rPr>
          <w:sz w:val="20"/>
          <w:szCs w:val="20"/>
        </w:rPr>
      </w:pPr>
    </w:p>
    <w:p w14:paraId="533AC56C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-274320</wp:posOffset>
            </wp:positionV>
            <wp:extent cx="7562850" cy="10696575"/>
            <wp:effectExtent l="0" t="0" r="0" b="9525"/>
            <wp:wrapNone/>
            <wp:docPr id="2" name="Рисунок 2" descr="C:\Users\User\Desktop\img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img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5103"/>
      </w:tblGrid>
      <w:tr w14:paraId="2CCB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FE540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РАССМОТРЕНО:</w:t>
            </w:r>
          </w:p>
          <w:p w14:paraId="33ED9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14:paraId="25A84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общего собрания работников </w:t>
            </w:r>
          </w:p>
          <w:p w14:paraId="32554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14:paraId="6A2D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 № 28 «Золотой ключик»  </w:t>
            </w:r>
          </w:p>
          <w:p w14:paraId="46C4A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 от 02.04.2026 года № 3 </w:t>
            </w:r>
          </w:p>
        </w:tc>
        <w:tc>
          <w:tcPr>
            <w:tcW w:w="5103" w:type="dxa"/>
          </w:tcPr>
          <w:p w14:paraId="7B301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14:paraId="78BBB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МДОУ </w:t>
            </w:r>
          </w:p>
          <w:p w14:paraId="413E6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 28</w:t>
            </w:r>
          </w:p>
          <w:p w14:paraId="6BBE3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</w:p>
          <w:p w14:paraId="2836B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 апреля 2026 года № 15-2/од</w:t>
            </w:r>
          </w:p>
          <w:p w14:paraId="2416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E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6BAE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0C87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3DC1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6405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A8FC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D86A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12B6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1CCBC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D5BF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01DC5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Отчет о результатах самообследования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муниципального дошкольного образовательного учреждения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комбинированного вида № 28 «Золотой ключик» </w:t>
      </w:r>
    </w:p>
    <w:p w14:paraId="1EB114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14:paraId="6616A5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8E9D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AB291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D5F39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9CECE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A777C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4499FE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E124ED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0A53A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D78A8D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9225DF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8D70CF3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BAC17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78F02A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7D8B73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г. Котлас</w:t>
      </w:r>
    </w:p>
    <w:p w14:paraId="1BCC4A3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2025 г.</w:t>
      </w:r>
    </w:p>
    <w:p w14:paraId="5AC86E4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D8C354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Общие сведения об образовательной организации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6237"/>
      </w:tblGrid>
      <w:tr w14:paraId="612D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8B9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8FAC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комбинированного вида </w:t>
            </w:r>
          </w:p>
          <w:p w14:paraId="0E3CB3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«Золотой ключик» </w:t>
            </w:r>
          </w:p>
        </w:tc>
      </w:tr>
      <w:tr w14:paraId="6318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B96D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7EE66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Порошина Ирина Викторовна</w:t>
            </w:r>
          </w:p>
        </w:tc>
      </w:tr>
      <w:tr w14:paraId="0E5B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5FE5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ведения образовательной деятельности организации</w:t>
            </w:r>
          </w:p>
          <w:p w14:paraId="002D62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2004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Вычегодский, ул. Загородная, д. 4-а</w:t>
            </w:r>
          </w:p>
          <w:p w14:paraId="217560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Вычегодский, ул. Ленина, д. 40-а</w:t>
            </w:r>
          </w:p>
          <w:p w14:paraId="7B82B7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Вычегодский, ул. Ульянова, д. 33 - с 01 сентября 2025 г.</w:t>
            </w:r>
          </w:p>
        </w:tc>
      </w:tr>
      <w:tr w14:paraId="149E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88D1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E795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165340 г. Котлас, пос. Вычегодский, </w:t>
            </w:r>
          </w:p>
          <w:p w14:paraId="5451E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Загородная, д. 4-а</w:t>
            </w:r>
          </w:p>
        </w:tc>
      </w:tr>
      <w:tr w14:paraId="6251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98CE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AD45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8(81837) 3 53 76</w:t>
            </w:r>
          </w:p>
        </w:tc>
      </w:tr>
      <w:tr w14:paraId="3CCE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D3B2E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C78B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mdougoldkey28@yandex.ru</w:t>
            </w:r>
          </w:p>
        </w:tc>
      </w:tr>
      <w:tr w14:paraId="7D6C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F6EF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7C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Архангельской области «Котлас»</w:t>
            </w:r>
          </w:p>
        </w:tc>
      </w:tr>
      <w:tr w14:paraId="57A0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E04C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62AAD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25.09.2006 года</w:t>
            </w:r>
          </w:p>
        </w:tc>
      </w:tr>
      <w:tr w14:paraId="50E96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33A8E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на правоведения образовательной деятельности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9429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Л035-01270-29/00236806 от «23» октября 2015 г. Министерство образования и науки Архангельской области, бессрочно.</w:t>
            </w:r>
          </w:p>
        </w:tc>
      </w:tr>
    </w:tbl>
    <w:p w14:paraId="19B4E90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1C57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дошкольное образовательное учреждение «Детский сад комбинированного вида № 28 «Золотой ключик» (далее – Детский сад) до                      01 сентября 2025 года располагалось в двух типовых 2-х этажных кирпичных зданиях (п. Вычегодский, ул. Ленина, д. 40-а и ул. Загородная, д. 4-а), расположенных в пределах пешеходной доступности, близи центральных транспортной дорог, защищенных жилыми домами от транспортного потока.</w:t>
      </w:r>
    </w:p>
    <w:p w14:paraId="4F031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01 сентября 2025 года на основании Постановления от 14 марта 2025 года № 519 «О реорганизации МДОУ «Детский сад комбинированного вида № 109 «Сказка» путём присоединения к МДОУ «Детский сад комбинированного вида </w:t>
      </w:r>
    </w:p>
    <w:p w14:paraId="61BBA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№ 28 «Золотой ключик» добавилось ещё одно типовое 2-х этажное кирпичное здание (п. Вычегодский, ул. Ульянова, д. 33), расположенное в пределах пешеходной доступности, близи центральной транспортной дороги.</w:t>
      </w:r>
    </w:p>
    <w:p w14:paraId="02CC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C00000"/>
          <w:sz w:val="28"/>
          <w:szCs w:val="28"/>
        </w:rPr>
      </w:pPr>
    </w:p>
    <w:p w14:paraId="76FE8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Проектная наполняемость здания ДОО:</w:t>
      </w:r>
    </w:p>
    <w:p w14:paraId="0EFD1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Загородная, д. 4 – а на 320 мест;</w:t>
      </w:r>
    </w:p>
    <w:p w14:paraId="0EEFA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Ленина, д. 40 – а на 140 мест.</w:t>
      </w:r>
    </w:p>
    <w:p w14:paraId="01C5F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Ульянова, д. 33 на 160 мест.</w:t>
      </w:r>
    </w:p>
    <w:p w14:paraId="6C1EB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F93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Общая площадь здания ДОО:</w:t>
      </w:r>
    </w:p>
    <w:p w14:paraId="4580E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Загородная, д. 4 – а: 2430 кв.м.;</w:t>
      </w:r>
    </w:p>
    <w:p w14:paraId="5ABF9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Ленина, д. 40 – а: 1634,8 кв.м.</w:t>
      </w:r>
    </w:p>
    <w:p w14:paraId="432D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 адресу п. Вычегодский, ул. Ульянова, д. 33: 1948,5 кв.м.</w:t>
      </w:r>
    </w:p>
    <w:p w14:paraId="463A4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B0BD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Земельные участки детского сада делятся на зоны застройки и зоны игровой деятельности (прогулочные участки), хозяйственную зону. Зоны застройки включают основные здания, которые размещены в центре участков. Зоны игровой территории включают 19 прогулочных участка и две оборудованные спортивные площадки (с 01 сентября 2025 г. - 26 прогулочных участка).</w:t>
      </w:r>
    </w:p>
    <w:p w14:paraId="2C054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игровых площадках имеются 24 теневых навеса, песочницы, скамейки, горки пособия для лазания и ползанья и другие малые игровые формы. </w:t>
      </w:r>
    </w:p>
    <w:p w14:paraId="0E63E6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Территория учреждения ограждена забором и полосой зеленых насаждений, среди которых нет ядовитых и колючих сортов.</w:t>
      </w:r>
    </w:p>
    <w:p w14:paraId="76C30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tbl>
      <w:tblPr>
        <w:tblStyle w:val="4"/>
        <w:tblW w:w="1023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2370"/>
        <w:gridCol w:w="2445"/>
        <w:gridCol w:w="2280"/>
      </w:tblGrid>
      <w:tr w14:paraId="4BA1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292DFA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Адрес местонахождения здания учреждения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4625C4C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ул. Загородная, </w:t>
            </w:r>
          </w:p>
          <w:p w14:paraId="25D3AEE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д. 4 - 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49A782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ул. Ленина,</w:t>
            </w:r>
          </w:p>
          <w:p w14:paraId="62CEFBE0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д. 40 - 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4FB710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ул. Ульянова,</w:t>
            </w:r>
          </w:p>
          <w:p w14:paraId="284FCA23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д. 33</w:t>
            </w:r>
          </w:p>
          <w:p w14:paraId="429AEACB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01.09.2025 г.</w:t>
            </w:r>
          </w:p>
        </w:tc>
      </w:tr>
      <w:tr w14:paraId="63FB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FB32D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групп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77F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групп  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7C2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группы</w:t>
            </w:r>
          </w:p>
          <w:p w14:paraId="120A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33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групп</w:t>
            </w:r>
          </w:p>
        </w:tc>
      </w:tr>
      <w:tr w14:paraId="57F1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507F4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первом этаже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D82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группы</w:t>
            </w:r>
          </w:p>
          <w:p w14:paraId="1F1AF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F33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  <w:p w14:paraId="7D80C2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DBE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</w:t>
            </w:r>
          </w:p>
        </w:tc>
      </w:tr>
      <w:tr w14:paraId="7574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7A4629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втором этаже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480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групп</w:t>
            </w:r>
          </w:p>
          <w:p w14:paraId="78323A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45EEE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группы                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0E50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</w:t>
            </w:r>
          </w:p>
        </w:tc>
      </w:tr>
    </w:tbl>
    <w:p w14:paraId="707BF8A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75036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Каждая группа состоит из прихожей - раздевальной, групповой комнаты, спальни, буфетной и санузла.</w:t>
      </w:r>
    </w:p>
    <w:p w14:paraId="4B357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деятельности ДОО – осуществление образовательной деятельности по образовательным программам дошкольного образования, осуществление присмотра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0422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Предметом деятельности ДОО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14:paraId="1218F6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ДОО: 5-ти дневная рабочая неделя с 07:15 до 18:15 часов. </w:t>
      </w:r>
    </w:p>
    <w:p w14:paraId="6558EB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– суббота, воскресенье, праздничные дни в соответствии с Трудовым законодательством Российской Федерации.</w:t>
      </w:r>
    </w:p>
    <w:p w14:paraId="3A0B453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9892A3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Аналитическая часть</w:t>
      </w:r>
    </w:p>
    <w:p w14:paraId="6752D3BC">
      <w:pPr>
        <w:pStyle w:val="1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Оценка образовательной деятельности</w:t>
      </w:r>
    </w:p>
    <w:p w14:paraId="3739085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95D191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Образовательная деятельность в ДОО организована в соответствии с Федеральным законом от 29.12.2012 № 273-ФЗ «Об образовании в Российской Федерации», ФГОС дошкольного образования. ДОО функционирует в 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28,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14:paraId="7E28F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для групп общеразвивающей направленности организована по образовательной программе дошкольного образования, утвержденной приказом заведующего от «31» августа 2023 года № 34-1/од, которая составлена в соответствии с Федеральной образовательной программой дошкольного образования.</w:t>
      </w:r>
    </w:p>
    <w:p w14:paraId="18CF9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 общеразвивающей направленности в ДОУ на 31 декабря 2025 года - 17, детей в них – 272.</w:t>
      </w:r>
    </w:p>
    <w:p w14:paraId="3E9D2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для групп компенсирующей направленности для детей с тяжёлыми нарушениями речи организована по адаптированной образовательной программе дошкольного образования, утвержденной приказом заведующего от «31» августа 2023 года № 34-1/од, которая составлена в соответствии с Федеральной адаптированной образовательной программой дошкольного образования.</w:t>
      </w:r>
    </w:p>
    <w:p w14:paraId="71836D2E">
      <w:pPr>
        <w:pStyle w:val="14"/>
        <w:ind w:left="0" w:firstLine="708"/>
        <w:rPr>
          <w:sz w:val="28"/>
          <w:szCs w:val="28"/>
        </w:rPr>
      </w:pPr>
      <w:r>
        <w:rPr>
          <w:sz w:val="28"/>
          <w:szCs w:val="28"/>
        </w:rPr>
        <w:t>В ДОУ 2 группы компенсирующей направленности для детей с тяжелыми нарушениями речи, в них на 31 декабря 2025 года – 19 детей.</w:t>
      </w:r>
    </w:p>
    <w:p w14:paraId="7B7481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для групп компенсирующей направленности для детей с задержкой психического развития организована по адаптированной образовательной программе дошкольного образования, утвержденной приказом заведующего от «31» августа 2023 года № 34-1/од, которая составлена в соответствии с Федеральной адаптированной образовательной программой дошкольного образования.</w:t>
      </w:r>
    </w:p>
    <w:p w14:paraId="178DDF5F">
      <w:pPr>
        <w:pStyle w:val="14"/>
        <w:ind w:left="0" w:firstLine="708"/>
        <w:rPr>
          <w:sz w:val="28"/>
          <w:szCs w:val="28"/>
        </w:rPr>
      </w:pPr>
      <w:r>
        <w:rPr>
          <w:sz w:val="28"/>
          <w:szCs w:val="28"/>
        </w:rPr>
        <w:t>В ДОУ 2 группы компенсирующей направленности для детей с задержкой психического развития, в них на 31 декабря 2025 года – 21 ребёнок.</w:t>
      </w:r>
    </w:p>
    <w:p w14:paraId="4E5815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36BFB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детей в ДОО</w:t>
      </w:r>
    </w:p>
    <w:p w14:paraId="4EEFD6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31 декабря 2025 года)</w:t>
      </w:r>
    </w:p>
    <w:p w14:paraId="1AEBED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F65E9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990975" cy="2152650"/>
            <wp:effectExtent l="4445" t="4445" r="508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D24A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C2EC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образовательной деятельности соответствует пятидневной рабочей неделе с 11-ти часовым пребыванием детей с 7.15 до 18.15 (с выходными днями в субботу и воскресенье, праздничными днями в соответствии с трудовым законодательством Российской Федерации).</w:t>
      </w:r>
    </w:p>
    <w:p w14:paraId="3284B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нагрузки устанавливаются в соответствии с возрастными особенностями детей и не превышают нормы предельно допустимых нагрузок, определенных на основе рекомендаций органов здравоохранения и соответствующих требованиям федерального государственного образовательного стандарта.</w:t>
      </w:r>
    </w:p>
    <w:p w14:paraId="047E8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качественной организации родителями привычного режима для детей специалистами ДОО систематически проводились консультации, оказывалась методическая помощь и по возможности техническая. В течение года была организована работа на электронной странице в закрытых группах ВКонтакте. Воспитатели и специалисты размещали информацию для родителей – консультации, выставки, конкурсы.</w:t>
      </w:r>
    </w:p>
    <w:p w14:paraId="6D04B578">
      <w:pPr>
        <w:spacing w:after="0" w:line="240" w:lineRule="auto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Данные опроса родителей и количества просмотров материала на электронных страницах свидетельствует о достаточной вовлеченности и понимании родителями ответственности за качество образования своих детей.</w:t>
      </w:r>
    </w:p>
    <w:p w14:paraId="78FEA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28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 </w:t>
      </w:r>
    </w:p>
    <w:p w14:paraId="74E5E2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8C7E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Дошкольная образовательная организация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06E86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выбрать стратегию воспитательной работы, в 2025 году проводился анализ состава семей воспитанников.</w:t>
      </w:r>
    </w:p>
    <w:p w14:paraId="307518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9EF4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составу:</w:t>
      </w:r>
    </w:p>
    <w:p w14:paraId="564ED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3426"/>
        <w:gridCol w:w="3428"/>
      </w:tblGrid>
      <w:tr w14:paraId="585F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A9A0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14:paraId="4715FD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14:paraId="2AB0B2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14:paraId="2736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63B5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14:paraId="7257D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7" w:type="pct"/>
          </w:tcPr>
          <w:p w14:paraId="46AE2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</w:tr>
      <w:tr w14:paraId="6F0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869B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14:paraId="5890F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7" w:type="pct"/>
          </w:tcPr>
          <w:p w14:paraId="0DF56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</w:tr>
      <w:tr w14:paraId="1118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36FF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14:paraId="14188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19119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0,3 %</w:t>
            </w:r>
          </w:p>
        </w:tc>
      </w:tr>
      <w:tr w14:paraId="76F1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AEF5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14:paraId="10592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14:paraId="4EC8F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0,7 %</w:t>
            </w:r>
          </w:p>
        </w:tc>
      </w:tr>
    </w:tbl>
    <w:p w14:paraId="7029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B7B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семей по количеству детей:</w:t>
      </w:r>
    </w:p>
    <w:p w14:paraId="70CC4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3426"/>
        <w:gridCol w:w="3428"/>
      </w:tblGrid>
      <w:tr w14:paraId="25B3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BA3BE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14:paraId="3F5E3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14:paraId="6D14AD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14:paraId="2DF2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BEEC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14:paraId="0AFDA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67" w:type="pct"/>
          </w:tcPr>
          <w:p w14:paraId="240F4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22 %</w:t>
            </w:r>
          </w:p>
        </w:tc>
      </w:tr>
      <w:tr w14:paraId="1024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CAB0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14:paraId="0BBA4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67" w:type="pct"/>
          </w:tcPr>
          <w:p w14:paraId="6A3B9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49 %</w:t>
            </w:r>
          </w:p>
        </w:tc>
      </w:tr>
      <w:tr w14:paraId="3765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448C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14:paraId="442D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67" w:type="pct"/>
          </w:tcPr>
          <w:p w14:paraId="514C2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</w:tr>
    </w:tbl>
    <w:p w14:paraId="6AB88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578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ДОУ.</w:t>
      </w:r>
    </w:p>
    <w:p w14:paraId="4BEE8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способов взаимодействия с родителями в текущем учебном году было представление информации на Официальном сайте ДОО, в закрытых группах в ВКОНТАКТЕ, на странице госпаблика «МДОУ № 28 «Золотой ключик», где педагоги вели активную работу с родителями – размещали консультации, проводили офлайн мероприятия с детьми и родителями, организовывали конкурсы в дистанционном формате.</w:t>
      </w:r>
    </w:p>
    <w:p w14:paraId="1C946964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сентября 2025 года в нашем детском саду активно ведётся работа по оснащению мест проживания многодетных семей, а также семей, находящихся в трудной жизненной ситуации, в социально опасном положении дымовыми извещателями на безвозмездной основе в соответствии с требованиями п. 85.1. Правил противопожарного режима в Российской Федерации.</w:t>
      </w:r>
    </w:p>
    <w:p w14:paraId="1BEE0D84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>С сентября 2025 года организована работа по раннему выявлению детей с ограниченными возможностями здоровья «Малышкина школа». В рамках деятельности «Малышкиной школы» были организованы следующие мероприятия: обследование детей 2 - 3 лет специалистами детского сада (учитель - дефектолог, учитель - логопед, педагог - психолог); консультации данных специалистов для родителей (законных представителей); марафон «Малышкина школа» (октябрь 2025 г.).</w:t>
      </w:r>
    </w:p>
    <w:p w14:paraId="392E497A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В дошкольном учреждении активно ведется работа с семьями участников специальной военной операции (СВО). Все семьи пользуются льготами, предусмотренными на федеральном и региональном уровне: бесплатный присмотр и уход за ребенком, в виде оплаты расходов,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гигиены; бесплатное посещение занятий (кружки, секции и иные подобные занятия) по дополнительным общеобразовательным программам. В нашей дошкольной организации все дети участников СВО посещают дополнительные услуги.</w:t>
      </w:r>
    </w:p>
    <w:p w14:paraId="38783C35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Для детей были организованы бесплатные подарки на новогоднюю елку, приглашения на различные представления, организованные учреждением культуры.</w:t>
      </w:r>
    </w:p>
    <w:p w14:paraId="4EB6FA24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sz w:val="28"/>
          <w:szCs w:val="28"/>
          <w:shd w:val="clear" w:color="auto" w:fill="FFFFFF"/>
        </w:rPr>
      </w:pPr>
      <w:r>
        <w:rPr>
          <w:rStyle w:val="28"/>
          <w:sz w:val="28"/>
          <w:szCs w:val="28"/>
        </w:rPr>
        <w:t xml:space="preserve">По запросу родителей организована работа по психолого - педагогическому сопровождению детей участников СВО. Также проходят регулярные опросы родителей по </w:t>
      </w:r>
      <w:r>
        <w:rPr>
          <w:sz w:val="28"/>
          <w:szCs w:val="28"/>
          <w:shd w:val="clear" w:color="auto" w:fill="FFFFFF"/>
        </w:rPr>
        <w:t>созданию благоприятных условий для детей и их семей.</w:t>
      </w:r>
    </w:p>
    <w:p w14:paraId="785FE586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Постановления от 25 ноября 2025 года № 2817 «Об утверждении Порядка предоставления мер социальной поддержки обучающихся муниципальных образовательных организаций городского округа Архангельской области «Котлас» в дошкольном учреждении обучающимся с ограниченными возможностями здоровья предоставляется бесплатное питание (двухразовое) в размере 96,25 рублей в день. </w:t>
      </w:r>
    </w:p>
    <w:p w14:paraId="23287F4E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Для родителей в нашем ДОУ проводятся концерты, посвящённые дню матери,</w:t>
      </w:r>
    </w:p>
    <w:p w14:paraId="640B6F0A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Для семей, находящихся в трудной жизненной ситуации организованы акции: «Красиво – это модно», «Хочу рисовать». Предложены буклеты на различную тематику. Регулярно проводятся посещения семей с проведением профилактических бесед.</w:t>
      </w:r>
    </w:p>
    <w:p w14:paraId="369B50C8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В ДОУ для родителей организован спортивный клуб «Чемпион», в котором в течение года проводятся различные мероприятия.</w:t>
      </w:r>
    </w:p>
    <w:p w14:paraId="35F585B5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Открыт «Музей старины», где для родителей и детей проводятся мастер-классы по плетению оберегов, и изготовлению калачей. Все это проходит в теплой обстановке за чашкой чая с интересными рассказами о прошлом.</w:t>
      </w:r>
    </w:p>
    <w:p w14:paraId="4BA22167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>Для родителей будущих первоклассников была организована конференция с участием учителей начальных классов.</w:t>
      </w:r>
    </w:p>
    <w:p w14:paraId="27D762B1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  <w:r>
        <w:rPr>
          <w:rStyle w:val="28"/>
          <w:sz w:val="28"/>
          <w:szCs w:val="28"/>
        </w:rPr>
        <w:t xml:space="preserve">Также наши семьи участвуют в различных мероприятиях, организованных на муниципальном уровне. </w:t>
      </w:r>
    </w:p>
    <w:p w14:paraId="2083FA11">
      <w:pPr>
        <w:pStyle w:val="11"/>
        <w:shd w:val="clear" w:color="auto" w:fill="FFFFFF" w:themeFill="background1"/>
        <w:spacing w:before="0" w:beforeAutospacing="0" w:after="0" w:afterAutospacing="0" w:line="294" w:lineRule="atLeast"/>
        <w:ind w:firstLine="502"/>
        <w:jc w:val="both"/>
        <w:rPr>
          <w:rStyle w:val="28"/>
          <w:sz w:val="28"/>
          <w:szCs w:val="28"/>
        </w:rPr>
      </w:pPr>
    </w:p>
    <w:p w14:paraId="62BB1E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14:paraId="170500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065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Проблема организации различных форм работы в рамках образовательного процесса и за его пределами на платной основе обсуждалась в коллективе педагогов и родителей.</w:t>
      </w:r>
    </w:p>
    <w:p w14:paraId="11C599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Cs/>
          <w:color w:val="002060"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С учетом своих возможностей в течение года были организованы творческие студии, что обеспечило развитие уровня познавательных интересов у детей и умений по различным направлениям деятельности</w:t>
      </w:r>
      <w:r>
        <w:rPr>
          <w:rFonts w:ascii="Times New Roman CYR" w:hAnsi="Times New Roman CYR" w:cs="Times New Roman CYR"/>
          <w:iCs/>
          <w:color w:val="002060"/>
          <w:sz w:val="28"/>
          <w:szCs w:val="28"/>
        </w:rPr>
        <w:t>.</w:t>
      </w:r>
    </w:p>
    <w:p w14:paraId="2B0DAF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2025 году в ДОУ была организована деятельность кружков на платной основе по всем образовательным областям. </w:t>
      </w:r>
    </w:p>
    <w:p w14:paraId="55D8E2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4"/>
        <w:tblW w:w="1022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4093"/>
        <w:gridCol w:w="2068"/>
        <w:gridCol w:w="1869"/>
        <w:gridCol w:w="1777"/>
      </w:tblGrid>
      <w:tr w14:paraId="5D149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A95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0C5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D2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3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713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Год, количество и возраст воспитанников</w:t>
            </w:r>
          </w:p>
        </w:tc>
      </w:tr>
      <w:tr w14:paraId="7CA43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87F0D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34A19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BC594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1C946">
            <w:pPr>
              <w:tabs>
                <w:tab w:val="left" w:pos="600"/>
                <w:tab w:val="center" w:pos="859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0672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2025</w:t>
            </w:r>
          </w:p>
        </w:tc>
      </w:tr>
      <w:tr w14:paraId="46D4C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02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4D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14:paraId="36069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1F895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864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«Ритмическая мозаика»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7875E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9599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– 4 года</w:t>
            </w:r>
          </w:p>
          <w:p w14:paraId="39D09C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92C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– 4 года</w:t>
            </w:r>
          </w:p>
          <w:p w14:paraId="64A9A3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 детей</w:t>
            </w:r>
          </w:p>
        </w:tc>
      </w:tr>
      <w:tr w14:paraId="5EDD7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02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C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14:paraId="24640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40CF2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FA57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D108D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86DD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– 6 лет</w:t>
            </w:r>
          </w:p>
          <w:p w14:paraId="4F816F3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 ребёнка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BA6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3 - 7 лет</w:t>
            </w:r>
          </w:p>
          <w:p w14:paraId="445B875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 детей</w:t>
            </w:r>
          </w:p>
        </w:tc>
      </w:tr>
      <w:tr w14:paraId="69AB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2013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33F9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«Улыбки на песке»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E3A82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958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– 7 лет</w:t>
            </w:r>
          </w:p>
          <w:p w14:paraId="04B10F2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AD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6 - 7 лет</w:t>
            </w:r>
          </w:p>
          <w:p w14:paraId="3A56F5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 детей</w:t>
            </w:r>
          </w:p>
        </w:tc>
      </w:tr>
      <w:tr w14:paraId="3C020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CA70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AAF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школу»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CBFB6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B8B1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– 7 лет</w:t>
            </w:r>
          </w:p>
          <w:p w14:paraId="7DC5A5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 ребёнок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AA8D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– 7 лет</w:t>
            </w:r>
          </w:p>
          <w:p w14:paraId="13D3D8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 детей</w:t>
            </w:r>
          </w:p>
        </w:tc>
      </w:tr>
      <w:tr w14:paraId="40D8A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0D2C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A84EC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«РОБОТиКО»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597C9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944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767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– 7 лет</w:t>
            </w:r>
          </w:p>
          <w:p w14:paraId="6727CA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 ребёнка</w:t>
            </w:r>
          </w:p>
        </w:tc>
      </w:tr>
      <w:tr w14:paraId="5D9FD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02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36342">
            <w:pPr>
              <w:spacing w:after="0" w:line="240" w:lineRule="auto"/>
              <w:ind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</w:tr>
      <w:tr w14:paraId="39061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AF6B6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B51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 конструирование»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E9AC6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4A5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– 7 лет</w:t>
            </w:r>
          </w:p>
          <w:p w14:paraId="2DC59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41 ребёнок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A6E0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– 7 лет</w:t>
            </w:r>
          </w:p>
          <w:p w14:paraId="192CA7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82 ребёнка</w:t>
            </w:r>
          </w:p>
        </w:tc>
      </w:tr>
      <w:tr w14:paraId="67E27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A6982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9B932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«Эбру – волшебство на воде»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6ED15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555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– 7 лет</w:t>
            </w:r>
          </w:p>
          <w:p w14:paraId="1B9ECF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C7B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– 7 лет</w:t>
            </w:r>
          </w:p>
          <w:p w14:paraId="284D80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53 ребёнка</w:t>
            </w:r>
          </w:p>
        </w:tc>
      </w:tr>
      <w:tr w14:paraId="0AA3C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CD8B8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34BC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«Озорные ладошки»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E6297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C3A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– 5 лет</w:t>
            </w:r>
          </w:p>
          <w:p w14:paraId="2DF73E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C15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3 - 5 лет</w:t>
            </w:r>
          </w:p>
          <w:p w14:paraId="0BA6626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 детей</w:t>
            </w:r>
          </w:p>
        </w:tc>
      </w:tr>
      <w:tr w14:paraId="6D53D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ABE12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3843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мультфильмов»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0A884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FBD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E81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6 - 7 лет</w:t>
            </w:r>
          </w:p>
          <w:p w14:paraId="65B9F1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 ребёнка</w:t>
            </w:r>
          </w:p>
        </w:tc>
      </w:tr>
      <w:tr w14:paraId="0C4EC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A24B5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98D25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актёры»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DFB14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8E6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7018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3 - 5 лет</w:t>
            </w:r>
          </w:p>
          <w:p w14:paraId="116B05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 детей</w:t>
            </w:r>
          </w:p>
        </w:tc>
      </w:tr>
      <w:tr w14:paraId="23B1C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99172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10DB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украшать»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DE68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43D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BF1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5 - 6 лет</w:t>
            </w:r>
          </w:p>
          <w:p w14:paraId="275F90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 детей</w:t>
            </w:r>
          </w:p>
        </w:tc>
      </w:tr>
      <w:tr w14:paraId="75075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02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771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14:paraId="3DF01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F3CD2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123E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«Речецветик»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D0AF1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DDC6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– 5 лет</w:t>
            </w:r>
          </w:p>
          <w:p w14:paraId="612A822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65C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– 5 лет</w:t>
            </w:r>
          </w:p>
          <w:p w14:paraId="67C43C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 детей</w:t>
            </w:r>
          </w:p>
        </w:tc>
      </w:tr>
      <w:tr w14:paraId="25225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02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9C74E">
            <w:pPr>
              <w:spacing w:after="0" w:line="240" w:lineRule="auto"/>
              <w:rPr>
                <w:rFonts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iCs/>
                <w:sz w:val="24"/>
                <w:szCs w:val="24"/>
              </w:rPr>
              <w:t>Социально – коммуникативное развитие</w:t>
            </w:r>
          </w:p>
        </w:tc>
      </w:tr>
      <w:tr w14:paraId="670DD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64834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E576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FD12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BE3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– 7 лет</w:t>
            </w:r>
          </w:p>
          <w:p w14:paraId="37ED697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Ansi="Times New Roman" w:cs="Times New Roman"/>
                <w:iCs/>
                <w:sz w:val="24"/>
                <w:szCs w:val="24"/>
              </w:rPr>
              <w:t>9 детей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168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 – 7 лет</w:t>
            </w:r>
          </w:p>
          <w:p w14:paraId="63CCD2B8">
            <w:pPr>
              <w:spacing w:after="0" w:line="240" w:lineRule="auto"/>
              <w:jc w:val="center"/>
              <w:rPr>
                <w:rFonts w:hAnsi="Times New Roman" w:cs="Times New Roman"/>
                <w:iCs/>
                <w:sz w:val="24"/>
                <w:szCs w:val="24"/>
              </w:rPr>
            </w:pPr>
            <w:r>
              <w:rPr>
                <w:rFonts w:hAnsi="Times New Roman" w:cs="Times New Roman"/>
                <w:iCs/>
                <w:sz w:val="24"/>
                <w:szCs w:val="24"/>
              </w:rPr>
              <w:t>9 детей</w:t>
            </w:r>
          </w:p>
        </w:tc>
      </w:tr>
    </w:tbl>
    <w:p w14:paraId="4EDE81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66C88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Итоги работы руководители кружков представляли в конце года на открытых мероприятиях для родителей. По результатам анкетирования удовлетворенность родителями качеством образовательной услуги – 100 %.</w:t>
      </w:r>
    </w:p>
    <w:p w14:paraId="5FC3494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рамках образовательного процесса организована совместная деятельность с детьми согласно циклограмме групп по следующим направлениям:</w:t>
      </w:r>
    </w:p>
    <w:p w14:paraId="2AF0B8D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– 2 группы.</w:t>
      </w:r>
    </w:p>
    <w:p w14:paraId="1D7A0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– 5 групп.</w:t>
      </w:r>
    </w:p>
    <w:p w14:paraId="2387B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- коммуникативное развитие – 2 группы.</w:t>
      </w:r>
    </w:p>
    <w:p w14:paraId="3DEE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 -  4 группы. </w:t>
      </w:r>
    </w:p>
    <w:p w14:paraId="51118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– 3 группы.</w:t>
      </w:r>
    </w:p>
    <w:p w14:paraId="6BDA4D0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дополнительном образовании задействовано 97 % воспитанников ДОУ.</w:t>
      </w:r>
    </w:p>
    <w:p w14:paraId="5117878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работает «Музей старины». По разработанному плану занятия в музее посещают воспитанники учреждения, а так же обучающиеся МОУ СОШ п. Вычегодский. </w:t>
      </w:r>
    </w:p>
    <w:p w14:paraId="4320059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7E61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созданы условия для детей с ОВЗ - сенсорная комната, где расположены игровые материалы для развития мелкой моторики, восприятия. Созданы условия для занятий песочной терапией. Для релаксации и снятия психоэмоционального напряжения приобретен сухой бассейн и фиброоптический душ, создан уютный уголок уединения, в котором каждый ребенок может отдохнуть и расслабиться. </w:t>
      </w:r>
    </w:p>
    <w:p w14:paraId="7255F66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дополнительных образовательных услуг по направлению художественно – эстетическое развитие в ДОУ оборудована изостудия.</w:t>
      </w:r>
    </w:p>
    <w:p w14:paraId="630BF11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организации деятельности детей с разнообразными  конструкторами и з</w:t>
      </w:r>
      <w:r>
        <w:rPr>
          <w:rFonts w:ascii="Times New Roman" w:hAnsi="Times New Roman" w:eastAsia="SimSun" w:cs="Times New Roman"/>
          <w:sz w:val="28"/>
          <w:szCs w:val="28"/>
        </w:rPr>
        <w:t>анятий по робототехнике  с робомышью (</w:t>
      </w:r>
      <w:r>
        <w:fldChar w:fldCharType="begin"/>
      </w:r>
      <w:r>
        <w:instrText xml:space="preserve"> HYPERLINK "https://www.google.com/search?q=Code+&amp;+Go+Robot+Mouse&amp;sca_esv=c987a1eb095d5998&amp;rlz=1C1_____ru&amp;ei=urLTab6nB-XxwPAPg6y62AU&amp;biw=1845&amp;bih=959&amp;ved=2ahUKEwjwq-uiqNmTAxVjIhAIHbQCBOoQgK4QegQIARAB&amp;oq=%D0%B7%D0%B0%D0%BD%D1%8F%D1%82%D0%B8%D1%8F+%D0%BF%D0%BE+%D1%80%D0%BE%D0%B1%D0%BE%D1%82%D0%BE%D1%82%D0%B5%D1%85%D0%BD%D0%B8%D0%BA%D0%B5+%D0%B2+%D0%B4%D0%BE%D1%83+%D1%81+%D1%80%D0%BE%D0%B1%D0%BE%D0%BC%D1%8B%D1%88%D1%8C%D1%8E&amp;gs_lp=Egxnd3Mtd2l6LXNlcnAiTtC30LDQvdGP0YLQuNGPINC_0L4g0YDQvtCx0L7RgtC-0YLQtdGF0L3QuNC60LUg0LIg0LTQvtGDINGBINGA0L7QsdC-0LzRi9GI0YzRjjIIEAAYiQUYogQyCBAAGIAEGKIEMggQABiABBiiBDIIEAAYgAQYogRIu0JQywRYlyhwAXgBkAEAmAGVAaAB-QmqAQM3LjW4AQzIAQD4AQGYAg2gArULwgIKEAAYRxjWBBiwA8ICBRAhGKABwgIFECEYnwXCAgcQIRgKGKABmAMAiAYBkAYIkgcEMS4xMqAHvTqyBwQwLjEyuAeuC8IHBTItNy42yAdugAgB&amp;sclient=gws-wiz-serp&amp;mstk=AUtExfAQdxHp9ffE0igzWk277P6EBD0d0hdCrwv-TqkJFLvEUAQ8CGJQN9CkGMCIc6XvFZZC9caRRplvytsTVeISBTk9tC1zruUEluUCz9TRKBMPntr-xWJstSGX2DQxd9mp7ks&amp;csui=3" </w:instrText>
      </w:r>
      <w:r>
        <w:fldChar w:fldCharType="separate"/>
      </w:r>
      <w:r>
        <w:rPr>
          <w:rStyle w:val="6"/>
          <w:rFonts w:ascii="Times New Roman" w:hAnsi="Times New Roman" w:eastAsia="Arial"/>
          <w:color w:val="auto"/>
          <w:sz w:val="28"/>
          <w:szCs w:val="28"/>
          <w:u w:val="none"/>
          <w:shd w:val="clear" w:color="auto" w:fill="FFFFFF"/>
        </w:rPr>
        <w:t>Code &amp; Go Robot Mouse</w:t>
      </w:r>
      <w:r>
        <w:rPr>
          <w:rStyle w:val="6"/>
          <w:rFonts w:ascii="Times New Roman" w:hAnsi="Times New Roman" w:eastAsia="Arial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)  </w:t>
      </w:r>
      <w:r>
        <w:rPr>
          <w:rFonts w:ascii="Times New Roman" w:hAnsi="Times New Roman" w:cs="Times New Roman"/>
          <w:sz w:val="28"/>
          <w:szCs w:val="28"/>
        </w:rPr>
        <w:t xml:space="preserve">в ДОУ открыт Центр конструирования.  </w:t>
      </w:r>
    </w:p>
    <w:p w14:paraId="48C5F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ДОУ функционирует группа круглосуточного пребывания для детей в возрасте с 3 лет до 7 лет. Группа круглосуточного пребывания детей дошкольного возраста создана с целью удовлетворения запросов родителей (законных представлений), оказания помощи семье в развитии детей, для оказания помощи родителям, нуждающимся в присмотре за детьми в круглосуточном режиме, содействие социальной адаптации детей, а также их развитие и воспитание в соответствии с федеральным государственным образовательным стандартом дошкольного образования.</w:t>
      </w:r>
    </w:p>
    <w:p w14:paraId="7F87C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09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Вывод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ДОУ созданы условия для проявления интеллектуального, личностного и физического развития в соответствии с требованиями ФГОС ДО, тесного взаимодействия с семьями воспитанников.  Созданы условия для воспитания и обучения детей с ОВЗ - дети с ОВЗ, посещающие группы компенсирующей направленности, обучаются по АОП. </w:t>
      </w:r>
    </w:p>
    <w:p w14:paraId="40A2B3E5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14:paraId="1A9F55FA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14:paraId="0D30D97B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14:paraId="36B12C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Оценка системы управления организации</w:t>
      </w:r>
    </w:p>
    <w:p w14:paraId="29FCDF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Управление муниципальным дошкольным образовательным учреждением «Детский сад комбинированного вида № 28 «Золотой ключик» осуществляется в соответствии с ФЗ от 29.12.2012 г. №273-ФЗ «Об образовании в Российской Федерации».</w:t>
      </w:r>
    </w:p>
    <w:p w14:paraId="02B0C5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с нормативными правовыми актами Российской Федерации, правовыми актами администрации городского округа Архангельской области «Котлас» и Уставом МДОУ.</w:t>
      </w:r>
    </w:p>
    <w:p w14:paraId="7983A5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Управление Учреждением строится на принципах единоначалия и коллегиальности.</w:t>
      </w:r>
    </w:p>
    <w:p w14:paraId="053716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учета мнения родителей (законных представителей) обучающихся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действуют коллегиальные органы управления: общее собрание работников Учреждения, педагогический совет, Совет Учреждения.  </w:t>
      </w:r>
    </w:p>
    <w:p w14:paraId="38A0A2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Единоличным исполнительным органом Учреждения является Заведующий Учреждения, который осуществляет текущее руководство деятельностью Учреждения.</w:t>
      </w:r>
    </w:p>
    <w:p w14:paraId="463A39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Деятельность учреждения регламентируется локальными актами Учреждения, которые не могут противоречить настоящему Уставу и законодательству Российской Федерации.</w:t>
      </w:r>
    </w:p>
    <w:p w14:paraId="593B0C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96777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Органы управления, действующие в Учреждении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7117"/>
      </w:tblGrid>
      <w:tr w14:paraId="622F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3E0B7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117" w:type="dxa"/>
            <w:shd w:val="clear" w:color="auto" w:fill="auto"/>
          </w:tcPr>
          <w:p w14:paraId="25A09C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ABF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14:paraId="6A35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69A2F5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7117" w:type="dxa"/>
            <w:shd w:val="clear" w:color="auto" w:fill="auto"/>
          </w:tcPr>
          <w:p w14:paraId="6E4A19B6">
            <w:pPr>
              <w:tabs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Единоличным исполнительным органом Учреждения является Заведующий Учреждения, который осуществляет текущее руководство деятельностью Учреждения.</w:t>
            </w:r>
          </w:p>
          <w:p w14:paraId="06C6E322">
            <w:pPr>
              <w:pStyle w:val="14"/>
              <w:tabs>
                <w:tab w:val="left" w:pos="67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на работу   Заведующего   осуществляется в соответствии с законодательством Российской Федерации.</w:t>
            </w:r>
          </w:p>
          <w:p w14:paraId="56D76664">
            <w:pPr>
              <w:tabs>
                <w:tab w:val="left" w:pos="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 заключает с Заведующим срочный трудовой договор на срок, продолжительность которого не может превышать 5 лет.</w:t>
            </w:r>
          </w:p>
          <w:p w14:paraId="45DD6679">
            <w:pPr>
              <w:tabs>
                <w:tab w:val="left" w:pos="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Заведующий:</w:t>
            </w:r>
          </w:p>
          <w:p w14:paraId="4356B19E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действует на основе единоначалия, решает все вопросы деятельности Учреждения, не входящие в компетенцию коллегиальных органов Учреждения, Учредителя, Комитета по образованию Управления по социальным вопросам администрации городского округа Архангельской области «Котлас» и Собственника;</w:t>
            </w:r>
          </w:p>
          <w:p w14:paraId="6867989C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 руководство деятельностью Учреждения в соответствии с требованиями нормативных правовых актов образовательной и иной деятельности Учреждения;</w:t>
            </w:r>
          </w:p>
          <w:p w14:paraId="4405EF6E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обеспечивает права участников образовательных отношений в  Учреждении;</w:t>
            </w:r>
          </w:p>
          <w:p w14:paraId="3E97084C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разработку и принятие локальных нормативных актов, индивидуальных распорядительных актов;</w:t>
            </w:r>
          </w:p>
          <w:p w14:paraId="17F82004">
            <w:pPr>
              <w:pStyle w:val="15"/>
              <w:tabs>
                <w:tab w:val="left" w:pos="1418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организует и контролирует работу административно-управленческого аппарата Учреждения;</w:t>
            </w:r>
          </w:p>
          <w:p w14:paraId="5A7B8A1E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представляет Учреждение во взаимоотношениях с федеральными органами государственной власти, органами государственной власти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гражданами;</w:t>
            </w:r>
          </w:p>
          <w:p w14:paraId="322BB2AF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доверенности выступает в гражданском обороте от имени Учреждения как юридического лица, в том числе подписывает договоры, доверенности, платежные и иные документы.</w:t>
            </w:r>
          </w:p>
          <w:p w14:paraId="3071E743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Учреждения распоряжается:</w:t>
            </w:r>
          </w:p>
          <w:p w14:paraId="293B7A82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бюджетными средствами, предоставленными в качестве субсидий и иных бюджетных ассигнований, а также бюджетных инвестиций, в соответствии с условиями их предоставления;</w:t>
            </w:r>
          </w:p>
          <w:p w14:paraId="0C773ABA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денежными средствами, полученными от приносящей доход деятельности (платные образовательные услуги);</w:t>
            </w:r>
          </w:p>
          <w:p w14:paraId="73AF7825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открывает лицевые счета в органах Федерального казначейства по учету ассигнований, выделяемых из бюджета городского округа Архангельской области «Котлас», и средств, полученных от приносящей доход деятельности в валюте Российской Федерации;</w:t>
            </w:r>
          </w:p>
          <w:p w14:paraId="5ACE73C9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имени Учреждения подписывает исковые заявления, заявления, жалобы и иные обращения, направляемые в суды, в том числе к мировым судьям, арбитражные и третейские суды.</w:t>
            </w:r>
          </w:p>
          <w:p w14:paraId="08928873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Комитету по образованию:</w:t>
            </w:r>
          </w:p>
          <w:p w14:paraId="417233A4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о внесении изменений в Устав Учреждения;</w:t>
            </w:r>
          </w:p>
          <w:p w14:paraId="456369AD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плана финансово-хозяйственной деятельности Учреждения;</w:t>
            </w:r>
          </w:p>
          <w:p w14:paraId="0CEE49BF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о совершении крупных сделок и сделок, в совершении которых имеется заинтересованность;</w:t>
            </w:r>
          </w:p>
          <w:p w14:paraId="23EF3925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об утверждении перечня особо ценного движимого имущества Учреждения, об отнесении имущества Учреждения к категории особо ценного движимого имущества и об исключении указанного имущества из категории особо ценного движимого имущества;</w:t>
            </w:r>
          </w:p>
          <w:p w14:paraId="4395F38E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установленном порядке назначает на должность и освобождает от должности работников Учреждения;</w:t>
            </w:r>
          </w:p>
          <w:p w14:paraId="66A03639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решает в отношении назначаемых им работников, в соответствии с трудовым законодательством вопросы, связанные с работой в Учреждении, в том числе:</w:t>
            </w:r>
          </w:p>
          <w:p w14:paraId="6A9EF0D3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заключает и прекращает трудовые договоры с работниками Учреждения;</w:t>
            </w:r>
          </w:p>
          <w:p w14:paraId="383D70C0">
            <w:pPr>
              <w:pStyle w:val="13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утверждает должностные инструкции работников Учреждения;</w:t>
            </w:r>
          </w:p>
          <w:p w14:paraId="30D1B955">
            <w:pPr>
              <w:shd w:val="clear" w:color="auto" w:fill="FFFFFF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утверждает тарификацию педагогических работников, устанавливает заработную плату работников Учреждения, в том числе размеры компенсационных и стимулирующих выплат,  в пределах собственных финансовых средств с учётом ограничений, установленных федеральными и местными нормативами, в соответствии с требованиями действующих нормативных документов;</w:t>
            </w:r>
          </w:p>
          <w:p w14:paraId="18E36E50">
            <w:pPr>
              <w:pStyle w:val="13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применяет поощрения за труд, применяет и снимает дисциплинарные взыскания в отношении работников Учреждения.</w:t>
            </w:r>
          </w:p>
          <w:p w14:paraId="28329727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Утверждает:</w:t>
            </w:r>
          </w:p>
          <w:p w14:paraId="171E086A">
            <w:pPr>
              <w:pStyle w:val="13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штатное расписание Учреждения;</w:t>
            </w:r>
          </w:p>
          <w:p w14:paraId="675FC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календарный учебный график Учреждения;</w:t>
            </w:r>
          </w:p>
          <w:p w14:paraId="743E3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образовательную программу Учреждения;</w:t>
            </w:r>
          </w:p>
          <w:p w14:paraId="386A3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программу развития Учреждения по согласованию с Учредителем;</w:t>
            </w:r>
          </w:p>
          <w:p w14:paraId="6301FAE9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 Комитету по образованию предложения по финансовому обеспечению деятельности Учреждения в очередном финансовом году;</w:t>
            </w:r>
          </w:p>
          <w:p w14:paraId="246A34B0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дает поручения и указания работникам Учреждения;</w:t>
            </w:r>
          </w:p>
          <w:p w14:paraId="03CF9C35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подписывает служебные документы Учреждения, визирует служебные документы, поступившие в Учреждение;</w:t>
            </w:r>
          </w:p>
          <w:p w14:paraId="7D4A9F4E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 контроль за исполнением работниками Учреждения их должностных обязанностей, а также собственных поручений и указаний;</w:t>
            </w:r>
          </w:p>
          <w:p w14:paraId="73AD5C3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контролирует образовательную деятельность в Учреждении, в том числе путем посещения занятий и мероприятий;</w:t>
            </w:r>
          </w:p>
          <w:p w14:paraId="3AE731B8">
            <w:pPr>
              <w:pStyle w:val="13"/>
              <w:widowControl/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 иные полномочия в целях организации деятельности Учреждения, за исключением полномочий, отнесенных к компетенции учредителя.</w:t>
            </w:r>
          </w:p>
          <w:p w14:paraId="23E11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издает приказы по вопросам организации деятельности Учреждения.</w:t>
            </w:r>
          </w:p>
          <w:p w14:paraId="762EE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несет персональную ответственность за:</w:t>
            </w:r>
          </w:p>
          <w:p w14:paraId="4075F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руководство образовательной, научной, воспитательной и организационно-хозяйственной деятельностью Учреждения, а также за реализацию программы развития Учреждения;</w:t>
            </w:r>
          </w:p>
          <w:p w14:paraId="5ABE9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нецелевое использование бюджетных средств, иное нарушение бюджетного законодательства Российской Федерации;</w:t>
            </w:r>
          </w:p>
          <w:p w14:paraId="32899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неэффективное или нецелевое использование имущества Учреждения, иное нарушение порядка владения, пользования и распоряжения им;</w:t>
            </w:r>
          </w:p>
          <w:p w14:paraId="6E29C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ненадлежащее функционирование Учреждения, в том числе неисполнение обязанностей Учреждения и невыполнение муниципального задания Учреждения;</w:t>
            </w:r>
          </w:p>
          <w:p w14:paraId="4A036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неправомерность данных поручений и указаний.</w:t>
            </w:r>
          </w:p>
          <w:p w14:paraId="07D84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может иметь заместителей.</w:t>
            </w:r>
          </w:p>
          <w:p w14:paraId="378E5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  Заведующего исполняют его поручения и осуществляют иные полномочия в соответствии с должностными обязанностями.</w:t>
            </w:r>
          </w:p>
          <w:p w14:paraId="6DFB3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Заведующего (ежегодный оплачиваемый отпуск, временная нетрудоспособность, служебная командировка и т.п.) его полномочия временно осуществляет один из заместителей (иной работник Учреждения) в соответствии с законодательством Российской Федерации о труде, должностной инструкцией и на основании приказа Заведующего или приказа Учредителя, если соответствующий приказ в Учреждении не может быть издан по объективным причинам.   </w:t>
            </w:r>
          </w:p>
        </w:tc>
      </w:tr>
      <w:tr w14:paraId="4E13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14E008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собрание работников Учреждения</w:t>
            </w:r>
          </w:p>
          <w:p w14:paraId="003799A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8EB79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14:paraId="2255881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работников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постоянно действующим высшим органом коллегиального управления.</w:t>
            </w:r>
          </w:p>
          <w:p w14:paraId="156559AF">
            <w:pPr>
              <w:tabs>
                <w:tab w:val="left" w:pos="141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общем собрании работников Учреждения участвуют все работники, работающие в Учреждении на основании трудовых договоров. </w:t>
            </w:r>
          </w:p>
          <w:p w14:paraId="1A4A8006">
            <w:pPr>
              <w:pStyle w:val="1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работников Учреждения действует бессрочно. Общее собрание работников Учреждения созывается по мере надобности, но не реже одного раза в год.</w:t>
            </w:r>
          </w:p>
          <w:p w14:paraId="79EB893D">
            <w:pPr>
              <w:pStyle w:val="1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работников Учреждения избирает председателя, который выполняет функции по организации работы общего собрания работников Учреждения, и ведет заседания, секретаря, который выполняет функции по ведению протоколов заседаний общего собрания работников Учреждения и фиксации решений общего собрания работников Учреждения. Заседание общего собрания работников Учреждения правомочно, если на нем присутствует более половины работников Учреждения.</w:t>
            </w:r>
          </w:p>
          <w:p w14:paraId="67066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общего собрания работников Учреждения принимаются простым большинством голосов, присутствующих на общем собрании работников Учреждения. Процедура голосования определяется общим собранием работников Учреждения.</w:t>
            </w:r>
          </w:p>
          <w:p w14:paraId="0F05A76C">
            <w:pPr>
              <w:pStyle w:val="1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компетенции общего собрания работников Учреждения относится:</w:t>
            </w:r>
          </w:p>
          <w:p w14:paraId="0DA11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выдвижение рекомендаций по вопросам принятия локальных актов, регулирующих трудовые отношения с работниками Учреждения; </w:t>
            </w:r>
          </w:p>
          <w:p w14:paraId="5176B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избрание представителей работников в комиссию по трудовым спорам Учреждения; </w:t>
            </w:r>
          </w:p>
          <w:p w14:paraId="3B82C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вопросов состояния трудовой дисциплины в  Учреждении, рекомендации по ее укреплению;</w:t>
            </w:r>
          </w:p>
          <w:p w14:paraId="5D353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созданию оптимальных условий для организации труда и профессионального совершенствования работников; </w:t>
            </w:r>
          </w:p>
          <w:p w14:paraId="3C791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поддержание общественных инициатив по развитию деятельности Учреждения;</w:t>
            </w:r>
          </w:p>
          <w:p w14:paraId="589DB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правил внутреннего распорядка Учреждения по представлению руководителя Учреждения;</w:t>
            </w:r>
          </w:p>
          <w:p w14:paraId="6EEE5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решения о необходимости заключения коллективного договора;</w:t>
            </w:r>
          </w:p>
          <w:p w14:paraId="1C9AF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избрание представительного органа работников для ведения коллективных переговоров с работодателем по вопросам заключения, изменения, дополнения коллективного договора и контроля за его выполнением;</w:t>
            </w:r>
          </w:p>
          <w:p w14:paraId="6507E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заслушивание ежегодного отчета сторон коллективного договора о выполнении коллективного трудового договора;</w:t>
            </w:r>
          </w:p>
          <w:p w14:paraId="2326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выдвижение педагогических и других работников к различным видам поощрений, наградам;</w:t>
            </w:r>
          </w:p>
          <w:p w14:paraId="6289E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численности и срока полномочий Комиссии по трудовым спорам Учреждения, избрание ее членов;</w:t>
            </w:r>
          </w:p>
          <w:p w14:paraId="3D808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выдвижение коллективных требований работников Учреждения и избрание полномочных представителей для участия:</w:t>
            </w:r>
          </w:p>
          <w:p w14:paraId="617D1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разрешении коллективного трудового спора;</w:t>
            </w:r>
          </w:p>
          <w:p w14:paraId="6E4AD5A9">
            <w:pPr>
              <w:tabs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иных вопросов деятельности Учреждения, принятых общим собранием работников Учреждения к рассмотрению либо вынесенных на его рассмотрение Заведующим.</w:t>
            </w:r>
          </w:p>
        </w:tc>
      </w:tr>
      <w:tr w14:paraId="0BA6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0" w:hRule="atLeast"/>
        </w:trPr>
        <w:tc>
          <w:tcPr>
            <w:tcW w:w="2454" w:type="dxa"/>
            <w:shd w:val="clear" w:color="auto" w:fill="auto"/>
          </w:tcPr>
          <w:p w14:paraId="17007F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</w:t>
            </w:r>
          </w:p>
          <w:p w14:paraId="46B3B36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BB74B3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10E2F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9EEA6D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76F2BD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C34BCF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4CDAEB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CB53A8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4DFE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8C65EE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BA2E01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3EB0E9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87999A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E7CFAC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30102D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1677F3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2CDF9E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509B22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6AF67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14:paraId="25DC33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является постоянно действующим (бессрочным) органом коллегиального управления, осуществляющим общее руководство образовательной деятельностью.</w:t>
            </w:r>
          </w:p>
          <w:p w14:paraId="6503A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- коллегиальный орган, объединяющий всех педагогических работников, работающих в Учреждении на основании трудового договора.</w:t>
            </w:r>
          </w:p>
          <w:p w14:paraId="3ED3BB21">
            <w:pPr>
              <w:pStyle w:val="8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 педагогического совета проводятся в соответствии с планом работы, а также по мере надобности и по инициативе Заведующего. </w:t>
            </w:r>
          </w:p>
          <w:p w14:paraId="428E30AD">
            <w:pPr>
              <w:pStyle w:val="8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Председателем педагогического совета является Заведующий, который выполняет функции по организации работы педагогического совета, и ведет заседания педагогического совета. Педагогический совет избирает секретаря, который выполняет функции по ведению протоколов заседаний педагогического совета и фиксации решений педагогического совета.</w:t>
            </w:r>
          </w:p>
          <w:p w14:paraId="277BC358">
            <w:pPr>
              <w:pStyle w:val="15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компетенции педагогического совета Учреждения относится:</w:t>
            </w:r>
          </w:p>
          <w:p w14:paraId="691663E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и выбор различных вариантов содержания образования, форм, методов образовательного процесса и способов их реализации;</w:t>
            </w:r>
          </w:p>
          <w:p w14:paraId="1DF487E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повышению квалификации педагогических работников, развитие их творческих инициатив;</w:t>
            </w:r>
          </w:p>
          <w:p w14:paraId="002841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календарного учебного графика Учреждения на текущий учебный год;</w:t>
            </w:r>
          </w:p>
          <w:p w14:paraId="797615A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делегирование представителей педагогического коллектива в Совет Учреждения;</w:t>
            </w:r>
          </w:p>
          <w:p w14:paraId="32E0AA0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решения об утверждении учебного плана Учреждения на текущий учебный год;</w:t>
            </w:r>
          </w:p>
          <w:p w14:paraId="5880EB7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решений о распределении стимулирующей части выплат в рамках положения о системе оплаты труда Учреждения.</w:t>
            </w:r>
          </w:p>
          <w:p w14:paraId="30038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педагогов.</w:t>
            </w:r>
          </w:p>
          <w:p w14:paraId="00BF7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педагогического совета.</w:t>
            </w:r>
          </w:p>
          <w:p w14:paraId="62E85987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педагогического совета реализуются приказами Заведующего Учреждения.</w:t>
            </w:r>
          </w:p>
        </w:tc>
      </w:tr>
      <w:tr w14:paraId="1243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2454" w:type="dxa"/>
            <w:shd w:val="clear" w:color="auto" w:fill="auto"/>
          </w:tcPr>
          <w:p w14:paraId="30404A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Учреждения</w:t>
            </w:r>
          </w:p>
        </w:tc>
        <w:tc>
          <w:tcPr>
            <w:tcW w:w="7117" w:type="dxa"/>
            <w:shd w:val="clear" w:color="auto" w:fill="auto"/>
          </w:tcPr>
          <w:p w14:paraId="5ED07AA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избирается и функционирует в соответствии с Положением о Совете Учреждения.</w:t>
            </w:r>
          </w:p>
          <w:p w14:paraId="1A039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Уставом Учреждения предусматривается:</w:t>
            </w:r>
          </w:p>
          <w:p w14:paraId="184ABA4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численность и порядок формирования и деятельности Совета Учреждения;</w:t>
            </w:r>
          </w:p>
          <w:p w14:paraId="7A558FF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компетенция Совета Учреждения;</w:t>
            </w:r>
          </w:p>
          <w:p w14:paraId="629426A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компетенции коллегиальных органов Учреждения с учетом вопросов, отнесенных к компетенции Совета Учреждения.</w:t>
            </w:r>
          </w:p>
          <w:p w14:paraId="1B1C9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Учреждения из числа родителей (законных представителей) воспитанников избираются на общем родительском собрании (конференции), члены Совета Учреждения из числа работников Учреждения избираются на общем собрании работников Учреждения.</w:t>
            </w:r>
          </w:p>
          <w:p w14:paraId="2DC541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входит в состав Совета Учреждения, но не является его председателем. Общая численность Совета Учреждения определяется конференцией.</w:t>
            </w:r>
          </w:p>
          <w:p w14:paraId="681FF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Учреждения избирается на два года. На первом заседании избирается председатель Совета Учреждения, заместитель и секретарь. Для организации и выполнения дел, мероприятий Совет Учреждения создает рабочие группы, комиссии, другие временные органы. В них могут входить любые члены коллектива Учреждения.</w:t>
            </w:r>
          </w:p>
          <w:p w14:paraId="1A162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Учреждения проводятся не реже одного раза в квартал, как правило, открыто. Информация о проведении заседаний Совета Учреждения дается не позднее, чем за два дня до заседания.</w:t>
            </w:r>
          </w:p>
          <w:p w14:paraId="5F78A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Учреждения правомочно, если на нем присутствует не менее 2/3 членов Совета Учреждения, включая Заведующего. Решение считается принятым, если за него проголосовало более половины членов Совета Учреждения от его списочного состава.</w:t>
            </w:r>
          </w:p>
          <w:p w14:paraId="7E1D8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Совета Учреждения, принятые в пределах его полномочий, обязательны для администрации и всех членов коллектива Учреждения.</w:t>
            </w:r>
          </w:p>
          <w:p w14:paraId="206F8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компетенции Совета Учреждения относятся:</w:t>
            </w:r>
          </w:p>
          <w:p w14:paraId="4DDAD2D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программы развития Учреждения;</w:t>
            </w:r>
          </w:p>
          <w:p w14:paraId="2E6A8A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основных перспективных направлений развития Учреждения;</w:t>
            </w:r>
          </w:p>
          <w:p w14:paraId="328EF5C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предложений при принятии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 и педагогических работников Учреждения;</w:t>
            </w:r>
          </w:p>
          <w:p w14:paraId="3965F9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решения о сдаче в аренду закрепленных за Учреждением объектов собственности (по представлению Заведующего Учреждения, согласованного с Собственником);</w:t>
            </w:r>
          </w:p>
          <w:p w14:paraId="67685A9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заслушивание ежегодных отчетов руководителя Учреждения (отчет о самообследовании).</w:t>
            </w:r>
          </w:p>
        </w:tc>
      </w:tr>
    </w:tbl>
    <w:p w14:paraId="340E21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</w:p>
    <w:p w14:paraId="7CBEC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</w:rPr>
        <w:t xml:space="preserve">Таким образом, по итогам 2025 года, созданная в образовательной организации структура управления, соответствует целям и содержанию работы учреждения, а также предоставляет возможность для участия в управлении всех участников образовательного процесса. В учреждении функционирует Первичная профсоюзная организация. </w:t>
      </w:r>
      <w:r>
        <w:rPr>
          <w:rFonts w:ascii="Times New Roman" w:hAnsi="Times New Roman" w:cs="Times New Roman"/>
          <w:i/>
          <w:sz w:val="28"/>
          <w:szCs w:val="28"/>
        </w:rPr>
        <w:t xml:space="preserve">Структура и система управления соответствуют </w:t>
      </w:r>
    </w:p>
    <w:p w14:paraId="31096C8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специфике деятельности МДОУ.</w:t>
      </w:r>
    </w:p>
    <w:p w14:paraId="2E91681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B28CC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вступлением в силу ФЗ от 29.12.2012 г. № 273-ФЗ «Об образовании в Российской Федерации» дошкольное образование получило статус первого самостоятельного уровня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2E1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</w:t>
      </w:r>
      <w:r>
        <w:rPr>
          <w:rStyle w:val="18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         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</w:t>
      </w:r>
    </w:p>
    <w:p w14:paraId="5752F14B">
      <w:pPr>
        <w:pStyle w:val="1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возникает необходимость в выборе модели методической работы, соответствующей ФГОС и всем требованиям, предъявляемым дошкольному образованию на современном этапе. </w:t>
      </w:r>
    </w:p>
    <w:p w14:paraId="08350087">
      <w:pPr>
        <w:pStyle w:val="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Цель методической работы</w:t>
      </w:r>
      <w:r>
        <w:rPr>
          <w:sz w:val="28"/>
          <w:szCs w:val="28"/>
        </w:rPr>
        <w:t>, как основанной на науке и прогрессивном педагогическом и управленческом опыте целостной системы: - 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</w:t>
      </w:r>
    </w:p>
    <w:p w14:paraId="385505FE">
      <w:pPr>
        <w:pStyle w:val="1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/>
          <w:i w:val="0"/>
          <w:iCs w:val="0"/>
          <w:sz w:val="28"/>
          <w:szCs w:val="28"/>
        </w:rPr>
        <w:t>Методическая работа направлена на обновление содержания образования, повышение профессиональной компетентности педагогов, своевременное оказание им методической помощи в условиях ведения ФГОС.</w:t>
      </w:r>
    </w:p>
    <w:p w14:paraId="21B6E582">
      <w:pPr>
        <w:pStyle w:val="11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методической работы на новом этапе:</w:t>
      </w:r>
    </w:p>
    <w:p w14:paraId="67E50BCC">
      <w:pPr>
        <w:pStyle w:val="11"/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clear" w:pos="720"/>
        </w:tabs>
        <w:spacing w:before="0" w:beforeAutospacing="0" w:after="12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создавать единое информационное пространство и регулировать информационные потоки управленческой  и научно-методической документации, концентрировать ценный опыт достижений в образовательной практике;</w:t>
      </w:r>
    </w:p>
    <w:p w14:paraId="72400FC9">
      <w:pPr>
        <w:pStyle w:val="11"/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clear" w:pos="720"/>
        </w:tabs>
        <w:spacing w:before="0" w:beforeAutospacing="0" w:after="12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эффективную и оперативную информацию о новых методиках, технологиях, организации и диагностике образовательного процесса;</w:t>
      </w:r>
    </w:p>
    <w:p w14:paraId="394AEE05">
      <w:pPr>
        <w:pStyle w:val="11"/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clear" w:pos="720"/>
        </w:tabs>
        <w:spacing w:before="0" w:beforeAutospacing="0" w:after="12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работу по созданию нормативно – правовой базы функционирования и развития образовательного учреждения;</w:t>
      </w:r>
    </w:p>
    <w:p w14:paraId="1AC20F07">
      <w:pPr>
        <w:pStyle w:val="11"/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clear" w:pos="720"/>
        </w:tabs>
        <w:spacing w:before="0" w:beforeAutospacing="0" w:after="12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созданию программно – методического и научного обеспечения воспитательно-образовательного процесса, условий для внедрения и распространения положительного педагогического опыта, инноваций, научно –исследовательской, опытно –экспериментальной и других видов творческой деятельности;</w:t>
      </w:r>
    </w:p>
    <w:p w14:paraId="3598F6A8">
      <w:pPr>
        <w:pStyle w:val="11"/>
        <w:numPr>
          <w:ilvl w:val="0"/>
          <w:numId w:val="2"/>
        </w:numPr>
        <w:shd w:val="clear" w:color="auto" w:fill="FFFFFF"/>
        <w:tabs>
          <w:tab w:val="left" w:pos="360"/>
          <w:tab w:val="clear" w:pos="720"/>
        </w:tabs>
        <w:spacing w:before="0" w:beforeAutospacing="0" w:after="12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творчества, осуществлять контроль за выполнением образовательных программ, уровнем развития воспитанников;</w:t>
      </w:r>
    </w:p>
    <w:p w14:paraId="38E0A258">
      <w:pPr>
        <w:pStyle w:val="11"/>
        <w:numPr>
          <w:ilvl w:val="0"/>
          <w:numId w:val="2"/>
        </w:numPr>
        <w:shd w:val="clear" w:color="auto" w:fill="FFFFFF"/>
        <w:tabs>
          <w:tab w:val="left" w:pos="360"/>
          <w:tab w:val="clear" w:pos="720"/>
        </w:tabs>
        <w:spacing w:before="0" w:beforeAutospacing="0" w:after="12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управлять процессами повышения квалификации и непрерывного образования педагогических работников, способствовать организации рационального  педагогического труда.  </w:t>
      </w:r>
    </w:p>
    <w:p w14:paraId="085C72B4">
      <w:pPr>
        <w:pStyle w:val="11"/>
        <w:shd w:val="clear" w:color="auto" w:fill="FFFFFF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эффективности работы модели методической службы необходимо соблюдать некоторые условия, а именно:</w:t>
      </w:r>
    </w:p>
    <w:p w14:paraId="515C3E63">
      <w:pPr>
        <w:pStyle w:val="11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взаимосвязи и интеграции всех звеньев методической работы, форм, методов;</w:t>
      </w:r>
    </w:p>
    <w:p w14:paraId="64A377F2">
      <w:pPr>
        <w:pStyle w:val="11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систематичность, непрерывность в организации методической работы;</w:t>
      </w:r>
    </w:p>
    <w:p w14:paraId="4D8FA8B2">
      <w:pPr>
        <w:pStyle w:val="11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оптимальное сочетание теоретических и практических форм;</w:t>
      </w:r>
    </w:p>
    <w:p w14:paraId="0C7B0AFB">
      <w:pPr>
        <w:pStyle w:val="11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оценка эффективности педагогического труда по конечному результату;</w:t>
      </w:r>
    </w:p>
    <w:p w14:paraId="64994A7A">
      <w:pPr>
        <w:pStyle w:val="11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обеспечение педагогических кадров научно –педагогической и учебно-методической литературой.</w:t>
      </w:r>
    </w:p>
    <w:p w14:paraId="14FA29EE">
      <w:pPr>
        <w:pStyle w:val="11"/>
        <w:shd w:val="clear" w:color="auto" w:fill="FFFFFF"/>
        <w:spacing w:before="0" w:beforeAutospacing="0" w:after="120" w:afterAutospacing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Систему методической работы наиболее эффективно выстраивать в трёх плоскостях.</w:t>
      </w:r>
    </w:p>
    <w:p w14:paraId="71F7B177">
      <w:pPr>
        <w:pStyle w:val="11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отношению к конкретному педагогу.</w:t>
      </w:r>
    </w:p>
    <w:p w14:paraId="0BE64C01">
      <w:pPr>
        <w:pStyle w:val="11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отношению к педагогическому коллективу.</w:t>
      </w:r>
    </w:p>
    <w:p w14:paraId="1B0CDFA3">
      <w:pPr>
        <w:pStyle w:val="11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Применительно к общей системе непрерывного образования.</w:t>
      </w:r>
    </w:p>
    <w:p w14:paraId="6A94B5AD">
      <w:pPr>
        <w:pStyle w:val="11"/>
        <w:shd w:val="clear" w:color="auto" w:fill="FFFFFF"/>
        <w:spacing w:before="0" w:beforeAutospacing="0" w:after="0" w:afterAutospacing="0"/>
        <w:ind w:left="1440"/>
        <w:jc w:val="both"/>
        <w:rPr>
          <w:i/>
          <w:sz w:val="28"/>
          <w:szCs w:val="28"/>
        </w:rPr>
      </w:pPr>
    </w:p>
    <w:p w14:paraId="012ABEBC">
      <w:pPr>
        <w:pStyle w:val="11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mc:AlternateContent>
          <mc:Choice Requires="wpc">
            <w:drawing>
              <wp:inline distT="0" distB="0" distL="0" distR="0">
                <wp:extent cx="6094095" cy="5332095"/>
                <wp:effectExtent l="0" t="4445" r="20955" b="0"/>
                <wp:docPr id="43" name="Полотно 3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29697" y="0"/>
                            <a:ext cx="2724211" cy="390551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A8C28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Методическая работа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9"/>
                        <wps:cNvCnPr/>
                        <wps:spPr bwMode="auto">
                          <a:xfrm flipH="1">
                            <a:off x="1019216" y="390451"/>
                            <a:ext cx="1267044" cy="638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Line 100"/>
                        <wps:cNvCnPr/>
                        <wps:spPr bwMode="auto">
                          <a:xfrm>
                            <a:off x="3464295" y="390451"/>
                            <a:ext cx="0" cy="476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101"/>
                        <wps:cNvCnPr/>
                        <wps:spPr bwMode="auto">
                          <a:xfrm>
                            <a:off x="4259686" y="390451"/>
                            <a:ext cx="822794" cy="895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6204" y="1095343"/>
                            <a:ext cx="2058035" cy="4027225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7A4EC4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По отношению к конкретному педагогу</w:t>
                              </w:r>
                            </w:p>
                            <w:p w14:paraId="21312BBB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целью методической работы является формирование индивидуальной, авторской высокоэффективной системы педагогической деятельности.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br w:type="textWrapping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Для достижения этой цели происходит:</w:t>
                              </w:r>
                            </w:p>
                            <w:p w14:paraId="7F5A8A94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   Обогащение знаний педагогов</w:t>
                              </w:r>
                            </w:p>
                            <w:p w14:paraId="343D88F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-Развитие ценностных ориентиров, убеждений, мотивов к творческой деятельности</w:t>
                              </w:r>
                            </w:p>
                            <w:p w14:paraId="1C61B2D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   Формирование современного стиля педагогического мышления</w:t>
                              </w:r>
                            </w:p>
                            <w:p w14:paraId="11280021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   Развитие педагогической техники исполнительского мастерства</w:t>
                              </w:r>
                            </w:p>
                            <w:p w14:paraId="0AD7C77B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206652" y="904918"/>
                            <a:ext cx="2057335" cy="4352867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6C02FA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По отношению к педагогическому коллективу</w:t>
                              </w:r>
                            </w:p>
                            <w:p w14:paraId="088D729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целью методической работы является формирование коллектива единомышленников.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br w:type="textWrapping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Цель достигается путем решения следующих задач:</w:t>
                              </w:r>
                            </w:p>
                            <w:p w14:paraId="6E9F790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- Выработка единой педагогической позиции, ценностей, традиций</w:t>
                              </w:r>
                            </w:p>
                            <w:p w14:paraId="3C6372AA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- Организация анализа и самоанализа</w:t>
                              </w:r>
                            </w:p>
                            <w:p w14:paraId="03A5570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- Экспертная оценка созданных в коллективе конспектов, пособий, технологий</w:t>
                              </w:r>
                            </w:p>
                            <w:p w14:paraId="0238DD1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-Контроль и анализ конкретного учебно-воспитательного процесса</w:t>
                              </w:r>
                            </w:p>
                            <w:p w14:paraId="7693D698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-Выявление, обобщение и распространение передового педагогического опыта</w:t>
                              </w:r>
                            </w:p>
                            <w:p w14:paraId="09BC7EC8"/>
                            <w:p w14:paraId="28216356"/>
                            <w:p w14:paraId="06AD68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378299" y="1362078"/>
                            <a:ext cx="1714496" cy="3076601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33F03EE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Посредничество между ДОО и более широкой системой непрерывного образования:</w:t>
                              </w:r>
                            </w:p>
                            <w:p w14:paraId="51ACBA1B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Распространение  опыта работы (посредством организации семинаров-практикумов, методических объединений,  Дней открытых дверей и т.п.)</w:t>
                              </w:r>
                            </w:p>
                            <w:p w14:paraId="57A6A08B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-Изучение опыта работы других педагогических коллективов</w:t>
                              </w:r>
                            </w:p>
                            <w:p w14:paraId="6B9F673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2" o:spid="_x0000_s1026" o:spt="203" style="height:419.85pt;width:479.85pt;" coordsize="6094095,5332095" editas="canvas" o:gfxdata="UEsDBAoAAAAAAIdO4kAAAAAAAAAAAAAAAAAEAAAAZHJzL1BLAwQUAAAACACHTuJAZTblFNYAAAAF&#10;AQAADwAAAGRycy9kb3ducmV2LnhtbE2PQUvDQBCF74L/YRnBi9hNFbWNmfRQEIsIxVR73mbHJJid&#10;TbPbpP57p170MrzhDe99ky2OrlUD9aHxjDCdJKCIS28brhDeN0/XM1AhGram9UwI3xRgkZ+fZSa1&#10;fuQ3GopYKQnhkBqEOsYu1TqUNTkTJr4jFu/T985EWftK296MEu5afZMk99qZhqWhNh0tayq/ioND&#10;GMv1sN28Puv11Xbleb/aL4uPF8TLi2nyCCrSMf4dwwlf0CEXpp0/sA2qRZBH4u8Ub343fwC1Q5jd&#10;itB5pv/T5z9QSwMEFAAAAAgAh07iQJZfXeJRBAAAOhMAAA4AAABkcnMvZTJvRG9jLnhtbO1YXXLb&#10;NhB+70zvgMF7LRD815jOZOTI7YzbZpr2ABAJipySBAtAppzHXqQH6dRnUG/UBUhJjGwlthNn+iA/&#10;yAQBLna//fbDkuev1nWFbrhUpWgS7JwRjHiTiqxslgn+7df5dxFGSrMmY5VoeIJvucKvLr795rxr&#10;p5yKQlQZlwiMNGratQkutG6nk4lKC14zdSZa3sBkLmTNNAzlcpJJ1oH1uppQQoJJJ2TWSpFypeDu&#10;ZT+JB4vyMQZFnpcpvxTpquaN7q1KXjENIamibBW+sN7mOU/1z3muuEZVgiFSbX9hE7hemN/JxTmb&#10;LiVrizIdXGCPceEgppqVDWy6M3XJNEMrWd4zVZepFErk+iwV9aQPxCICUTjkAJsrKVatjWU57Zbt&#10;DnRI1AHqzzab/nTzVqIyS7DnYtSwGjK++Wtzt/l7c/fvn5t/NnfIpQalrl1OYfGVbN+1b+VwY9mP&#10;TODrXNbmP4SE1hbf2x2+fK1RCjcDEnsk9jFKYc53XWoGNgNpAWm691xavPnEk5PtxhPj386drgVu&#10;qj1g6vMAe1ewlts8KIPBAFiwxesXYBlrlhVHcdRDZZcZnAwiqr0W6e8KNWJWwDL+WkrRFZxl4JVj&#10;1oPvowfMQMGjaNH9KDJIB1tpYbl1ALET0jiIQ4zuA01D6lHH6YF2Y+L7/UZbtNi0lUpfcVEjc5Fg&#10;CSHYPdjNtdLGp/0SG4OoymxeVpUdyOViVkl0w6Co5vPZjNg6gkfUeFnVoC7BsU99a/mDOTU2Qeyf&#10;ReLARF1q0JqqrBMcjRdVzYCaAcpwU031erG2rFTThchuAT8p+moHrYOLQsj3GHVQ6QlWf6yY5BhV&#10;PzSQg9jxPCMNduD5IYWBHM8sxjOsScFUgjVG/eVM93KyamW5LGAnx4bbiNeQt7y0YBoHe68Gv4Gc&#10;vdsvzlLgR1/V12UDBI1HBJ01QyF/jHAor8r2+21UQ3U7xImpAwUA1AN6eT292HRb6A4NQuJ5Pf8C&#10;N3Iid0jvlsMH/KvAuY/xrxGGfFYqvgCtQFabzBrTrKzeNBnSty1UmpalrWPgSYJrngFDOJyR5qov&#10;iQd416fVTJskf728UkB3lFinr0HjAyjUozI7UmvXCzxqhPlIPqEijGR7YeAE9jTY6e5eJgYlOWWS&#10;Hz3PHz5H3MNMWq1+ZiY96sdBdLwyI0rDeCjMKPaJE54Kc9S9PqmPOpJOKKO+MPd9gUOGHmp0zr9c&#10;Y+AGlECKoWAdaLBcaOys1m3FmRI/Iu7QhXkEegU4oXt9O6LOn9MdxPFsNlj/oAP4AjJ+6g6e8C5x&#10;hKwPNLEOsYQZBOilu1hKSRD41NIVOonYsS30vpUAtobujq2uT6PgE5L1fLYSMpvN5ye2ov9pL+vu&#10;mtmxtHomYV+JrZ4bRhSaaCuuRmfDA7o6IbxNxFBVpl9ySRgE5MVevYy0nl69oDd9Ol3t5wL4pGJf&#10;dIfPP+abzXhsW/r9J6+L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BlNuUU1gAAAAUBAAAPAAAA&#10;AAAAAAEAIAAAACIAAABkcnMvZG93bnJldi54bWxQSwECFAAUAAAACACHTuJAll9d4lEEAAA6EwAA&#10;DgAAAAAAAAABACAAAAAlAQAAZHJzL2Uyb0RvYy54bWxQSwUGAAAAAAYABgBZAQAA6AcAAAAA&#10;">
                <o:lock v:ext="edit" aspectratio="f"/>
                <v:shape id="Полотно 32" o:spid="_x0000_s1026" style="position:absolute;left:0;top:0;height:5332095;width:6094095;" filled="f" stroked="f" coordsize="21600,21600" o:gfxdata="UEsDBAoAAAAAAIdO4kAAAAAAAAAAAAAAAAAEAAAAZHJzL1BLAwQUAAAACACHTuJAZTblFNYAAAAF&#10;AQAADwAAAGRycy9kb3ducmV2LnhtbE2PQUvDQBCF74L/YRnBi9hNFbWNmfRQEIsIxVR73mbHJJid&#10;TbPbpP57p170MrzhDe99ky2OrlUD9aHxjDCdJKCIS28brhDeN0/XM1AhGram9UwI3xRgkZ+fZSa1&#10;fuQ3GopYKQnhkBqEOsYu1TqUNTkTJr4jFu/T985EWftK296MEu5afZMk99qZhqWhNh0tayq/ioND&#10;GMv1sN28Puv11Xbleb/aL4uPF8TLi2nyCCrSMf4dwwlf0CEXpp0/sA2qRZBH4u8Ub343fwC1Q5jd&#10;itB5pv/T5z9QSwMEFAAAAAgAh07iQCYcTQHqAwAAihIAAA4AAABkcnMvZTJvRG9jLnhtbO1YzW7j&#10;NhC+F+g7ELw3pqh/IcpiodRtgbQNursPQEuUJVQiVZKOnX36DinZUdy4TXazQQ/2QSZFajgz3zfD&#10;IS/f7foO3XGlWyly7F0QjLgoZdWKdY4/fVz+kGCkDRMV66TgOb7nGr+7+v67y+2QcSob2VVcIRAi&#10;dLYdctwYM2SLhS4b3jN9IQcuYLCWqmcGumq9qBTbgvS+W1BCosVWqmpQsuRaw9vrcRBPEtVzBMq6&#10;bkt+LctNz4UZpSreMQMm6aYdNL5y2tY1L83vda25QV2OwVLjnrAItFf2ubi6ZNlasaFpy0kF9hwV&#10;jmzqWStg0YOoa2YY2qj2H6L6tlRSy9pclLJfjIY4j4AVHjnyTcHEHRuNKcHXewWh9YpyV2urt5DL&#10;tuvAGwuQntl39n8LaHN4uR0Aaz0cUNdft/6Hhg3cYaSz8re7W4XaKscRRoL1wLg/ADUm1h1HaWIB&#10;sqvDtA/DrbKq6uFGln9qJGTRwDT+Xim5bTirQCvPzgcTZh/YjoZP0Wr7q6xAPNsY6bDa1aq3AgEF&#10;tINvY5pGaYzR/YEYfGdQCUM0pgH1PIxKGPNTEobjQizbyxiUNj9x2SPbyLECE9wa7O5GG6sTy/ZT&#10;nA2yayvrcddR61XRKXTHgKTLZVEQx0v4RM+ndQJtc5yGNHSSH43puQjifs4TRyL61kDsdm2f42Q+&#10;qROT16yjRoeb3Wo3+X4lq3vwn5Jj9EDugEYj1WeMthA5OdZ/bZjiGHW/CMAg9YLAhprrBGFMoaPm&#10;I6v5CBMliMqxwWhsFmYMz82g2nUDK3nOXCHfA25165xpMR21mvQGcr4RS4EfI0tvWgEETWcELcSt&#10;mlx2mnCo7trh571Ve+oRL6UeBMBIr2CkF8v2/PNoFJMgGPkX+YmX+BO8J/jXgXL/xr9DuLPsFWil&#10;5EZUYDnLDGu7H0WFzP0AkWZU6+IYeJLjnlfAEA57jm2NIfEE70ZY7bAF+e1wpeDdGbDeGINTJnkW&#10;srNU4gdRQNPwJJ4QETaTBHHkRfSM5Kx8eNH++PQ+4h8j6XL1FyIZ0DCNktORmVAap1NgJmlIvPgM&#10;5yvDCWF0XBd4xEXNhOm3Lgz8iBKAGALWI2noBy73PiRnSsKE+KClC2kCtQLs0GN+O5Gdv6Y6SNOi&#10;mKQ/qgBeIY2fq4MX1OYncs8TRaxHHGHeiKyUkigKqaNrSoLUcyX0I7bG/oGtfkiT6D9S1pezlZCi&#10;WC7PbEX/01rWPxSzD0cuD1IdJK83YmvgxwmFItolV5tn4yO6ejGcJlKIKnfyInEUkW929LKp9Xz0&#10;gtr05XR1twZwY+AOutN1ir0DmfddSf9whXT1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GU25RTW&#10;AAAABQEAAA8AAAAAAAAAAQAgAAAAIgAAAGRycy9kb3ducmV2LnhtbFBLAQIUABQAAAAIAIdO4kAm&#10;HE0B6gMAAIoSAAAOAAAAAAAAAAEAIAAAACUBAABkcnMvZTJvRG9jLnhtbFBLBQYAAAAABgAGAFkB&#10;AACBBwAAAAA=&#10;">
                  <v:fill on="f" focussize="0,0"/>
                  <v:stroke on="f"/>
                  <v:imagedata o:title=""/>
                  <o:lock v:ext="edit" aspectratio="f"/>
                </v:shape>
                <v:rect id="Rectangle 98" o:spid="_x0000_s1026" o:spt="1" style="position:absolute;left:1729697;top:0;height:390551;width:2724211;" fillcolor="#FFCC00" filled="t" stroked="t" coordsize="21600,21600" o:gfxdata="UEsDBAoAAAAAAIdO4kAAAAAAAAAAAAAAAAAEAAAAZHJzL1BLAwQUAAAACACHTuJAVYwcSdcAAAAF&#10;AQAADwAAAGRycy9kb3ducmV2LnhtbE2PzU7DMBCE70h9B2srcaNOKS1NiNMDUiUqDoiUCzc33vzQ&#10;eB3ZblN4ehYucFnNalYz3+abi+3FGX3oHCmYzxIQSJUzHTUK3vbbmzWIEDUZ3TtCBZ8YYFNMrnKd&#10;GTfSK57L2AgOoZBpBW2MQyZlqFq0OszcgMRe7bzVkVffSOP1yOG2l7dJspJWd8QNrR7wscXqWJ6s&#10;guP48rU0d/U77fap/3h+KuvdqlTqejpPHkBEvMS/Y/jBZ3QomOngTmSC6BXwI/F3spcu03sQBwXr&#10;BQtZ5PI/ffENUEsDBBQAAAAIAIdO4kDKTA7kOgIAAIQEAAAOAAAAZHJzL2Uyb0RvYy54bWytVE1v&#10;2zAMvQ/YfxB0X/yxpGmMOkWRIMOAbi3W7QcoshwLk0SNUuJ0v360nHZpd+lhPhiiST3yPZK+uj5a&#10;ww4KgwZX82KSc6achEa7Xc1/fN98uOQsROEaYcCpmj+qwK+X799d9b5SJXRgGoWMQFyoel/zLkZf&#10;ZVmQnbIiTMArR84W0IpIJu6yBkVP6NZkZZ5fZD1g4xGkCoG+rkcnPyHiWwChbbVUa5B7q1wcUVEZ&#10;EYlS6LQPfJmqbVsl413bBhWZqTkxjelNSei8Hd7Z8kpUOxS+0/JUgnhLCa84WaEdJX2GWoso2B71&#10;P1BWS4QAbZxIsNlIJClCLIr8lTYPnfAqcSGpg38WPfw/WPn1cI9MNzW/4MwJSw3/RqIJtzOKLS4H&#10;fXofKgp78Pc4MAz+FuTPwBysOgpTN4jQd0o0VFUxxGcvLgxGoKts23+BhuDFPkKS6tiiHQBJBHak&#10;u/NycbGYc/b43Bd1jEySq5yX07IoOJPk+7jIZ7MxkaieMDyG+EmBZcOh5kgUUg5xuA1xqElUTyGJ&#10;AxjdbLQxycDddmWQHQTNyGazWuVpLOhKOA8zjvU1X8zKWUJ+4QvnEHl6khKvIKyOtDpG25pfngcZ&#10;d1JtEGoUPB63x5P2W2geST+EcXhpdenQAf7mrKfBrXn4tReoODOfHfVgUUynw6QnYzqbl2TguWd7&#10;7hFOElTNI2fjcRXH7dh71LuOMhWJroMb6lurk5hDT8eqTnXTcCaNT4s0TP+5naL+/jy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VjBxJ1wAAAAUBAAAPAAAAAAAAAAEAIAAAACIAAABkcnMvZG93&#10;bnJldi54bWxQSwECFAAUAAAACACHTuJAykwO5DoCAACEBAAADgAAAAAAAAABACAAAAAm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A8C288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Методическая работа</w:t>
                        </w:r>
                      </w:p>
                    </w:txbxContent>
                  </v:textbox>
                </v:rect>
                <v:line id="Line 99" o:spid="_x0000_s1026" o:spt="20" style="position:absolute;left:1019216;top:390451;flip:x;height:638183;width:1267044;" filled="f" stroked="t" coordsize="21600,21600" o:gfxdata="UEsDBAoAAAAAAIdO4kAAAAAAAAAAAAAAAAAEAAAAZHJzL1BLAwQUAAAACACHTuJAIC7tWNYAAAAF&#10;AQAADwAAAGRycy9kb3ducmV2LnhtbE2PQU/DMAyF70j8h8hI3FhaYGwtTXdAIHFCbEOTuGWtacsa&#10;pyTeOvj1GC5wsZ71rPc+F4uj69UBQ+w8GUgnCSikytcdNQZe1g8Xc1CRLdW294QGPjHCojw9KWxe&#10;+5GWeFhxoySEYm4NtMxDrnWsWnQ2TvyAJN6bD86yrKHRdbCjhLteXybJjXa2I2lo7YB3LVa71d4Z&#10;yNbj1D+H3eY67T5ev+7feXh8YmPOz9LkFhTjkf+O4Qdf0KEUpq3fUx1Vb0Ae4d8pXjbNZqC2BuZX&#10;InRZ6P/05TdQSwMEFAAAAAgAh07iQJcjrMTkAQAAtgMAAA4AAABkcnMvZTJvRG9jLnhtbK1Ty27b&#10;MBC8F+g/ELzXkvyKJVjOIW7aQ9oGaPoBNLmyCPAFkrbsv++SUtI2ueRQHQhydzi7M1puby9akTP4&#10;IK1paTUrKQHDrZDm2NJfT/efNpSEyIxgyhpo6RUCvd19/LAdXANz21slwBMkMaEZXEv7GF1TFIH3&#10;oFmYWQcGk531mkU8+mMhPBuQXatiXpbrYrBeOG85hIDR/ZikE6N/D6HtOslhb/lJg4kjqwfFIkoK&#10;vXSB7nK3XQc8/ui6AJGolqLSmFcsgvtDWovdljVHz1wv+dQCe08LrzRpJg0WfaHas8jIycs3VFpy&#10;b4Pt4oxbXYxCsiOooipfefOzZw6yFrQ6uBfTw/+j5d/Pj55I0dIbSgzT+MMfpAFS18mawYUGEXfm&#10;0U+n4BB+GL5ZgUh2ijarvnRek05J9xUnKkdQGbngoazqebWm5NrSRV0uV9XoOFwi4Sk/X9+UyyUl&#10;HAHrxabaLBKgYE2iTIY6H+IXsJqkTUsVNpcLsPNDiCP0GZLgxt5LpTDOGmXI0NJ6NV/lC8EqKVIy&#10;5YI/Hu6UJ2eW5iJ/U91/YN6ejMhkkUn12QgSrw6FRy+ZOSqgqYIGQYkCfExpN7akDIpI7iW/Rh8P&#10;VlyzjTmOvzPLnEYvzcvf53z7z3P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gLu1Y1gAAAAUB&#10;AAAPAAAAAAAAAAEAIAAAACIAAABkcnMvZG93bnJldi54bWxQSwECFAAUAAAACACHTuJAlyOsxOQB&#10;AAC2AwAADgAAAAAAAAABACAAAAAlAQAAZHJzL2Uyb0RvYy54bWxQSwUGAAAAAAYABgBZAQAAewUA&#10;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00" o:spid="_x0000_s1026" o:spt="20" style="position:absolute;left:3464295;top:390451;height:476162;width:0;" filled="f" stroked="t" coordsize="21600,21600" o:gfxdata="UEsDBAoAAAAAAIdO4kAAAAAAAAAAAAAAAAAEAAAAZHJzL1BLAwQUAAAACACHTuJA6EZ4C9cAAAAF&#10;AQAADwAAAGRycy9kb3ducmV2LnhtbE2PQU/DMAyF70j8h8hI3FhaEFtXmu6ANC4bQ9sQglvWmLai&#10;caok3cq/x3BhF+tZz3rvc7EYbSeO6EPrSEE6SUAgVc60VCt43S9vMhAhajK6c4QKvjHAory8KHRu&#10;3Im2eNzFWnAIhVwraGLscylD1aDVYeJ6JPY+nbc68uprabw+cbjt5G2STKXVLXFDo3t8bLD62g1W&#10;wXa9XGVvq2Gs/MdTutm/rJ/fQ6bU9VWaPICIOMb/Y/jFZ3QomengBjJBdAr4kfg32Zvfz2cgDgqy&#10;OxayLOQ5ffkDUEsDBBQAAAAIAIdO4kCFSGzm1wEAAKgDAAAOAAAAZHJzL2Uyb0RvYy54bWytU8GO&#10;GyEMvVfqPyDuzUymSdqMMtnDptvLtl2p7QcQ8GSQACMgmeTva5hk224veygHZLB59ns2m7uzNewE&#10;IWp0HZ/Pas7ASVTaHTr+88fDu4+cxSScEgYddPwCkd9t377ZjL6FBgc0CgIjEBfb0Xd8SMm3VRXl&#10;AFbEGXpw5OwxWJHoGA6VCmIkdGuqpq5X1YhB+YASYqTb3eTkV8TwGkDsey1hh/JowaUJNYARiSjF&#10;QfvIt6XavgeZvvV9hMRMx4lpKjslIXuf92q7Ee0hCD9oeS1BvKaEF5ys0I6SPkPtRBLsGPQ/UFbL&#10;gBH7NJNoq4lIUYRYzOsX2nwfhIfChaSO/ln0+P9g5dfTU2BadbxZcOaEpY4/agdsXhdxRh9birl3&#10;T4Gkyqfo6cF+/IKKQsUxYeF97oPN/IkRO3f8/WK1aNZLzi5kr+vFcj4pDefEJPlJfkmuxYfVfNVk&#10;VyXaG4QPMX0GtCwbHTdUTUkhTo8xTaG3kJzR4YM2pvTRODZ2fL1sluVBRKNVduawGA77exPYSeRJ&#10;KOua96+wgEenClgS2nxyiqWLJ6IpaOEOBnjOYEFxZoC+T7amkowjEjd9JqX2qC5FtnJPDSw0r8OW&#10;J+TPc3n9+4Nt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RngL1wAAAAUBAAAPAAAAAAAAAAEA&#10;IAAAACIAAABkcnMvZG93bnJldi54bWxQSwECFAAUAAAACACHTuJAhUhs5tcBAACoAwAADgAAAAAA&#10;AAABACAAAAAmAQAAZHJzL2Uyb0RvYy54bWxQSwUGAAAAAAYABgBZAQAAb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01" o:spid="_x0000_s1026" o:spt="20" style="position:absolute;left:4259686;top:390451;height:895017;width:822794;" filled="f" stroked="t" coordsize="21600,21600" o:gfxdata="UEsDBAoAAAAAAIdO4kAAAAAAAAAAAAAAAAAEAAAAZHJzL1BLAwQUAAAACACHTuJA6EZ4C9cAAAAF&#10;AQAADwAAAGRycy9kb3ducmV2LnhtbE2PQU/DMAyF70j8h8hI3FhaEFtXmu6ANC4bQ9sQglvWmLai&#10;caok3cq/x3BhF+tZz3rvc7EYbSeO6EPrSEE6SUAgVc60VCt43S9vMhAhajK6c4QKvjHAory8KHRu&#10;3Im2eNzFWnAIhVwraGLscylD1aDVYeJ6JPY+nbc68uprabw+cbjt5G2STKXVLXFDo3t8bLD62g1W&#10;wXa9XGVvq2Gs/MdTutm/rJ/fQ6bU9VWaPICIOMb/Y/jFZ3QomengBjJBdAr4kfg32Zvfz2cgDgqy&#10;OxayLOQ5ffkDUEsDBBQAAAAIAIdO4kDaKZdJ3QEAAK0DAAAOAAAAZHJzL2Uyb0RvYy54bWytU8Fu&#10;GyEQvVfqPyDu9a63dmKvvM4hbnpJ20htP2AMrBcJGATYa/99B9ZJ2/SSQzkghhnem/eAzd3ZGnZS&#10;IWp0HZ/Pas6UEyi1O3T854+HDyvOYgInwaBTHb+oyO+2799tRt+qBgc0UgVGIC62o+/4kJJvqyqK&#10;QVmIM/TKUbLHYCFRGA6VDDASujVVU9c31YhB+oBCxUi7uynJr4jhLYDY91qoHYqjVS5NqEEZSCQp&#10;DtpHvi3d9r0S6VvfR5WY6TgpTWUmElrv81xtN9AeAvhBi2sL8JYWXmmyoB2RvkDtIAE7Bv0PlNUi&#10;YMQ+zQTaahJSHCEV8/qVN98H8KpoIaujfzE9/j9Y8fX0FJiWHf+44MyBpRt/1E6xeT3P5ow+tlRz&#10;757CNYqeDuzHLyipFI4Ji+5zH2zWT4rYueOLZrm+Wd1wdiHgdb1YFjBo1TkxQflV09yuiVBQfrVe&#10;1vPbTFZB+4zjQ0yfFVqWFx031FLhgdNjTFPpc0mmdfigjaF9aI1jY8fXy2ZZDkQ0WuZkzsVw2N+b&#10;wE6Qn0MZV96/ygIenSxgCbT55CRLF09qU9DgDkbxzGCV5Mwo+kN5NbVkHInIlmWTJvP2KC/Fu7JP&#10;t1hkXl9cfiZ/xuX071+2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RngL1wAAAAUBAAAPAAAA&#10;AAAAAAEAIAAAACIAAABkcnMvZG93bnJldi54bWxQSwECFAAUAAAACACHTuJA2imXSd0BAACtAwAA&#10;DgAAAAAAAAABACAAAAAm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02" o:spid="_x0000_s1026" o:spt="1" style="position:absolute;left:36204;top:1095343;height:4027225;width:2058035;" fillcolor="#FF99CC" filled="t" stroked="t" coordsize="21600,21600" o:gfxdata="UEsDBAoAAAAAAIdO4kAAAAAAAAAAAAAAAAAEAAAAZHJzL1BLAwQUAAAACACHTuJAwzyCc9UAAAAF&#10;AQAADwAAAGRycy9kb3ducmV2LnhtbE2PwU7DMBBE70j8g7WVuFG7rYA2jdNDBRw4ILXNBzjxEkeN&#10;11HstOnfs3CBy2pWs5p5m+8m34kLDrENpGExVyCQ6mBbajSUp7fHNYiYDFnTBUINN4ywK+7vcpPZ&#10;cKUDXo6pERxCMTMaXEp9JmWsHXoT56FHYu8rDN4kXodG2sFcOdx3cqnUs/SmJW5wpse9w/p8HL2G&#10;lfxQtjxU75/ncmnG1727yWbS+mG2UFsQCaf0dww/+IwOBTNVYSQbRaeBH0m/k73N0+YFRKVhvWIh&#10;i1z+py++AVBLAwQUAAAACACHTuJAVHAeqDoCAACLBAAADgAAAGRycy9lMm9Eb2MueG1srVTbbtsw&#10;DH0fsH8Q9L7YcZI2MeIURYIMA7q1WLcPUGQ5FqbbKCVO9vWjZLfLumHow/xgiCZ1yHNIenlz0ooc&#10;BXhpTUXHo5wSYbitpdlX9OuX7bs5JT4wUzNljajoWXh6s3r7Ztm5UhS2taoWQBDE+LJzFW1DcGWW&#10;ed4KzfzIOmHQ2VjQLKAJ+6wG1iG6VlmR51dZZ6F2YLnwHr9ueicdEOE1gLZpJBcbyw9amNCjglAs&#10;ICXfSufpKlXbNIKH+6bxIhBVUWQa0huT4HkX39lqyco9MNdKPpTAXlPCC06aSYNJn6E2LDByAPkH&#10;lJYcrLdNGHGrs55IUgRZjPMX2jy2zInEBaX27ll0//9g+afjAxBZV3Qyo8QwjR3/jKoxs1eCjPMi&#10;KtQ5X2Lgo3uAyNG7O8u/eWLsusU4cQtgu1awGusax/jstwvR8HiV7LqPtkZ8dgg2iXVqQEdAlIGc&#10;sIKrIp9SckaUfDGbTCd9d8QpEI7uIp/N81glx4hpXlwXxSxlY+UTkAMf3gurSTxUFJBISsSOdz7E&#10;wlj5FJKIWCXrrVQqGbDfrRWQI8NR2W4Xi/V6QPeXYcqQrqKLGeb+N0Senr9BaBlwg5TUFZ1fBikz&#10;SBfV6lUPp91paMDO1mcUEWw/w7jBeGgt/KCkw/mtqP9+YCAoUR8MNmIxnk7jwCdjOrsu0IBLz+7S&#10;wwxHqIoGSvrjOvRLcnAg9y1mGie6xt5i8xqZxIyN7asa6sYZTRoP+xSX4NJOUb/+I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zyCc9UAAAAFAQAADwAAAAAAAAABACAAAAAiAAAAZHJzL2Rvd25y&#10;ZXYueG1sUEsBAhQAFAAAAAgAh07iQFRwHqg6AgAAiw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7A4EC43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По отношению к конкретному педагогу</w:t>
                        </w:r>
                      </w:p>
                      <w:p w14:paraId="21312BBB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целью методической работы является формирование индивидуальной, авторской высокоэффективной системы педагогической деятельности.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Для достижения этой цели происходит:</w:t>
                        </w:r>
                      </w:p>
                      <w:p w14:paraId="7F5A8A94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   Обогащение знаний педагогов</w:t>
                        </w:r>
                      </w:p>
                      <w:p w14:paraId="343D88F0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-Развитие ценностных ориентиров, убеждений, мотивов к творческой деятельности</w:t>
                        </w:r>
                      </w:p>
                      <w:p w14:paraId="1C61B2D5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   Формирование современного стиля педагогического мышления</w:t>
                        </w:r>
                      </w:p>
                      <w:p w14:paraId="11280021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   Развитие педагогической техники исполнительского мастерства</w:t>
                        </w:r>
                      </w:p>
                      <w:p w14:paraId="0AD7C77B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03" o:spid="_x0000_s1026" o:spt="1" style="position:absolute;left:2206652;top:904918;height:4352867;width:2057335;" fillcolor="#00CCFF" filled="t" stroked="t" coordsize="21600,21600" o:gfxdata="UEsDBAoAAAAAAIdO4kAAAAAAAAAAAAAAAAAEAAAAZHJzL1BLAwQUAAAACACHTuJAQPcbtdgAAAAF&#10;AQAADwAAAGRycy9kb3ducmV2LnhtbE2PzU7DQAyE70i8w8pIXBDdtAjahmx6KHDoBURpJbg5WTeJ&#10;kvWG7PaHt8dwgYs11lgzn7PFyXXqQENoPBsYjxJQxKW3DVcGNm9P1zNQISJb7DyTgS8KsMjPzzJM&#10;rT/yKx3WsVISwiFFA3WMfap1KGtyGEa+JxZv5weHUdah0nbAo4S7Tk+S5E47bFgaauxpWVPZrvfO&#10;QHU1XT28T+J29dHWBT4uXz6f250xlxfj5B5UpFP8O4YffEGHXJgKv2cbVGdAHom/U7z57XwKqjAw&#10;uxGh80z/p8+/AVBLAwQUAAAACACHTuJAYYGlyEECAACMBAAADgAAAGRycy9lMm9Eb2MueG1srVTb&#10;btswDH0fsH8Q9L76kjhNjTpFkSLDgG4t1u0DFFmOhek2SonTff0o2e3Sbg99mB8M0aQOeQ5JX14d&#10;tSIHAV5a09DiLKdEGG5baXYN/f5t82FJiQ/MtExZIxr6KDy9Wr1/dzm4WpS2t6oVQBDE+HpwDe1D&#10;cHWWed4LzfyZdcKgs7OgWUATdlkLbEB0rbIyzxfZYKF1YLnwHr/ejE46IcJbAG3XSS5uLN9rYcKI&#10;CkKxgJR8L52nq1Rt1wke7rrOi0BUQ5FpSG9MgudtfGerS1bvgLle8qkE9pYSXnHSTBpM+gx1wwIj&#10;e5B/QWnJwXrbhTNudTYSSYogiyJ/pc1Dz5xIXFBq755F9/8Pln853AORbUNnC0oM09jxr6gaMzsl&#10;SJHPokKD8zUGPrh7iBy9u7X8hyfGrnuME9cAdugFa7GuIsZnLy5Ew+NVsh0+2xbx2T7YJNaxAx0B&#10;UQZybGhZ5otFVVLy2NCLfH5RLMf2iGMgPPrz6nw2qyjhGDCfVeVycZ7SsfoJyYEPH4XVJB4aCsgk&#10;ZWKHWx9iZax+CklMrJLtRiqVDNht1wrIgcVZydfrzWZC96dhypAB66vKKiG/8PmXEDk+/4LQMuAK&#10;KakbuowxT0HKTNpFuUbZw3F7nDqwte0jqgh2HGJcYTz0Fn5RMuAAN9T/3DMQlKhPBjtxUcznceKT&#10;Ma/OSzTg1LM99TDDEaqhgZLxuA7jluwdyF2PmYpE19hr7F4nk5ixs2NVU904pEnjaaHiFpzaKerP&#10;T2T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D3G7XYAAAABQEAAA8AAAAAAAAAAQAgAAAAIgAA&#10;AGRycy9kb3ducmV2LnhtbFBLAQIUABQAAAAIAIdO4kBhgaXIQQIAAIwEAAAOAAAAAAAAAAEAIAAA&#10;ACcBAABkcnMvZTJvRG9jLnhtbFBLBQYAAAAABgAGAFkBAADa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6C02FAD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По отношению к педагогическому коллективу</w:t>
                        </w:r>
                      </w:p>
                      <w:p w14:paraId="088D729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целью методической работы является формирование коллектива единомышленников.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Цель достигается путем решения следующих задач:</w:t>
                        </w:r>
                      </w:p>
                      <w:p w14:paraId="6E9F7903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- Выработка единой педагогической позиции, ценностей, традиций</w:t>
                        </w:r>
                      </w:p>
                      <w:p w14:paraId="3C6372AA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- Организация анализа и самоанализа</w:t>
                        </w:r>
                      </w:p>
                      <w:p w14:paraId="03A55707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- Экспертная оценка созданных в коллективе конспектов, пособий, технологий</w:t>
                        </w:r>
                      </w:p>
                      <w:p w14:paraId="0238DD18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-Контроль и анализ конкретного учебно-воспитательного процесса</w:t>
                        </w:r>
                      </w:p>
                      <w:p w14:paraId="7693D698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>-Выявление, обобщение и распространение передового педагогического опыта</w:t>
                        </w:r>
                      </w:p>
                      <w:p w14:paraId="09BC7EC8"/>
                      <w:p w14:paraId="28216356"/>
                      <w:p w14:paraId="06AD6843"/>
                    </w:txbxContent>
                  </v:textbox>
                </v:rect>
                <v:rect id="Rectangle 104" o:spid="_x0000_s1026" o:spt="1" style="position:absolute;left:4378299;top:1362078;height:3076601;width:1714496;" fillcolor="#99CC00" filled="t" stroked="t" coordsize="21600,21600" o:gfxdata="UEsDBAoAAAAAAIdO4kAAAAAAAAAAAAAAAAAEAAAAZHJzL1BLAwQUAAAACACHTuJAeng5ytYAAAAF&#10;AQAADwAAAGRycy9kb3ducmV2LnhtbE2PT0/DMAzF70h8h8hI3Fgy/m3rmk6AtAMSl41JXLPGawuN&#10;0zXuNvj0GC5wsZ71rPd+zhen0KoD9qmJZGE8MqCQyugbqixsXpdXU1CJHXnXRkILn5hgUZyf5S7z&#10;8UgrPKy5UhJCKXMWauYu0zqVNQaXRrFDEm8X++BY1r7SvndHCQ+tvjbmXgfXkDTUrsOnGsuP9RAs&#10;+D1vbs1k//L19uyHyixX/PD+aO3lxdjMQTGe+O8YfvAFHQph2saBfFKtBXmEf6d4s7vZBNTWwvRG&#10;hC5y/Z+++AZQSwMEFAAAAAgAh07iQHhYlB1CAgAAjQQAAA4AAABkcnMvZTJvRG9jLnhtbK1UTW/b&#10;MAy9D9h/EHRfbSdpPow4RZGgw4BuK9btByiyHAuTRI1S4nS/frScdml26WE+GKJJPfI9kl7eHK1h&#10;B4VBg6t4cZVzppyEWrtdxX98v/sw5yxE4WphwKmKP6nAb1bv3y07X6oRtGBqhYxAXCg7X/E2Rl9m&#10;WZCtsiJcgVeOnA2gFZFM3GU1io7QrclGeT7NOsDaI0gVAn3dDE5+QsS3AELTaKk2IPdWuTigojIi&#10;EqXQah/4KlXbNErGr00TVGSm4sQ0pjclofO2f2erpSh3KHyr5akE8ZYSLjhZoR0lfYHaiCjYHvU/&#10;UFZLhABNvJJgs4FIUoRYFPmFNo+t8CpxIamDfxE9/D9Y+eXwgEzXFR/POHPCUse/kWrC7YxiRT7p&#10;Fep8KCnw0T9gzzH4e5A/A3OwbilO3SJC1ypRU11FH5+9utAbga6ybfcZasIX+whJrGODtgckGdix&#10;4pPxbD5aLDh7IpzxdJTP5kN/1DEySQHFrJhMFlPOJEWM89l0mg/5RPkM5THEjwos6w8VR6KSUonD&#10;fYh9aaJ8DklUwOj6ThuTDNxt1wbZQdCwLBbrdZ7mg66E8zDjWEf+69F1Qn7lC+cQeXqSIBcQVkfa&#10;IaNtxefnQcadxOv1GnSPx+3x1IIt1E8kI8IwxbTDdGgBf3PW0QRXPPzaC1ScmU+OWrEgsfqRT8bk&#10;ejYiA88923OPcJKgKh45G47rOKzJ3qPetZSpSHQd3FL7Gp3E7Fs7VHWqm6Y0aXzaqH4Nzu0U9fcv&#10;s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ng5ytYAAAAFAQAADwAAAAAAAAABACAAAAAiAAAA&#10;ZHJzL2Rvd25yZXYueG1sUEsBAhQAFAAAAAgAh07iQHhYlB1CAgAAjQQAAA4AAAAAAAAAAQAgAAAA&#10;JQEAAGRycy9lMm9Eb2MueG1sUEsFBgAAAAAGAAYAWQEAANk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33F03EE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Посредничество между ДОО и более широкой системой непрерывного образования:</w:t>
                        </w:r>
                      </w:p>
                      <w:p w14:paraId="51ACBA1B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Распространение  опыта работы (посредством организации семинаров-практикумов, методических объединений,  Дней открытых дверей и т.п.)</w:t>
                        </w:r>
                      </w:p>
                      <w:p w14:paraId="57A6A08B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-Изучение опыта работы других педагогических коллективов</w:t>
                        </w:r>
                      </w:p>
                      <w:p w14:paraId="6B9F673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36A2A9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3815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  <w:sectPr>
          <w:pgSz w:w="11906" w:h="16838"/>
          <w:pgMar w:top="567" w:right="850" w:bottom="709" w:left="993" w:header="708" w:footer="708" w:gutter="0"/>
          <w:cols w:space="708" w:num="1"/>
          <w:docGrid w:linePitch="360" w:charSpace="0"/>
        </w:sectPr>
      </w:pPr>
    </w:p>
    <w:p w14:paraId="08663D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D1DB6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AF197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 в ДОО представлена в двух направлениях</w:t>
      </w:r>
    </w:p>
    <w:p w14:paraId="70FD9C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72A1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color w:val="FF0000"/>
          <w:sz w:val="32"/>
          <w:szCs w:val="32"/>
        </w:rPr>
        <mc:AlternateContent>
          <mc:Choice Requires="wpc">
            <w:drawing>
              <wp:inline distT="0" distB="0" distL="0" distR="0">
                <wp:extent cx="6400800" cy="3543300"/>
                <wp:effectExtent l="4445" t="4445" r="14605" b="0"/>
                <wp:docPr id="38" name="Полотно 2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14600" y="273046"/>
                            <a:ext cx="1484600" cy="48708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0286F6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Методическая работа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943100" cy="683916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327323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Управление педагогическим процессом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43400" y="0"/>
                            <a:ext cx="1942500" cy="882649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C0A440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Методическое обеспечение педагогического процесса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393236"/>
                            <a:ext cx="1371600" cy="586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89F8E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Обеспечение и контроль выполнения ОП ДОУ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2400" y="2110057"/>
                            <a:ext cx="1543100" cy="5480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60A295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Направление и контроль работы педагогов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43100" y="2731763"/>
                            <a:ext cx="1616000" cy="5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8CC74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Оказание методической помощи педагогам (в т.ч. начинающим педагогам)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854600" y="1445845"/>
                            <a:ext cx="1160100" cy="664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5A2F25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Работа методического  кабинета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49600" y="2110057"/>
                            <a:ext cx="1222400" cy="745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0265A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Пропаганда педагогических знаний среди родителей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21300" y="1445845"/>
                            <a:ext cx="1550700" cy="44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421AB3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Повышение квалификации педагогов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4"/>
                        <wps:cNvCnPr/>
                        <wps:spPr bwMode="auto">
                          <a:xfrm>
                            <a:off x="457200" y="746726"/>
                            <a:ext cx="100" cy="415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Line 25"/>
                        <wps:cNvCnPr/>
                        <wps:spPr bwMode="auto">
                          <a:xfrm>
                            <a:off x="1371600" y="683916"/>
                            <a:ext cx="100" cy="10286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Line 26"/>
                        <wps:cNvCnPr/>
                        <wps:spPr bwMode="auto">
                          <a:xfrm>
                            <a:off x="2056800" y="746726"/>
                            <a:ext cx="100" cy="1850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Line 27"/>
                        <wps:cNvCnPr/>
                        <wps:spPr bwMode="auto">
                          <a:xfrm flipH="1">
                            <a:off x="2514600" y="1162097"/>
                            <a:ext cx="342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Line 28"/>
                        <wps:cNvCnPr/>
                        <wps:spPr bwMode="auto">
                          <a:xfrm>
                            <a:off x="3655700" y="1171598"/>
                            <a:ext cx="343500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854600" y="2423110"/>
                            <a:ext cx="1546200" cy="737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0609EB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Преемственность в работе воспитателей и учителей начальной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30"/>
                        <wps:cNvCnPr/>
                        <wps:spPr bwMode="auto">
                          <a:xfrm flipH="1">
                            <a:off x="4511000" y="936659"/>
                            <a:ext cx="343600" cy="456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Line 31"/>
                        <wps:cNvCnPr/>
                        <wps:spPr bwMode="auto">
                          <a:xfrm>
                            <a:off x="5206400" y="937259"/>
                            <a:ext cx="600" cy="455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33"/>
                        <wps:cNvCnPr/>
                        <wps:spPr bwMode="auto">
                          <a:xfrm>
                            <a:off x="6014700" y="937259"/>
                            <a:ext cx="1900" cy="1485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Line 34"/>
                        <wps:cNvCnPr/>
                        <wps:spPr bwMode="auto">
                          <a:xfrm flipH="1">
                            <a:off x="4643800" y="912455"/>
                            <a:ext cx="342200" cy="1485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4" o:spid="_x0000_s1026" o:spt="203" style="height:279pt;width:504pt;" coordsize="6400800,3543300" editas="canvas" o:gfxdata="UEsDBAoAAAAAAIdO4kAAAAAAAAAAAAAAAAAEAAAAZHJzL1BLAwQUAAAACACHTuJAA2vI99YAAAAG&#10;AQAADwAAAGRycy9kb3ducmV2LnhtbE2PT2vCQBDF74V+h2UKvZS6a8EiaTYeBFFKQRr/nNfsmASz&#10;szG7Jvbbd+ylXoZ5vOHN76Wzq2tEj12oPWkYjxQIpMLbmkoN283idQoiREPWNJ5Qww8GmGWPD6lJ&#10;rB/oG/s8loJDKCRGQxVjm0gZigqdCSPfIrF39J0zkWVXStuZgcNdI9+UepfO1MQfKtPivMLilF+c&#10;hqFY9/vN11KuX/YrT+fVeZ7vPrV+fhqrDxARr/H/GG74jA4ZMx38hWwQjQYuEv/mzVNqyvqgYTLh&#10;RWapvMfPfgFQSwMEFAAAAAgAh07iQBYMV1ISBgAAEy4AAA4AAABkcnMvZTJvRG9jLnhtbO1a626j&#10;RhT+X6nvgPjfNXPjYq2zWnnX20rbdtVtH4AAtlGBoQOJk/3ZF+mDVN1nSN+oZ84AJg5J7G5iWS2O&#10;5ICBYeZ835zLN/Py1VWeWZeJqlJZzGzywrGtpIhknBarmf3Lz4tvfNuq6rCIw0wWycy+Tir71dnX&#10;X73clNOEyrXM4kRZ0EhRTTflzF7XdTmdTKponeRh9UKWSQEXl1LlYQ2najWJVbiB1vNsQh3HnWyk&#10;ikslo6Sq4Nc35qLdtKj2aVAul2mUvJHRRZ4UtWlVJVlYw5CqdVpW9hn2drlMovrH5bJKaiub2TDS&#10;Gr/hJXB8rr8nZy/D6UqF5TqNmi6E+3RhZ0x5mBbw0q6pN2EdWhcqvdNUnkZKVnJZv4hkPjEDQYvA&#10;KIizY5t3Sl6UOJbVdLMqO6MDUDtW/9fNRj9cflBWGs9sBrgXYQ6I3/xx8/nmz5vPf/9+89fNZ4ty&#10;baVNuZrCze9U+bH8oJofVuZMD/xqqXL9H4ZkXaF9rzv7Jle1FcGPLncc3wHTR3CNCc4YnCAC0Rpg&#10;uvNctH77yJOT9sUT3b+uO5sSuFltDVZ9mcE+rsMyQRwqbYPWYEFrsJ+AZmGxyhKLNLbC+7ShtEmq&#10;8r2Mfq2sQs7XcFvyWim5WSdhDN0ievzQ+d4D+qSCR63zzfcyBjzCi1oiuXZsTAXhrjYnWJN6zOGu&#10;MWZrbsJ9c12bm/ue41N8W2uzcFqqqn6XyNzSBzNbwTjwReHl+6rWHdveggORWRov0izDE7U6n2fK&#10;ugxhai0W87nBEh6p+rdlhbWZ2YGgAlu+da3qN+Hgp+ngrdvytAaPk6X5zAb2wKe5KSsa02lraYZW&#10;0/rq/Aq5WU3PZXwNRlTSzHnweHCwluqTbW1gvs/s6reLUCW2lX1XABAB4Vw7CDzhwqNwovpXzvtX&#10;wiKCpmZ2bVvmcF4bp3JRqnS1hjcRHG4hXwN4yxSNqTtoetX0Gyhquv3sXNVDM5O7x1Wh7XiLes/I&#10;Veq3VG2mfMfSgDOiWaxZ6vosIEjjbmZvKfjFLHWc+XyxGKLYyNKTYCkZYCmy4Ugs5Qz+Go96l6ZU&#10;tDT1feryoCFS65WfzJkGwehMMYM4VWdKB2jqHdGZgrMEX0lYwCjbjfnMI+hotTcV4HODZ6PpAj+j&#10;N7VOlaZ8gKb+EWnKAto6U0ogxAucI+G0i/xQAXSRX3DfCdhzudSRqyeen4oBrqLnOlLkJy0XwW1C&#10;LUU8F7nYI6ur/WqTporA0U7WVEhPHv9Hsp44Wd27ZIVy8XjFFPdFV/hD2Sp8jqVcj6zA1c6zui6n&#10;5Bkrf03XZircKtvHmuokaipvgKyoOh3JszLGg7b0H04DKDV5gk5ZPS4ExZz2OQSA0bOeuGftNOit&#10;TEUxEB+LrA4lWpTG+mrQswrheG0awLnneiNZ/6+aaqf/v0+LpFsmQSV/XjRrJHtK+Sg4G9p53PWM&#10;B+zF845xRATeI4lnBr15SMUvpJbwIVsJp08QomGJqoixsTpMs7dFbNXXJSxa1CrFJRFQ22d2nsSg&#10;syew3qiPTNo8oN4bcVxf1tP9eOq4AMsbddwg2RfGD0WStAIMBLOtmj0AJXFAEvdwvej+UDdimdy7&#10;Ojq8Kic6Ddlgie65iR6HYkkd4eJ6JSYmD0xL4guHk0fUixHLg7HshFaDZV9j3QtLa5ml5bftYlyz&#10;NN1fNiXEpU6wo0sxToPW4T5a5o+oHowqu+1t+5LkXqjqyNVgyVwhMB2DGUqIB9ERW9u6W1jQ6VZt&#10;dEVsYs89ks2I5cFYDmjM9Ji6XV8KoZwy0Jk1xlsCgLAHU7zR7TzmMdiI8CAJvmQTxCiFnPK6nehE&#10;ZgwnrC/Z7eV4BsMJF3ptw+TuAXNdgfTfEhA8EMofuAlHuMLDaDOmfM1+wYN2rt2T8nV6rMG1r27t&#10;hWsvoAjq6F1qKAAEzKO7aPaghEpshLK/9fMpoOzUSgNlX/s5FEqQwHmbGwxBSbokDzbKCV88IpGP&#10;ycHByUGn5hkw+3sj9wJz2N+6nLVFWUAo6MW3Az5k712818DC1sOHA/5/CljcBwt7hXHvZrOvWW9G&#10;7p+jvrLdy33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ANryPfWAAAABgEAAA8AAAAAAAAAAQAg&#10;AAAAIgAAAGRycy9kb3ducmV2LnhtbFBLAQIUABQAAAAIAIdO4kAWDFdSEgYAABMuAAAOAAAAAAAA&#10;AAEAIAAAACUBAABkcnMvZTJvRG9jLnhtbFBLBQYAAAAABgAGAFkBAACpCQAAAAA=&#10;">
                <o:lock v:ext="edit" aspectratio="f"/>
                <v:shape id="Полотно 24" o:spid="_x0000_s1026" style="position:absolute;left:0;top:0;height:3543300;width:6400800;" filled="f" stroked="f" coordsize="21600,21600" o:gfxdata="UEsDBAoAAAAAAIdO4kAAAAAAAAAAAAAAAAAEAAAAZHJzL1BLAwQUAAAACACHTuJAA2vI99YAAAAG&#10;AQAADwAAAGRycy9kb3ducmV2LnhtbE2PT2vCQBDF74V+h2UKvZS6a8EiaTYeBFFKQRr/nNfsmASz&#10;szG7Jvbbd+ylXoZ5vOHN76Wzq2tEj12oPWkYjxQIpMLbmkoN283idQoiREPWNJ5Qww8GmGWPD6lJ&#10;rB/oG/s8loJDKCRGQxVjm0gZigqdCSPfIrF39J0zkWVXStuZgcNdI9+UepfO1MQfKtPivMLilF+c&#10;hqFY9/vN11KuX/YrT+fVeZ7vPrV+fhqrDxARr/H/GG74jA4ZMx38hWwQjQYuEv/mzVNqyvqgYTLh&#10;RWapvMfPfgFQSwMEFAAAAAgAh07iQAYgp6+oBQAAYy0AAA4AAABkcnMvZTJvRG9jLnhtbO1abW+r&#10;Nhj9Pmn/AfF9DTY2L1Hp1VW6bJO6rdrdfoADToIGmBnStPfX77ENhKa0TXTTKNpopRZi8mD7HD8v&#10;x77+9Jhn1gOXVSqKyEZXjm3xIhZJWqwi+68/5z8EtlXVrEhYJgoe2U+8sj/dfP/d9baccizWIku4&#10;tMBIUU23ZWSv67qcTiZVvOY5q65EyQtoXAqZsxpu5WqSSLYF63k2wY7jTbZCJqUUMa8q+PTWNNqN&#10;RXmIQbFcpjG/FfEm50VtrEqesRqGVK3TsrJvdG+XSx7Xvy+XFa+tLLJhpLX+Cy+B64X6O7m5ZtOV&#10;ZOU6jZsusEO6sDemnKUFvLQzdctqZm1k+sJUnsZSVGJZX8Uin5iB6BmBUSBnb25mrHhgZjAxzHXb&#10;Qbg6od3FSvW7EPM0y2A2JmB9qj5T/7eANocPtyVgXZUd6tW3vf/LmpVcY1RN498e7qWVJpHthrZV&#10;sBwo9wfAxopVxi1EFELq9fDcl/Jeqr5W5Z2I/66sQszW8Bj/LKXYrjlLoFtIPQ9j6H1B3VTwVWux&#10;/VUkYJ5taqHBelzKXBkEGKzHyMYUEc8BZjzBte86xDP04I+1FUM7IoFpj+EBEvhOgPXb2LQ1VMqq&#10;/omL3FIXkS1hHPpF7OGuqlXH2LR9RA9EZGmi5l3fyNVilknrgQFV5/PZDHpivlL1H8sKaxvZIcVU&#10;W37WVvVNOPpnyESe1rCCszSP7KD/UFY0U6dmy8x6/bh4bABYiOQJJlEKs4bAg8DFWsivtrWF9RPZ&#10;1T8bJrltZb8UAESICFELTt8Q6mO4kf2WRb+FFTGYiuzatszlrDaLdFPKdLWGNyE93EJ8BvCWqZ5M&#10;BazpVdNvoOiZuKqG9oKrVE32M+p9IFdx0FK1cWIdS0PiIsVixVIvcEOkaQzUOzlLHWc2m8+HKDay&#10;9CJYigZYqtlwJpYSF34bj/qSppi2NA0C7JGwIdLJaRqGozPVGc+lOlM8QFP/jM4UnCX4SuSGLnb3&#10;Y77rI+1olTel4HPDD6PpXP+M3tS6VJqSAZoGZ6SpG+LWmWIEIZ7qNcKmXeSnvchPSeCE7ke51JGr&#10;F56f0gGuas91psiPWi6C24RaCvme5mKPrJ7yq02aSkNHOVlT7pw8/o9kvXCyei/JCuXi+YopEtCu&#10;8IeylQZEl3I9sgJXdzWVRzD6wMpf0bVZCs+q+7Gmuoiayh8gq1adzuRZXZeEbek/nAZgbPIElbL6&#10;hFKsc9qPEABGz3rhnhW0/H2ZCutAfC6yOhi5jQAw7Fkpdfw2DSDE9/yRrP9XTbXT/+/Sglu4L/3P&#10;invZ5AMHSflacDZlvU8833jAXjzvGIdo6L+TeGbQm7dU/G7rhE1PEKKl2BQJDJVNa5ZmPxaJVT+V&#10;sGlRy1RviYDaHtk5T0Bn57B/p65M2jyg3htxXDWr5X4+dZzCzBu3Y5DsC+PHIolaAQaC2U7NHoAS&#10;OSCJ+5o0r4e6EUv+6m7j8K4c7TRkg6V2z030OBZL7FAPdpy02vbmskQBdQh6R70YsTway05oNVj2&#10;NdaDsLSWWVr+3G7GDWybIuRhJ9zTpVyCw9bhvlvmj6gejar73Nv2JcmDUO1tgbsepTodA2+LkA/R&#10;UVvbuVvY0Ol2bVRFbGLPK5LNiOXRWA5ozPicul1fCsEEu6AzK4x3BABhD5Z4o9v5ru/CQYQ3SfAt&#10;hyBGKeSS9+1oJzLrcOL2JbuDHM9gOCFU7W2YJCF0PY9q+u8ICB5Iyx/6EA71qK+jzZjyNefvjjpg&#10;9krK1+mxBte+unUQrr2AQrHjtZtWoevjfTR7UEIlNkLZP0p5Cig7tdJA2dd+joUSJHDS5gZDUKIu&#10;yYODcjSg70jkY3JwdHLQqXkGzKMFkmF/6xG3LcpChEEvfh7wIXvv4r0CFo4evh3w/1PA6uOwcBRW&#10;n91szgmrw739e62v7M5G3/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A2vI99YAAAAGAQAADwAA&#10;AAAAAAABACAAAAAiAAAAZHJzL2Rvd25yZXYueG1sUEsBAhQAFAAAAAgAh07iQAYgp6+oBQAAYy0A&#10;AA4AAAAAAAAAAQAgAAAAJQEAAGRycy9lMm9Eb2MueG1sUEsFBgAAAAAGAAYAWQEAAD8JAAAAAA==&#10;">
                  <v:fill on="f" focussize="0,0"/>
                  <v:stroke on="f"/>
                  <v:imagedata o:title=""/>
                  <o:lock v:ext="edit" aspectratio="f"/>
                </v:shape>
                <v:rect id="Rectangle 14" o:spid="_x0000_s1026" o:spt="1" style="position:absolute;left:2514600;top:273046;height:487082;width:1484600;" fillcolor="#FFCC00" filled="t" stroked="t" coordsize="21600,21600" o:gfxdata="UEsDBAoAAAAAAIdO4kAAAAAAAAAAAAAAAAAEAAAAZHJzL1BLAwQUAAAACACHTuJAFaJM0dUAAAAG&#10;AQAADwAAAGRycy9kb3ducmV2LnhtbE2PzU7DMBCE70i8g7VI3KhdRKqSxukBCYmKAyLlws2NNz9t&#10;vI5styk8PVsucFntaFaz3xTrsxvECUPsPWmYzxQIpNrbnloNH9vnuyWImAxZM3hCDV8YYV1eXxUm&#10;t36idzxVqRUcQjE3GrqUxlzKWHfoTJz5EYm9xgdnEsvQShvMxOFukPdKLaQzPfGHzoz41GF9qI5O&#10;w2F6+87sQ/NJm+1j2L++VM1mUWl9ezNXKxAJz+nvGC74jA4lM+38kWwUgwYukn7nxVNqyXqnIct4&#10;kWUh/+OXP1BLAwQUAAAACACHTuJAN/eWKTwCAACKBAAADgAAAGRycy9lMm9Eb2MueG1srVTBbtsw&#10;DL0P2D8Iui+2U6dNjTpFkSDDgG4t1u0DFFmOhUmiRilxuq8fLadd2u3Qw3wwRJN65HskfXV9sIbt&#10;FQYNrubFJOdMOQmNdtuaf/+2/jDnLEThGmHAqZo/qsCvF+/fXfW+UlPowDQKGYG4UPW+5l2Mvsqy&#10;IDtlRZiAV46cLaAVkUzcZg2KntCtyaZ5fp71gI1HkCoE+roanfyIiG8BhLbVUq1A7qxycURFZUQk&#10;SqHTPvBFqrZtlYx3bRtUZKbmxDSmNyWh82Z4Z4srUW1R+E7LYwniLSW84mSFdpT0GWolomA71H9B&#10;WS0RArRxIsFmI5GkCLEo8lfaPHTCq8SFpA7+WfTw/2Dll/09Mt3U/OySMycsdfwrqSbc1ihWlINA&#10;vQ8VxT34exwoBn8L8kdgDpYdhakbROg7JRoqqxjisxcXBiPQVbbpP0ND8GIXIWl1aNEOgKQCO9R8&#10;OivK85wa80jni7O8PB+7ow6RSfIX5Xz0Swoo5xf5fJqyieoJyGOIHxVYNhxqjsQjJRL72xCHwkT1&#10;FJKIgNHNWhuTDNxulgbZXtCkrNfLJVUyXgmnYcaxvuaXs+ksIb/whVOIPD3/grA60gIZbWs+Pw0y&#10;7ijdoNaoejxsDscGbKB5JBERxhGmBaZDB/iLs57Gt+bh506g4sx8ctSIy6Ish3lPRjm7mJKBp57N&#10;qUc4SVA1j5yNx2Ucd2TnUW87ylQkug5uqHmtTmIOjR2rOtZNI5o0Pq7TsAOndor68wtZ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okzR1QAAAAYBAAAPAAAAAAAAAAEAIAAAACIAAABkcnMvZG93&#10;bnJldi54bWxQSwECFAAUAAAACACHTuJAN/eWKTwCAACK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0286F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Методическая работа</w:t>
                        </w:r>
                      </w:p>
                    </w:txbxContent>
                  </v:textbox>
                </v:rect>
                <v:rect id="Rectangle 15" o:spid="_x0000_s1026" o:spt="1" style="position:absolute;left:228600;top:0;height:683916;width:1943100;" fillcolor="#00CCFF" filled="t" stroked="t" coordsize="21600,21600" o:gfxdata="UEsDBAoAAAAAAIdO4kAAAAAAAAAAAAAAAAAEAAAAZHJzL1BLAwQUAAAACACHTuJAhUFtvNYAAAAG&#10;AQAADwAAAGRycy9kb3ducmV2LnhtbE2PT0/DMAzF70h8h8hIXBBLNmkwlaY7DDjsAmKABDe38dqq&#10;jVOa7A/fHo8LXCw/Pev59/Ll0fdqT2NsA1uYTgwo4iq4lmsLb6+P1wtQMSE77AOThW+KsCzOz3LM&#10;XDjwC+03qVYSwjFDC01KQ6Z1rBryGCdhIBZvG0aPSeRYazfiQcJ9r2fG3GiPLcuHBgdaNVR1m523&#10;UF/dru8/Zul9/dk1JT6snr+euq21lxdTcwcq0TH9HcMJX9ChEKYy7NhF1VuQIul3njxjFqJLC/O5&#10;LLrI9X/84gdQSwMEFAAAAAgAh07iQOdK/KE3AgAAhAQAAA4AAABkcnMvZTJvRG9jLnhtbK1UTW/b&#10;MAy9D9h/EHRfbadJlhh1iiJFhgHdVqzbD1BkORamr1FK7O7Xj5KdLOl26GE+GKJJPfI9kr657bUi&#10;BwFeWlPR4iqnRBhua2l2Ff3+bfNuQYkPzNRMWSMq+iw8vV29fXPTuVJMbGtVLYAgiPFl5yrahuDK&#10;LPO8FZr5K+uEQWdjQbOAJuyyGliH6FplkzyfZ52F2oHlwnv8ej846YgIrwG0TSO5uLd8r4UJAyoI&#10;xQJS8q10nq5StU0jePjSNF4EoiqKTEN6YxI8b+M7W92wcgfMtZKPJbDXlPCCk2bSYNIT1D0LjOxB&#10;/gWlJQfrbROuuNXZQCQpgiyK/IU2Ty1zInFBqb07ie7/Hyz/fHgEIuuKTlESwzR2/CuqxsxOCVLM&#10;okCd8yXGPblHiBS9e7D8hyfGrlsME3cAtmsFq7GsIsZnFxei4fEq2XafbI3wbB9s0qpvQEdAVIH0&#10;FZ1MFvMci3g+9UX0gXD0FMvpdRFdHH3zxfWymKc8rDxCOPDhg7CaxENFARmkFOzw4EMsiZXHkETB&#10;KllvpFLJgN12rYAcWJyRfL3ebEZ0fx6mDOkqupxNZgn5wucvIXJ8/gWhZcDVUVJXdBFjjkHKjKJF&#10;nQa9Q7/tR+m3tn5G+cAOw4uri4fWwi9KOhzcivqfewaCEvXRYAuWxTS2MiRjOns/QQPOPdtzDzMc&#10;oSoaKBmO6zBsx96B3LWYqUh0jb3DtjUyiRlbOlQ11o3DmTQeFylO/7mdov78PF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VBbbzWAAAABgEAAA8AAAAAAAAAAQAgAAAAIgAAAGRycy9kb3ducmV2&#10;LnhtbFBLAQIUABQAAAAIAIdO4kDnSvyhNwIAAIQEAAAOAAAAAAAAAAEAIAAAACU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327323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Управление педагогическим процессом</w:t>
                        </w:r>
                      </w:p>
                    </w:txbxContent>
                  </v:textbox>
                </v:rect>
                <v:rect id="Rectangle 16" o:spid="_x0000_s1026" o:spt="1" style="position:absolute;left:4343400;top:0;height:882649;width:1942500;" fillcolor="#99CC00" filled="t" stroked="t" coordsize="21600,21600" o:gfxdata="UEsDBAoAAAAAAIdO4kAAAAAAAAAAAAAAAAAEAAAAZHJzL1BLAwQUAAAACACHTuJAuLoeetQAAAAG&#10;AQAADwAAAGRycy9kb3ducmV2LnhtbE2PQU/CQBCF7yb+h82YeJNdjCip3RIw4WDiBSTxunTHttqd&#10;Ld0poL+egYteJvPyJm++l8+OoVV77FMTycJ4ZEAhldE3VFnYvC/vpqASO/KujYQWfjDBrLi+yl3m&#10;44FWuF9zpSSEUuYs1MxdpnUqawwujWKHJN5n7INjkX2lfe8OEh5afW/Mow6uIflQuw5faiy/10Ow&#10;4He8eTBPu7ffj1c/VGa54vnXwtrbm7F5BsV45L9jOOMLOhTCtI0D+aRaC1KEL/PsGTMVvbUwmcii&#10;i1z/xy9OUEsDBBQAAAAIAIdO4kD73fZ/NQIAAIUEAAAOAAAAZHJzL2Uyb0RvYy54bWytVMFu2zAM&#10;vQ/YPwi6r46zpEuMOkWRosOAbi3W7QMUWY6FSaJGKbG7rx8lp1na7dDDbEAQTeqR75HyxeVgDdsr&#10;DBpczcuzCWfKSWi029b8+7ebdwvOQhSuEQacqvmjCvxy9fbNRe8rNYUOTKOQEYgLVe9r3sXoq6II&#10;slNWhDPwypGzBbQikonbokHRE7o1xXQyOS96wMYjSBUCfb0enfyAiK8BhLbVUl2D3Fnl4oiKyohI&#10;lEKnfeCrXG3bKhnv2jaoyEzNiWnMKyWh/SatxepCVFsUvtPyUIJ4TQkvOFmhHSU9Ql2LKNgO9V9Q&#10;VkuEAG08k2CLkUhWhFiUkxfaPHTCq8yFpA7+KHr4f7Dyy/4emW5qPis5c8JSx7+SasJtjWLleRKo&#10;96GiuAd/j4li8LcgfwTmYN1RmLpChL5ToqGyyhRfPDuQjEBH2ab/DA3Bi12ErNXQok2ApAIbqID3&#10;9E6oMY/HxqghMkmucjmbzpNLkm+xmJ7PljmRqJ4wPIb4UYFlaVNzJAo5h9jfhphqEtVTSOYARjc3&#10;2phs4HazNsj2goZkuVyvKdN4JJyGGcd68s+n84z8zBdOISb5+ReE1ZHujtGWWJwGGXdQLQk1Ch6H&#10;zXDQfgPNI+mHME4v3V3adIC/OOtpcmsefu4EKs7MJ0c9WJazWRr1bMzmH6Zk4Klnc+oRThJUzSNn&#10;43Ydx+ux86i3HWUqM10HV9S3VmcxU0/Hqg5103RmjQ83KY3/qZ2j/vw9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LoeetQAAAAGAQAADwAAAAAAAAABACAAAAAiAAAAZHJzL2Rvd25yZXYueG1s&#10;UEsBAhQAFAAAAAgAh07iQPvd9n81AgAAhQQAAA4AAAAAAAAAAQAgAAAAIwEAAGRycy9lMm9Eb2Mu&#10;eG1sUEsFBgAAAAAGAAYAWQEAAMo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C0A440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Методическое обеспечение педагогического процесса</w:t>
                        </w:r>
                      </w:p>
                    </w:txbxContent>
                  </v:textbox>
                </v:rect>
                <v:rect id="Rectangle 17" o:spid="_x0000_s1026" o:spt="1" style="position:absolute;left:0;top:1393236;height:586099;width:13716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CH9fZyNgIAAIUEAAAOAAAAZHJzL2Uyb0RvYy54bWytVE1v2zAM&#10;vQ/YfxB0X23nq41RpygSdBjQrcW6/QBFlmNhkqhRSpzu14+W3S7tduhhOgiiST3yPVK+vDpaww4K&#10;gwZX8eIs50w5CbV2u4p//3bz4YKzEIWrhQGnKv6oAr9avX932flSTaAFUytkBOJC2fmKtzH6MsuC&#10;bJUV4Qy8cuRsAK2IZOIuq1F0hG5NNsnzRdYB1h5BqhDo62Zw8hER3wIITaOl2oDcW+XigIrKiEiU&#10;Qqt94KtUbdMoGe+aJqjITMWJaUw7JaHztt+z1aUodyh8q+VYgnhLCa84WaEdJX2G2ogo2B71X1BW&#10;S4QATTyTYLOBSFKEWBT5K20eWuFV4kJSB/8sevh/sPLL4R6Zris+m3DmhKWOfyXVhNsZxYrzXqDO&#10;h5LiHvw99hSDvwX5IzAH65bC1DUidK0SNZVV9PHZiwu9Eegq23afoSZ4sY+QtDo2aHtAUoEdU0se&#10;CWG6nE6mi6Ex6hiZJFcxPS8WOfVMUsT8YpEvlymRKJ8wPIb4UYFl/aHiSBRSDnG4DbGvSZRPIYkD&#10;GF3faGOSgbvt2iA7CBqSm7RG9HAaZhzrKr6cT+YJ+YUvnELkaf0LwupIb8doW/GL0yDjRtV6oQbB&#10;43F7HLXfQv1I+iEM00tvlw4t4C/OOprcioefe4GKM/PJUQ+WxWzWj3oyZvPzCRl46tmeeoSTBFXx&#10;yNlwXMfheew96l1LmYpE18E19a3RScy+p0NVY900nUnj8SX1439qp6g/f4/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xHExzUAAAABgEAAA8AAAAAAAAAAQAgAAAAIgAAAGRycy9kb3ducmV2Lnht&#10;bFBLAQIUABQAAAAIAIdO4kCH9fZyNgIAAIUEAAAOAAAAAAAAAAEAIAAAACMBAABkcnMvZTJvRG9j&#10;LnhtbFBLBQYAAAAABgAGAFkBAADL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89F8E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Обеспечение и контроль выполнения ОП ДОУ</w:t>
                        </w:r>
                      </w:p>
                    </w:txbxContent>
                  </v:textbox>
                </v:rect>
                <v:rect id="Rectangle 18" o:spid="_x0000_s1026" o:spt="1" style="position:absolute;left:392400;top:2110057;height:548093;width:15431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CFZa+gOwIAAIoEAAAOAAAAZHJzL2Uyb0RvYy54bWytVE1v2zAM&#10;vQ/YfxB0X2wnzpoYUYoiQYYB3Vas2w9QZDkWpq9RSpzu14+W3S7tduhhPhiiST3yPZJeXZ+NJicJ&#10;QTnLaDHJKZFWuFrZA6Pfv+3eLSgJkduaa2clow8y0Ov12zerzldy6lqnawkEQWyoOs9oG6OvsiyI&#10;VhoeJs5Li87GgeERTThkNfAO0Y3Opnn+Pusc1B6ckCHg1+3gpCMivAbQNY0ScuvE0UgbB1SQmkek&#10;FFrlA12naptGivilaYKMRDOKTGN6YxI87/t3tl7x6gDct0qMJfDXlPCCk+HKYtInqC2PnBxB/QVl&#10;lAAXXBMnwplsIJIUQRZF/kKb+5Z7mbig1ME/iR7+H6z4fLoDompGy5ISyw12/Cuqxu1BS1IseoE6&#10;HyqMu/d30FMM/taJH4FYt2kxTN4AuK6VvMayij4+e3ahNwJeJfvuk6sRnh+jS1qdGzA9IKpAzozO&#10;ltMyx748MDotijyfXw3dkedIBPqLeTnDz5QIjJiXi3w5S9l49QjkIcQP0hnSHxgF5JES8dNtiH1h&#10;vHoMSUScVvVOaZ0MOOw3GsiJ46Ts0jOih8swbUnH6HI+nSfkZ75wCZGn518QRkVcIK0Mo4vLIG1H&#10;6Xq1BtXjeX8eG7B39QOKCG4YYVxgPLQOflHS4fgyGn4eOUhK9EeLjVgWZdnPezLK+dUUDbj07C89&#10;3AqEYjRSMhw3cdiRowd1aDFTkehad4PNa1QSs2/sUNVYN45o0nhcp34HLu0U9ecXsv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EcTHNQAAAAGAQAADwAAAAAAAAABACAAAAAiAAAAZHJzL2Rvd25y&#10;ZXYueG1sUEsBAhQAFAAAAAgAh07iQIVlr6A7AgAAigQAAA4AAAAAAAAAAQAgAAAAI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60A295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Направление и контроль работы педагогов</w:t>
                        </w:r>
                      </w:p>
                    </w:txbxContent>
                  </v:textbox>
                </v:rect>
                <v:rect id="Rectangle 19" o:spid="_x0000_s1026" o:spt="1" style="position:absolute;left:1543100;top:2731763;height:590600;width:16160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A4fDJNPAIAAIsEAAAOAAAAZHJzL2Uyb0RvYy54bWytVMFu2zAM&#10;vQ/YPwi6r7bTJG2MOkXRosOAbivW7QMUWY6FSaJGKXG6rx8lu13aXXqYD4ZoPj2Sj6QvLg/WsL3C&#10;oME1vDopOVNOQqvdtuE/vt9+OOcsROFaYcCphj+qwC/X799dDL5WM+jBtAoZkbhQD77hfYy+Loog&#10;e2VFOAGvHDk7QCsimbgtWhQDsVtTzMpyWQyArUeQKgT6ejM6+cSIbyGErtNS3YDcWeXiyIrKiEgl&#10;hV77wNc5265TMn7tuqAiMw2nSmN+UxA6b9K7WF+IeovC91pOKYi3pPCqJiu0o6DPVDciCrZD/Q+V&#10;1RIhQBdPJNhiLCQrQlVU5SttHnrhVa6FpA7+WfTw/2jll/09Mt02fL7gzAlLHf9Gqgm3NYpVqyTQ&#10;4ENNuAd/j6nE4O9A/gzMwXVPMHWFCEOvREtpVQlfvLiQjEBX2Wb4DC3Ri12ErNWhQ5sISQV2oLuL&#10;+WlVUmMeGz47O63Olqdje9QhMpkAy2pZJoAkxGJVkpHDifqJyWOIHxVYlg4NRyokRxL7uxBTZqJ+&#10;guRKwOj2VhuTDdxurg2yvaBRuc3PxB6OYcaxoeGrxWyRmV/4wjEFZZqSHaO+gFkdaYOMtg0/PwYZ&#10;N2mX5Bplj4fNYerABtpHUhFhnGHaYDr0gL85G2h+Gx5+7QQqzswnR51YVfN5GvhszBdnMzLw2LM5&#10;9ggniarhkbPxeB3HJdl51NueIlW5XAdX1L1OZzFTZ8esprxpRrPG0z6lJTi2M+rvP2T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xHExzUAAAABgEAAA8AAAAAAAAAAQAgAAAAIgAAAGRycy9kb3du&#10;cmV2LnhtbFBLAQIUABQAAAAIAIdO4kA4fDJNPAIAAIsEAAAOAAAAAAAAAAEAIAAAACM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48CC742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Оказание методической помощи педагогам (в т.ч. начинающим педагогам)</w:t>
                        </w:r>
                      </w:p>
                    </w:txbxContent>
                  </v:textbox>
                </v:rect>
                <v:rect id="Rectangle 20" o:spid="_x0000_s1026" o:spt="1" style="position:absolute;left:4854600;top:1445845;height:664212;width:11601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D4/RuBOgIAAIsEAAAOAAAAZHJzL2Uyb0RvYy54bWytVMFu2zAM&#10;vQ/YPwi6L44DJ0uNOEWRIMOAbiva7QMUWY6FSaJGKXGyrx8tp23a7dDDfDDIkH7keySzuD5aww4K&#10;gwZX8Xw05kw5CbV2u4r/+L75MOcsROFqYcCpip9U4NfL9+8WnS/VBFowtUJGIC6Una94G6MvsyzI&#10;VlkRRuCVo2ADaEUkF3dZjaIjdGuyyXg8yzrA2iNIFQL9uh6C/IyIbwGEptFSrUHurXJxQEVlRCRK&#10;odU+8GXqtmmUjN+aJqjITMWJaUxvKkL2tn9ny4Uodyh8q+W5BfGWFl5xskI7KvoEtRZRsD3qv6Cs&#10;lggBmjiSYLOBSFKEWOTjV9o8tMKrxIWkDv5J9PD/YOXXwx0yXVe8mHHmhKWJ35Nqwu2MYpMkUOdD&#10;SXkP/g57isHfgvwZmINVS2nqBhG6Voma2sp7QbMXH/ROoE/ZtvsCNcGLfYSk1bFB2wOSCuxIDcyn&#10;xWxMgzkRTlFM58V0GI86RiYpIc9npBElSMqYzYpJPknlRPmI5DHETwos642KIxFJlcThNsS+M1E+&#10;piQmYHS90cYkB3fblUF2ELQqm/Sc0cNlmnGsq/jVdDJNyC9i4RJinJ5/QVgd6YKMthWfXyYZd9au&#10;l6vf4FDG4/ZIfffmFuoTqYgw7DBdMBkt4G/OOtrfiodfe4GKM/PZ0SSuSMJ+4ZNTTD/SKBleRraX&#10;EeEkQVU8cjaYqzgcyd6j3rVUKU90HdzQ9BqdxHzu6tw37WjS+HxP/RFc+inr+T9k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RxMc1AAAAAYBAAAPAAAAAAAAAAEAIAAAACIAAABkcnMvZG93bnJl&#10;di54bWxQSwECFAAUAAAACACHTuJA+P0bgToCAACLBAAADgAAAAAAAAABACAAAAAj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5A2F25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Работа методического  кабинета</w:t>
                        </w:r>
                      </w:p>
                    </w:txbxContent>
                  </v:textbox>
                </v:rect>
                <v:rect id="Rectangle 21" o:spid="_x0000_s1026" o:spt="1" style="position:absolute;left:3349600;top:2110057;height:745526;width:12224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CIJUWnOgIAAIsEAAAOAAAAZHJzL2Uyb0RvYy54bWytVE1PGzEQ&#10;vVfqf7B8L/vBhkCEgxCIqhItqLQ/wPF6s1Ztjzt2sqG/vrPeQAPtgUP3sPJk3j7PezOT84uds2yr&#10;MRrwgldHJWfaK2iNXwv+/dvNh1POYpK+lRa8FvxRR36xfP/ufAgLXUMPttXIiMTHxRAE71MKi6KI&#10;qtdOxiMI2lOyA3QyUYjrokU5ELuzRV2WJ8UA2AYEpWOkX6+nJN8z4lsIoeuM0tegNk77NLGitjKR&#10;pNibEPkyV9t1WqW7ros6MSs4KU35TZfQeTW+i+W5XKxRht6ofQnyLSW80uSk8XTpM9W1TJJt0PxF&#10;5YxCiNClIwWumIRkR0hFVb7y5qGXQWctZHUMz6bH/0ervmzvkZlW8GbOmZeOOv6VXJN+bTWrq9Gg&#10;IcQF4R7CPY4SY7gF9SMyD1c9wfQlIgy9li2VlfHFiw/GINKnbDV8hpbo5SZB9mrXoRsJyQW2E/z4&#10;uDk7Kakxj4LXVVWWs/nUHr1LTBGgquu6GQGKEPNmNqtPRkAhF09MAWP6qMGx8SA4kpB8k9zexjRB&#10;nyBZCVjT3hhrc4Dr1ZVFtpU0Kjf52bPHQ5j1bBD8bFbPMvOLXDykKPPzLwpnEm2QNU7w00OQ9STm&#10;ya7J9rRb7fYdWEH7SC4iTDNMG0yHHvAXZwPNr+Dx50ai5sx+8tSJs6ppxoHPQTOb1xTgYWZ1mJFe&#10;EZXgibPpeJWmJdkENOuebqqyXA+X1L3OZDPHUqeq9nXTjOZ27PdpXILDOKP+/Ic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RxMc1AAAAAYBAAAPAAAAAAAAAAEAIAAAACIAAABkcnMvZG93bnJl&#10;di54bWxQSwECFAAUAAAACACHTuJAiCVFpzoCAACLBAAADgAAAAAAAAABACAAAAAj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60265A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Пропаганда педагогических знаний среди родителей</w:t>
                        </w:r>
                      </w:p>
                    </w:txbxContent>
                  </v:textbox>
                </v:rect>
                <v:rect id="Rectangle 23" o:spid="_x0000_s1026" o:spt="1" style="position:absolute;left:3021300;top:1445845;height:447676;width:15507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DlO78COwIAAIsEAAAOAAAAZHJzL2Uyb0RvYy54bWytVMtu2zAQ&#10;vBfoPxC815JtyXYEy0HgIEWBtAma9gNoirKI8tUlbTn9+i4pJXXSHnKoDgLXO5rdmeV6fXnSihwF&#10;eGlNTaeTnBJhuG2k2df0+7ebDytKfGCmYcoaUdNH4enl5v27de8qMbOdVY0AgiTGV72raReCq7LM&#10;805o5ifWCYPJ1oJmAUPYZw2wHtm1ymZ5vsh6C40Dy4X3+Ov1kKQjI7yF0Lat5OLa8oMWJgysIBQL&#10;KMl30nm6Sd22reDhrm29CETVFJWG9MYieN7Fd7ZZs2oPzHWSjy2wt7TwSpNm0mDRZ6prFhg5gPyL&#10;SksO1ts2TLjV2SAkOYIqpvkrbx465kTSglZ792y6/3+0/MvxHohsalrg3A3TOPGv6BozeyXIbB4N&#10;6p2vEPfg7iFK9O7W8h+eGLvtECauAGzfCdZgW9OIz158EAOPn5Jd/9k2SM8OwSavTi3oSIgukFNN&#10;5/lsOs9xMI/IUxTlqiiH8YhTIBwB07LMlxHAEVEUy8Vykcqx6onJgQ8fhdUkHmoKKCRVYsdbH2Jn&#10;rHqCJCVWyeZGKpUC2O+2CsiR4VW5Sc/I7s9hypC+phflrEzML3L+nCJPz78otAy4QUrqmq7OQcqM&#10;3kW7BtvDaXcaJ7CzzSO6CHa4w7jBeOgs/KKkx/tbU//zwEBQoj4ZnMQFWhgvfAqKcjnDAM4zu/MM&#10;MxypahooGY7bMCzJwYHcd1hpmuQae4XTa2UyM0526GrsG+9o8njcp7gE53FC/fkP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EcTHNQAAAAGAQAADwAAAAAAAAABACAAAAAiAAAAZHJzL2Rvd25y&#10;ZXYueG1sUEsBAhQAFAAAAAgAh07iQOU7vwI7AgAAiwQAAA4AAAAAAAAAAQAgAAAAI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421AB3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Повышение квалификации педагогов</w:t>
                        </w:r>
                      </w:p>
                    </w:txbxContent>
                  </v:textbox>
                </v:rect>
                <v:line id="Line 24" o:spid="_x0000_s1026" o:spt="20" style="position:absolute;left:457200;top:746726;height:415970;width:1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Ft/9ztgBAACoAwAADgAAAGRycy9lMm9Eb2MueG1srVNNj9sg&#10;EL1X6n9A3BsnVj4aK84eNt1etu1KbX8AgbGNBAwCEif/vgPObtvtZQ/lgIB5vJn3BnZ3F2vYGULU&#10;6Fq+mM05AydRade3/OePhw8fOYtJOCUMOmj5FSK/279/txt9AzUOaBQERiQuNqNv+ZCSb6oqygGs&#10;iDP04CjYYbAi0Tb0lQpiJHZrqno+X1cjBuUDSoiRTg9TkN8Yw1sIseu0hAPKkwWXJtYARiSSFAft&#10;I9+XarsOZPrWdRESMy0npanMlITWxzxX+51o+iD8oOWtBPGWEl5pskI7SvpCdRBJsFPQ/1BZLQNG&#10;7NJMoq0mIcURUrGYv/Lm+yA8FC1kdfQvpsf/Ryu/np8C06rlyy1nTljq+KN2wOpl9mb0sSHIvXsK&#10;t130hD+OX1ARUpwSFtmXLtgsnwSxC3GtNtRqzq4t3yzXm3o9+QyXxCSFFzkmKbhcrLab0oRKNM8c&#10;PsT0GdCyvGi5oWpKDnF+jImqIOgzJKd0+KCNKX00jo0t367qVbkQ0WiVgxkWQ3+8N4GdRX4JZeSi&#10;iOwvWMCTU4UsCW0+OcXS1ZPSFLRwvQGeM1hQnBmg75NXE4txRJbtygZNxh1RXYtv5ZwaWNLdHlt+&#10;IX/uy+3fH2z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4J3mTVAAAABgEAAA8AAAAAAAAAAQAg&#10;AAAAIgAAAGRycy9kb3ducmV2LnhtbFBLAQIUABQAAAAIAIdO4kAW3/3O2AEAAKgDAAAOAAAAAAAA&#10;AAEAIAAAACQBAABkcnMvZTJvRG9jLnhtbFBLBQYAAAAABgAGAFkBAABu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5" o:spid="_x0000_s1026" o:spt="20" style="position:absolute;left:1371600;top:683916;height:1028674;width:1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JvGT7dcBAACqAwAADgAAAGRycy9lMm9Eb2MueG1srVPLbtsw&#10;ELwX6D8QvMeSnNpxBMs5xE0vaRug7QesyZVFgC+QtGX/fZeUk7bpJYfoQHA5q9md4XJ9dzKaHTFE&#10;5WzHm1nNGVrhpLL7jv/6+XC14iwmsBK0s9jxM0Z+t/n4YT36FuducFpiYERiYzv6jg8p+baqohjQ&#10;QJw5j5bA3gUDicKwr2SAkdiNruZ1vaxGF6QPTmCMdLqdQH5hDG8hdH2vBG6dOBi0aWINqCGRpDgo&#10;H/mmdNv3KNL3vo+YmO44KU1lpSK03+W12qyh3QfwgxKXFuAtLbzSZEBZKvpCtYUE7BDUf1RGieCi&#10;69NMOFNNQoojpKKpX3nzYwCPRQtZHf2L6fH9aMW341NgSnZ8QZZYMHTjj8oimy+yN6OPLaXc26dw&#10;iaKn/N341UnKhENyRfapDybLJ0HsRFN1fdMsayI8d3y5ur5tlpPReEpMZDxjgsCmnq+WN58yWkH7&#10;zOJDTF/QGZY3HdfUT6kCx8eYptTnlFzUugelNZ1Dqy0bO367oO5zGJ1WMoMlCPvdvQ7sCHkWynep&#10;+09acAcrC1kCpT9bydLZk9YUFNi9Rp4rGJScaaQHlHdTS9qSiGxYtmiybufkuThXzukKi8zLuOUZ&#10;+Tsuf/95Y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gneZNUAAAAGAQAADwAAAAAAAAABACAA&#10;AAAiAAAAZHJzL2Rvd25yZXYueG1sUEsBAhQAFAAAAAgAh07iQCbxk+3XAQAAqgMAAA4AAAAAAAAA&#10;AQAgAAAAJAEAAGRycy9lMm9Eb2MueG1sUEsFBgAAAAAGAAYAWQEAAG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2056800;top:746726;height:1850413;width:1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74Rzp9kBAACqAwAADgAAAGRycy9lMm9Eb2MueG1srVPLbtsw&#10;ELwX6D8QvNeS3NhxBcs5xE0vaRugzQesyZVFgC+QtGX/fZeUk6bJJYfqQJCc5czOiFzfnIxmRwxR&#10;OdvxZlZzhlY4qey+44+/7z6tOIsJrATtLHb8jJHfbD5+WI++xbkbnJYYGJHY2I6+40NKvq2qKAY0&#10;EGfOoyWwd8FAomXYVzLASOxGV/O6XlajC9IHJzBG2t1OIL8whvcQur5XArdOHAzaNLEG1JDIUhyU&#10;j3xTuu17FOln30dMTHecnKYykgjNd3msNmto9wH8oMSlBXhPC688GVCWRJ+ptpCAHYJ6Q2WUCC66&#10;Ps2EM9VkpCRCLpr6VTa/BvBYvFDU0T+HHv8frfhxfAhMyY4vGs4sGPrj98oimy9zNqOPLZXc2odw&#10;WUVP9bvxu5NUCYfkiu1TH0y2T4bYqePzerFc1ZTxuePXV8vriQxaPCUmCG8yJghsVov6qvmcpSpo&#10;n1h8iOkbOsPypOOa+ikqcLyPaSp9Ksmi1t0prWkfWm3Z2PEvi/miHIhOK5nBjMWw393qwI6Q70L5&#10;Lrr/lAV3sLKQJVD6q5UsnT15TUGB3WvkWcGg5EwjPaA8m1rSlkzkwHJEU3Q7J88lubJPv7DYvFy3&#10;fEdersvpv09s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uCd5k1QAAAAYBAAAPAAAAAAAAAAEA&#10;IAAAACIAAABkcnMvZG93bnJldi54bWxQSwECFAAUAAAACACHTuJA74Rzp9kBAACqAwAADgAAAAAA&#10;AAABACAAAAAkAQAAZHJzL2Uyb0RvYy54bWxQSwUGAAAAAAYABgBZAQAAb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7" o:spid="_x0000_s1026" o:spt="20" style="position:absolute;left:2514600;top:1162097;flip:x;height:600;width:342900;" filled="f" stroked="t" coordsize="21600,21600" o:gfxdata="UEsDBAoAAAAAAIdO4kAAAAAAAAAAAAAAAAAEAAAAZHJzL1BLAwQUAAAACACHTuJABNYy8dUAAAAG&#10;AQAADwAAAGRycy9kb3ducmV2LnhtbE2PQU/DMAyF70j8h8hI3FhSRNEoTXdAIHFCsCEkbllj2rLG&#10;KY23Dn493i5wsfz0rOfvlYt96NUOx9RFspDNDCikOvqOGguvq4eLOajEjrzrI6GFb0ywqE5PSlf4&#10;ONEL7pbcKAmhVDgLLfNQaJ3qFoNLszggifcRx+BY5NhoP7pJwkOvL4251sF1JB9aN+Bdi/VmuQ0W&#10;blZTHp/HzdtV1n29/9x/8vD4xNaen2XmFhTjnv+O4YAv6FAJ0zpuySfVW5AifJwHz5i56LWFPJdF&#10;V6X+j1/9AlBLAwQUAAAACACHTuJAH4DDId8BAAC0AwAADgAAAGRycy9lMm9Eb2MueG1srVNNj9Mw&#10;EL0j8R8s32nSsC00arqHLQuHBVYCfsDUnjSW/CXbbdp/z9gJCyyXPZCDZc88v5n3Mt7eXoxmZwxR&#10;Odvx5aLmDK1wUtljx398v3/znrOYwErQzmLHrxj57e71q+3oW2zc4LTEwIjExnb0HR9S8m1VRTGg&#10;gbhwHi0lexcMJDqGYyUDjMRudNXU9boaXZA+OIExUnQ/JfnMGF5C6PpeCdw7cTJo08QaUEMiSXFQ&#10;PvJd6bbvUaSvfR8xMd1xUprKSkVof8hrtdtCewzgByXmFuAlLTzTZEBZKvpEtYcE7BTUP1RGieCi&#10;69NCOFNNQoojpGJZP/Pm2wAeixayOvon0+P/oxVfzo+BKdnxVcOZBUN//EFZZM277M3oY0uQO/sY&#10;5lP0hD+Mn50kJJySK7IvfTCs18p/opEqEZLGLh1vVsubdU1uXymxXDf1pvBCi5fEBAHe3jSbnBcE&#10;yEAqU0Gb+bKdPsT0EZ1hedNxTZ0Vdjg/xDRBf0Ey3Lp7pTXFodWWjR3frJpVuRCdVjIncy6G4+FO&#10;B3aGPBXlm+v+BQvuZGUhS6D0BytZunpSnYICe9TIcwWDkjON9JTybmpJWxKRrctmTSYenLwWD0uc&#10;fmaROQ9enpY/z+X278e2+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1jLx1QAAAAYBAAAPAAAA&#10;AAAAAAEAIAAAACIAAABkcnMvZG93bnJldi54bWxQSwECFAAUAAAACACHTuJAH4DDId8BAAC0AwAA&#10;DgAAAAAAAAABACAAAAAk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3655700;top:1171598;height:100;width:3435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JQvzzdgBAACqAwAADgAAAGRycy9lMm9Eb2MueG1srVNNj9sg&#10;EL1X6n9A3Bvno94PK84eNt1etu1KbX/ABLCNBAwCEif/vgP2btvtZQ/1AQ3M482852F7d7aGnVSI&#10;Gl3LV4slZ8oJlNr1Lf/54+HDDWcxgZNg0KmWX1Tkd7v377ajb9QaBzRSBUYkLjajb/mQkm+qKopB&#10;WYgL9MpRssNgIdE29JUMMBK7NdV6ubyqRgzSBxQqRjrdT0k+M4a3EGLXaaH2KI5WuTSxBmUgkaQ4&#10;aB/5rnTbdUqkb10XVWKm5aQ0lZWKUHzIa7XbQtMH8IMWcwvwlhZeabKgHRV9odpDAnYM+h8qq0XA&#10;iF1aCLTVJKQ4QipWy1fefB/Aq6KFrI7+xfT4/2jF19NTYFq2vN5w5sDSH3/UTrH1TfZm9LEhyL17&#10;CvMuesIfxi8oCQnHhEX2uQs2yydB7NzyzVVdXy/J4wtN2Op6Vd8WNmjUOTGRAR83dc6LDKCAyCto&#10;nll8iOmzQsty0HJD/ZQqcHqMaYI+Q3JRhw/aGDqHxjg2tvy2XtflQkSjZU7mXAz94d4EdoI8C+Wb&#10;6/4FC3h0spAl0OaTkyxdPGlNQYPrjeK5glWSM6PoAeVoask4EpENyxZN1h1QXopz5Zx+YZE5j1ue&#10;kT/35fbvJ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4J3mTVAAAABgEAAA8AAAAAAAAAAQAg&#10;AAAAIgAAAGRycy9kb3ducmV2LnhtbFBLAQIUABQAAAAIAIdO4kAlC/PN2AEAAKoDAAAOAAAAAAAA&#10;AAEAIAAAACQBAABkcnMvZTJvRG9jLnhtbFBLBQYAAAAABgAGAFkBAABu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9" o:spid="_x0000_s1026" o:spt="1" style="position:absolute;left:4854600;top:2423110;height:737325;width:1546200;" fillcolor="#FFFFFF" filled="t" stroked="t" coordsize="21600,21600" o:gfxdata="UEsDBAoAAAAAAIdO4kAAAAAAAAAAAAAAAAAEAAAAZHJzL1BLAwQUAAAACACHTuJAXEcTHNQAAAAG&#10;AQAADwAAAGRycy9kb3ducmV2LnhtbE2PMU/DQAyFdyT+w8lIbPSuRUUl5NIBVCTGNl3YnMQkaXO+&#10;KHdpA78el4Uulp+e9fy9dD25Tp1oCK1nC/OZAUVc+qrl2sI+3zysQIWIXGHnmSx8U4B1dnuTYlL5&#10;M2/ptIu1khAOCVpoYuwTrUPZkMMw8z2xeF9+cBhFDrWuBjxLuOv0wpgn7bBl+dBgT68Nlcfd6CwU&#10;7WKPP9v83bjnzWP8mPLD+Plm7f3d3LyAijTF/2O44As6ZMJU+JGroDoLUiT+zYtnzEp0YWG5lEVn&#10;qb7Gz34BUEsDBBQAAAAIAIdO4kDpV3FdNwIAAIsEAAAOAAAAZHJzL2Uyb0RvYy54bWytVNtu2zAM&#10;fR+wfxD0vjp2nV6MKkXRosOAXYp1+wBFlmNhkqhRSpzu60fLbpd1w9CH+cEQTeqQ55D0xeXeWbbT&#10;GA14wcujBWfaK2iN3wj+9cvtmzPOYpK+lRa8FvxBR365ev3qYgiNrqAH22pkBOJjMwTB+5RCUxRR&#10;9drJeARBe3J2gE4mMnFTtCgHQne2qBaLk2IAbAOC0jHS15vJyWdEfAkgdJ1R+gbU1mmfJlTUViai&#10;FHsTIl/lartOq/Sp66JOzApOTFN+UxI6r8d3sbqQzQZl6I2aS5AvKeEZJyeNp6RPUDcySbZF8weU&#10;MwohQpeOFLhiIpIVIRbl4pk2970MOnMhqWN4Ej3+P1j1cXeHzLSCL2vOvHTU8c+kmvQbq1l1Pgo0&#10;hNhQ3H24w5FiDO9BfYvMw3VPYfoKEYZey5bKKsf44rcLoxHpKlsPH6AleLlNkLXad+hGQFKB7QWv&#10;z5b1yYIa8yB4VVfHZTm3R+8TUxRQkp8miDNFEafHp8fVMqeTzSNSwJjeanBsPAiORCRnkrv3MY2V&#10;yeYxJDMBa9pbY202cLO+tsh2kkblNj8zejwMs54Ngp8vKfe/IRb5+RuEM4k2yBon+NlhkPWzdqNc&#10;k+xpv97PHVhD+0AqIkwzTBtMhx7wB2cDza/g8ftWoubMvvPUifOyrseBz0a9PK3IwEPP+tAjvSIo&#10;wRNn0/E6TUuyDWg2PWUqM10PV9S9zmQxx85OVc1104xmjed9Gpfg0M5Rv/4h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cRxMc1AAAAAYBAAAPAAAAAAAAAAEAIAAAACIAAABkcnMvZG93bnJldi54&#10;bWxQSwECFAAUAAAACACHTuJA6VdxXTcCAACLBAAADgAAAAAAAAABACAAAAAj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0609EB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Преемственность в работе воспитателей и учителей начальной школы</w:t>
                        </w:r>
                      </w:p>
                    </w:txbxContent>
                  </v:textbox>
                </v:rect>
                <v:line id="Line 30" o:spid="_x0000_s1026" o:spt="20" style="position:absolute;left:4511000;top:936659;flip:x;height:456577;width:343600;" filled="f" stroked="t" coordsize="21600,21600" o:gfxdata="UEsDBAoAAAAAAIdO4kAAAAAAAAAAAAAAAAAEAAAAZHJzL1BLAwQUAAAACACHTuJABNYy8dUAAAAG&#10;AQAADwAAAGRycy9kb3ducmV2LnhtbE2PQU/DMAyF70j8h8hI3FhSRNEoTXdAIHFCsCEkbllj2rLG&#10;KY23Dn493i5wsfz0rOfvlYt96NUOx9RFspDNDCikOvqOGguvq4eLOajEjrzrI6GFb0ywqE5PSlf4&#10;ONEL7pbcKAmhVDgLLfNQaJ3qFoNLszggifcRx+BY5NhoP7pJwkOvL4251sF1JB9aN+Bdi/VmuQ0W&#10;blZTHp/HzdtV1n29/9x/8vD4xNaen2XmFhTjnv+O4YAv6FAJ0zpuySfVW5AifJwHz5i56LWFPJdF&#10;V6X+j1/9AlBLAwQUAAAACACHTuJAZp0rleEBAAC2AwAADgAAAGRycy9lMm9Eb2MueG1srVNNbxsh&#10;EL1X6n9A3Jtdf6zTrLzOIW7aQ9pEavsDMMx6kYBBgL32v+/AOmmbXnIoBwTM4828x7C+PVnDjhCi&#10;Rtfx2VXNGTiJSrt9x3/+uP/wkbOYhFPCoIOOnyHy2837d+vRtzDHAY2CwIjExXb0HR9S8m1VRTmA&#10;FfEKPTgK9hisSLQN+0oFMRK7NdW8rlfViEH5gBJipNPtFOQXxvAWQux7LWGL8mDBpYk1gBGJJMVB&#10;+8g3pdq+B5ke+z5CYqbjpDSVmZLQepfnarMW7T4IP2h5KUG8pYRXmqzQjpK+UG1FEuwQ9D9UVsuA&#10;Eft0JdFWk5DiCKmY1a+8+T4ID0ULWR39i+nx/9HKb8enwLTqeNNw5oSlF3/QDtiieDP62BLkzj0F&#10;cirvoif8bvyKipDikLDIPvXBst5o/4VaqpyQNHbq+LKZzeqa3D53/GaxWjU3k+VwSkxSfLFcrHJY&#10;UnzZrJrr6xyvRJsZs6E+xPQZ0LK86Lih2gq/OD7ENEGfIRnu8F4bU17VODZS0mbelAsRjVY5mGEx&#10;7Hd3JrCjyH1RxiXvX7CAB6cKWRLafHKKpbMn3Slo4fYGeM5gQXFmgD5TXk0lGUcinu2ajNuhOhcX&#10;yzk9Z5F5ab3cL3/uy+3f323z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TWMvHVAAAABgEAAA8A&#10;AAAAAAAAAQAgAAAAIgAAAGRycy9kb3ducmV2LnhtbFBLAQIUABQAAAAIAIdO4kBmnSuV4QEAALYD&#10;AAAOAAAAAAAAAAEAIAAAACQBAABkcnMvZTJvRG9jLnhtbFBLBQYAAAAABgAGAFkBAAB3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1" o:spid="_x0000_s1026" o:spt="20" style="position:absolute;left:5206400;top:937259;height:455977;width:6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cbF3iNcBAACpAwAADgAAAGRycy9lMm9Eb2MueG1srVPLbtsw&#10;ELwX6D8QvNeSnciuBcs5xE0vaRug7QesyZVFgC+QtGX/fZeUk7bpJYfqQJCc5czOiNzcnY1mJwxR&#10;Odvx+azmDK1wUtlDx3/+ePjwkbOYwErQzmLHLxj53fb9u83oW1y4wWmJgRGJje3oOz6k5NuqimJA&#10;A3HmPFoCexcMJFqGQyUDjMRudLWo62U1uiB9cAJjpN3dBPIrY3gLoet7JXDnxNGgTRNrQA2JLMVB&#10;+ci3pdu+R5G+9X3ExHTHyWkqI4nQfJ/HaruB9hDAD0pcW4C3tPDKkwFlSfSFagcJ2DGof6iMEsFF&#10;16eZcKaajJREyMW8fpXN9wE8Fi8UdfQvocf/Ryu+np4CU7LjzZIzC4b++KOyyG7mOZvRx5ZK7u1T&#10;uK6ip/r9+MVJqoRjcsX2uQ8m2ydD7Exci3p5W1PGl46vb1aLZj0FjefEBOHLjAkCb5tmvVplsIL2&#10;mcSHmD6jMyxPOq6pnSICp8eYptLnkqxp3YPSmvah1ZaNpNgsmnIgOq1kBjMWw2F/rwM7Qb4K5bvq&#10;/lUW3NHKQpZA6U9WsnTxZDUFBfagkWcFg5IzjfR+8mxqSVsykfPKCU3J7Z28lODKPv3BYvN62/IV&#10;+XNdTv9+Yd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gneZNUAAAAGAQAADwAAAAAAAAABACAA&#10;AAAiAAAAZHJzL2Rvd25yZXYueG1sUEsBAhQAFAAAAAgAh07iQHGxd4jXAQAAqQMAAA4AAAAAAAAA&#10;AQAgAAAAJAEAAGRycy9lMm9Eb2MueG1sUEsFBgAAAAAGAAYAWQEAAG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3" o:spid="_x0000_s1026" o:spt="20" style="position:absolute;left:6014700;top:937259;height:1485852;width:1900;" filled="f" stroked="t" coordsize="21600,21600" o:gfxdata="UEsDBAoAAAAAAIdO4kAAAAAAAAAAAAAAAAAEAAAAZHJzL1BLAwQUAAAACACHTuJA7gneZNUAAAAG&#10;AQAADwAAAGRycy9kb3ducmV2LnhtbE2PQU/DMAyF70j8h8hI3FhSpE1VaboD0rhsgLYhBLesMW1F&#10;41RJupV/P48LXCw/Pev5e+Vycr04YoidJw3ZTIFAqr3tqNHwtl/d5SBiMmRN7wk1/GCEZXV9VZrC&#10;+hNt8bhLjeAQioXR0KY0FFLGukVn4swPSOx9+eBMYhkaaYM5cbjr5b1SC+lMR/yhNQM+tlh/70an&#10;YbtZrfP39TjV4fMpe9m/bp4/Yq717U2mHkAknNLfMVzwGR0qZjr4kWwUvQYukn7nxVMqZ33QMJ/z&#10;IqtS/sevzlBLAwQUAAAACACHTuJAaJM3l9oBAACrAwAADgAAAGRycy9lMm9Eb2MueG1srVPLbtsw&#10;ELwX6D8QvNd6OIptwXIOcdNL2gZo+wFrkpII8AWStuy/75Jykja95FAdCJKznNkZkdu7s1bkJHyQ&#10;1nS0WpSUCMMsl2bo6K+fD5/WlIQIhoOyRnT0IgK92338sJ1cK2o7WsWFJ0hiQju5jo4xurYoAhuF&#10;hrCwThgEe+s1RFz6oeAeJmTXqqjL8raYrOfOWyZCwN39DNIro38Poe17ycTesqMWJs6sXiiIaCmM&#10;0gW6y932vWDxe98HEYnqKDqNeUQRnB/SWOy20A4e3CjZtQV4TwtvPGmQBkVfqPYQgRy9/IdKS+Zt&#10;sH1cMKuL2UhOBF1U5ZtsfozgRPaCUQf3Enr4f7Ts2+nJE8k72qwoMaDxjz9KI8hymbKZXGix5N48&#10;+esqOKw/TF8tx0o4Rpttn3uvk300RM4dvS2rm1WJGV86ulmu6mYzBy3OkTDEq00CGaLVzbpZN3WC&#10;C2ifaZwP8YuwmqRJRxU2lGXg9BjiXPpcklSNfZBK4T60ypAJNZu6yQeCVZInMGHBD4d75ckJ0mXI&#10;31X3rzJvj4ZnsghSfTacxItDs9FLMIMSNClowSlRAl9Qms0tKYMmUmIpozm7g+WXHF3ex3+YbV7v&#10;W7okf67z6dc3tv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gneZNUAAAAGAQAADwAAAAAAAAAB&#10;ACAAAAAiAAAAZHJzL2Rvd25yZXYueG1sUEsBAhQAFAAAAAgAh07iQGiTN5faAQAAqwMAAA4AAAAA&#10;AAAAAQAgAAAAJA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4" o:spid="_x0000_s1026" o:spt="20" style="position:absolute;left:4643800;top:912455;flip:x;height:1485952;width:342200;" filled="f" stroked="t" coordsize="21600,21600" o:gfxdata="UEsDBAoAAAAAAIdO4kAAAAAAAAAAAAAAAAAEAAAAZHJzL1BLAwQUAAAACACHTuJABNYy8dUAAAAG&#10;AQAADwAAAGRycy9kb3ducmV2LnhtbE2PQU/DMAyF70j8h8hI3FhSRNEoTXdAIHFCsCEkbllj2rLG&#10;KY23Dn493i5wsfz0rOfvlYt96NUOx9RFspDNDCikOvqOGguvq4eLOajEjrzrI6GFb0ywqE5PSlf4&#10;ONEL7pbcKAmhVDgLLfNQaJ3qFoNLszggifcRx+BY5NhoP7pJwkOvL4251sF1JB9aN+Bdi/VmuQ0W&#10;blZTHp/HzdtV1n29/9x/8vD4xNaen2XmFhTjnv+O4YAv6FAJ0zpuySfVW5AifJwHz5i56LWFPJdF&#10;V6X+j1/9AlBLAwQUAAAACACHTuJAwFkWoeQBAAC3AwAADgAAAGRycy9lMm9Eb2MueG1srVPLbtsw&#10;ELwX6D8QvNeSZSlwBMs5xE17SNsAbT9gTVISAb5A0pb9911SStqmlxyqg0DuDmd3hsvd3UUrchY+&#10;SGs6ul6VlAjDLJdm6OjPHw8ftpSECIaDskZ09CoCvdu/f7ebXCsqO1rFhSdIYkI7uY6OMbq2KAIb&#10;hYawsk4YTPbWa4i49UPBPUzIrlVRleVNMVnPnbdMhIDRw5ykC6N/C6Hte8nEwbKTFibOrF4oiCgp&#10;jNIFus/d9r1g8VvfBxGJ6igqjfmPRXB9TP9iv4N28OBGyZYW4C0tvNKkQRos+kJ1gAjk5OU/VFoy&#10;b4Pt44pZXcxCsiOoYl2+8ub7CE5kLWh1cC+mh/9Hy76enzyRvKMN3rsBjTf+KI0gmzp5M7nQIuTe&#10;PPllFxzij9MXyxEJp2iz7EvvNemVdJ9xpHIEpZFLR+uberMt0e1rR2/XVd00s+XiEgnD/KaucCgo&#10;YZhf19vmtqkSoIA2USZHnQ/xk7CapEVHFTaXC8D5McQZ+gxJcGMfpFIYh1YZMmHVpmrygWCV5CmZ&#10;csEPx3vlyRnSYORvqfsXzNuT4ZksglQfDSfx6lB49BLMoARNFbTglCiBrymt5paUQRHJveTX7OPR&#10;8mu2McfxPrPMZfbSwPy5z6d/v7f9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TWMvHVAAAABgEA&#10;AA8AAAAAAAAAAQAgAAAAIgAAAGRycy9kb3ducmV2LnhtbFBLAQIUABQAAAAIAIdO4kDAWRah5AEA&#10;ALcDAAAOAAAAAAAAAAEAIAAAACQBAABkcnMvZTJvRG9jLnhtbFBLBQYAAAAABgAGAFkBAAB6BQAA&#10;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F6C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AF638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Новые формы работы с педагогическими кадрами</w:t>
      </w:r>
    </w:p>
    <w:p w14:paraId="5970A9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Деловая игра</w:t>
      </w:r>
    </w:p>
    <w:p w14:paraId="0EA5E8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Тренинг</w:t>
      </w:r>
    </w:p>
    <w:p w14:paraId="33E900E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Педагогический пробег</w:t>
      </w:r>
    </w:p>
    <w:p w14:paraId="71D1FD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Педагогический КВН</w:t>
      </w:r>
    </w:p>
    <w:p w14:paraId="672CB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Мозговой штурм</w:t>
      </w:r>
    </w:p>
    <w:p w14:paraId="3C0078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Педагогический ринг</w:t>
      </w:r>
    </w:p>
    <w:p w14:paraId="4DFD11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Педагогический диалог</w:t>
      </w:r>
    </w:p>
    <w:p w14:paraId="1EAAD0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Семинар / семинар-практикум</w:t>
      </w:r>
    </w:p>
    <w:p w14:paraId="42BC2B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Выставки-ярмарки педагогических идей, аукцион</w:t>
      </w:r>
    </w:p>
    <w:p w14:paraId="548B221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Квиз - игра</w:t>
      </w:r>
    </w:p>
    <w:p w14:paraId="2F0EDF1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Квест – игра с использованием мессенджера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MAX</w:t>
      </w:r>
    </w:p>
    <w:p w14:paraId="4B90BA4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Игровой час («Брей – ринг», «Что по телеку» и др.)</w:t>
      </w:r>
    </w:p>
    <w:p w14:paraId="7C4459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Фестиваль</w:t>
      </w:r>
    </w:p>
    <w:p w14:paraId="4FFEF1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Челлендж</w:t>
      </w:r>
    </w:p>
    <w:p w14:paraId="1DDE9366">
      <w:pPr>
        <w:pStyle w:val="19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81D0BAA">
      <w:pPr>
        <w:pStyle w:val="1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Действенную помощь каждому педагогу можно оказать лишь при дифференцированном подходе. Такой подход обеспечивает «Программа сопровождения педагога в межаттестационный период», разработанная в ДОУ.</w:t>
      </w:r>
    </w:p>
    <w:p w14:paraId="1283C470">
      <w:pPr>
        <w:pStyle w:val="19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536508">
      <w:pPr>
        <w:pStyle w:val="1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Таким образом, выбранная модель методической работы позволяет обеспечивать рост педагогического мастерства и развития творческого потенциала каждого педагога, осуществлять на высоком уровне педагогический процесс с учетом потребностей воспитанников и запросов родительской общественности.</w:t>
      </w:r>
    </w:p>
    <w:p w14:paraId="251DF3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9A71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Оценка содержания и качества подготовки обучающихся</w:t>
      </w:r>
    </w:p>
    <w:p w14:paraId="570ED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детей групп раннего возраста (с 1 года до 3 лет) анализируется по картам нервно – психического развития. Карты заполняются педагогами согласно эпикризным срокам.</w:t>
      </w:r>
    </w:p>
    <w:p w14:paraId="11215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детей групп дошкольного возраста (с 3 до 7 лет) анализируется по итогам педагогической диагностики, которая проводится в мае и сентябре. Диагностика проводится в виде наблюдений, бесед с детьми.</w:t>
      </w:r>
    </w:p>
    <w:p w14:paraId="2BBDB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диагностические карты освоения образовательной программы дошкольного образования в каждой возрастной группе. Карты включают качество освоения образовательных областей.</w:t>
      </w:r>
    </w:p>
    <w:p w14:paraId="2D44B003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Так, результаты качества освоения образовательной программы воспитанниками ДОУ на май 2025 года выглядят следующим образом:</w:t>
      </w:r>
    </w:p>
    <w:p w14:paraId="0239D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нервно-психического развития детей раннего возраста</w:t>
      </w:r>
    </w:p>
    <w:p w14:paraId="6E37BB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(с 1 года до 3 лет)</w:t>
      </w:r>
    </w:p>
    <w:p w14:paraId="6D6DBC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850"/>
        <w:gridCol w:w="709"/>
        <w:gridCol w:w="850"/>
        <w:gridCol w:w="851"/>
        <w:gridCol w:w="850"/>
        <w:gridCol w:w="709"/>
        <w:gridCol w:w="851"/>
        <w:gridCol w:w="850"/>
      </w:tblGrid>
      <w:tr w14:paraId="5BA6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</w:tcPr>
          <w:p w14:paraId="607EEE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9BCE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6520" w:type="dxa"/>
            <w:gridSpan w:val="8"/>
            <w:shd w:val="clear" w:color="auto" w:fill="auto"/>
          </w:tcPr>
          <w:p w14:paraId="63C0CA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Распределение по группам развития (в количественном и процентном соотношениях)</w:t>
            </w:r>
          </w:p>
        </w:tc>
      </w:tr>
      <w:tr w14:paraId="438D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</w:tcPr>
          <w:p w14:paraId="0110120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</w:tcPr>
          <w:p w14:paraId="6B1DB0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3322F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74A4B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27DB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0C1DB4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14:paraId="1954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380A98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29853C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3318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4ACD07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98812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14:paraId="1E700A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63CA6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29BB22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3B2CA1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14:paraId="79103D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</w:tr>
      <w:tr w14:paraId="48E5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shd w:val="pct5" w:color="auto" w:fill="D9D9D9"/>
          </w:tcPr>
          <w:p w14:paraId="19266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pct5" w:color="auto" w:fill="D9D9D9"/>
          </w:tcPr>
          <w:p w14:paraId="7F79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pct5" w:color="auto" w:fill="D9D9D9"/>
          </w:tcPr>
          <w:p w14:paraId="15DE9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pct5" w:color="auto" w:fill="D9D9D9"/>
          </w:tcPr>
          <w:p w14:paraId="4B3E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pct5" w:color="auto" w:fill="D9D9D9"/>
          </w:tcPr>
          <w:p w14:paraId="3F09D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pct5" w:color="auto" w:fill="D9D9D9"/>
          </w:tcPr>
          <w:p w14:paraId="1C47C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pct5" w:color="auto" w:fill="D9D9D9"/>
          </w:tcPr>
          <w:p w14:paraId="7CA0F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pct5" w:color="auto" w:fill="D9D9D9"/>
          </w:tcPr>
          <w:p w14:paraId="66A8C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pct5" w:color="auto" w:fill="D9D9D9"/>
          </w:tcPr>
          <w:p w14:paraId="0B10B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pct5" w:color="auto" w:fill="D9D9D9"/>
          </w:tcPr>
          <w:p w14:paraId="2B228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42F28A3B">
      <w:pPr>
        <w:jc w:val="center"/>
        <w:rPr>
          <w:b/>
          <w:sz w:val="24"/>
          <w:szCs w:val="24"/>
        </w:rPr>
      </w:pPr>
    </w:p>
    <w:p w14:paraId="604B8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освоения образовательных областей Программы детьми дошкольного возраста в группах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общеразвивающей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2551"/>
        <w:gridCol w:w="709"/>
        <w:gridCol w:w="567"/>
        <w:gridCol w:w="709"/>
        <w:gridCol w:w="708"/>
        <w:gridCol w:w="709"/>
        <w:gridCol w:w="567"/>
      </w:tblGrid>
      <w:tr w14:paraId="56C6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6" w:type="dxa"/>
            <w:vMerge w:val="restart"/>
          </w:tcPr>
          <w:p w14:paraId="50EF3EC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843" w:type="dxa"/>
            <w:vMerge w:val="restart"/>
          </w:tcPr>
          <w:p w14:paraId="282866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2551" w:type="dxa"/>
            <w:vMerge w:val="restart"/>
          </w:tcPr>
          <w:p w14:paraId="247909A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  <w:gridSpan w:val="6"/>
          </w:tcPr>
          <w:p w14:paraId="425A4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 (в количественном и процентном соотношениях)</w:t>
            </w:r>
          </w:p>
        </w:tc>
      </w:tr>
      <w:tr w14:paraId="25D9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674507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47F81C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</w:tcPr>
          <w:p w14:paraId="116840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3572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gridSpan w:val="2"/>
          </w:tcPr>
          <w:p w14:paraId="264499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14:paraId="3DEFD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6760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bottom w:val="single" w:color="auto" w:sz="4" w:space="0"/>
            </w:tcBorders>
          </w:tcPr>
          <w:p w14:paraId="34295E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 w14:paraId="2EE7D9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bottom w:val="single" w:color="auto" w:sz="4" w:space="0"/>
            </w:tcBorders>
          </w:tcPr>
          <w:p w14:paraId="6DF721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2ABB5B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587BD9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014DD7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14:paraId="5BBB58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184AC1A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2CED7A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</w:tr>
      <w:tr w14:paraId="10E9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pct5" w:color="auto" w:fill="D9D9D9"/>
          </w:tcPr>
          <w:p w14:paraId="7C2FE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C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2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shd w:val="pct5" w:color="auto" w:fill="D9D9D9"/>
          </w:tcPr>
          <w:p w14:paraId="02C8B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 - 115</w:t>
            </w:r>
          </w:p>
          <w:p w14:paraId="720EF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- 110</w:t>
            </w:r>
          </w:p>
        </w:tc>
        <w:tc>
          <w:tcPr>
            <w:tcW w:w="2551" w:type="dxa"/>
            <w:shd w:val="clear" w:color="auto" w:fill="auto"/>
          </w:tcPr>
          <w:p w14:paraId="73894D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304C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pct5" w:color="auto" w:fill="D9D9D9"/>
          </w:tcPr>
          <w:p w14:paraId="394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5" w:color="auto" w:fill="D9D9D9"/>
          </w:tcPr>
          <w:p w14:paraId="747F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pct5" w:color="auto" w:fill="D9D9D9"/>
          </w:tcPr>
          <w:p w14:paraId="40C4C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pct5" w:color="auto" w:fill="D9D9D9"/>
          </w:tcPr>
          <w:p w14:paraId="68F1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pct5" w:color="auto" w:fill="D9D9D9"/>
          </w:tcPr>
          <w:p w14:paraId="6612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E9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737D53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70798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87E3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shd w:val="pct5" w:color="auto" w:fill="D9D9D9"/>
          </w:tcPr>
          <w:p w14:paraId="4FF8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B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pct5" w:color="auto" w:fill="D9D9D9"/>
          </w:tcPr>
          <w:p w14:paraId="605CD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28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pct5" w:color="auto" w:fill="D9D9D9"/>
          </w:tcPr>
          <w:p w14:paraId="7D9F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3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pct5" w:color="auto" w:fill="D9D9D9"/>
          </w:tcPr>
          <w:p w14:paraId="1D7CB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B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pct5" w:color="auto" w:fill="D9D9D9"/>
          </w:tcPr>
          <w:p w14:paraId="1C52A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E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pct5" w:color="auto" w:fill="D9D9D9"/>
          </w:tcPr>
          <w:p w14:paraId="7F5C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A12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7AD38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40EB43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05B34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9" w:type="dxa"/>
            <w:shd w:val="pct5" w:color="auto" w:fill="D9D9D9"/>
          </w:tcPr>
          <w:p w14:paraId="6848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pct5" w:color="auto" w:fill="D9D9D9"/>
          </w:tcPr>
          <w:p w14:paraId="5BF4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pct5" w:color="auto" w:fill="D9D9D9"/>
          </w:tcPr>
          <w:p w14:paraId="1019A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pct5" w:color="auto" w:fill="D9D9D9"/>
          </w:tcPr>
          <w:p w14:paraId="1EED5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pct5" w:color="auto" w:fill="D9D9D9"/>
          </w:tcPr>
          <w:p w14:paraId="266FD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5" w:color="auto" w:fill="D9D9D9"/>
          </w:tcPr>
          <w:p w14:paraId="6647E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FC4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75D321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4C7183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338FD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pct5" w:color="auto" w:fill="D9D9D9"/>
          </w:tcPr>
          <w:p w14:paraId="4C3F9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pct5" w:color="auto" w:fill="D9D9D9"/>
          </w:tcPr>
          <w:p w14:paraId="2CE2E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pct5" w:color="auto" w:fill="D9D9D9"/>
          </w:tcPr>
          <w:p w14:paraId="4DF2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pct5" w:color="auto" w:fill="D9D9D9"/>
          </w:tcPr>
          <w:p w14:paraId="158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pct5" w:color="auto" w:fill="D9D9D9"/>
          </w:tcPr>
          <w:p w14:paraId="395D9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19DD7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10C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58C267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7FF5E1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B1033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1FDBD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pct5" w:color="auto" w:fill="D9D9D9"/>
          </w:tcPr>
          <w:p w14:paraId="61DA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pct5" w:color="auto" w:fill="D9D9D9"/>
          </w:tcPr>
          <w:p w14:paraId="6CCCB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pct5" w:color="auto" w:fill="D9D9D9"/>
          </w:tcPr>
          <w:p w14:paraId="75829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pct5" w:color="auto" w:fill="D9D9D9"/>
          </w:tcPr>
          <w:p w14:paraId="1837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5" w:color="auto" w:fill="D9D9D9"/>
          </w:tcPr>
          <w:p w14:paraId="26D5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E9E23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60279D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в) итоги освоения образовательных областей Программы детьми дошкольного возраста в группах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компенсирующей направленности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</w:p>
    <w:p w14:paraId="6DE2C30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2551"/>
        <w:gridCol w:w="709"/>
        <w:gridCol w:w="567"/>
        <w:gridCol w:w="709"/>
        <w:gridCol w:w="708"/>
        <w:gridCol w:w="709"/>
        <w:gridCol w:w="567"/>
      </w:tblGrid>
      <w:tr w14:paraId="27E1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</w:tcPr>
          <w:p w14:paraId="7FBA6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843" w:type="dxa"/>
          </w:tcPr>
          <w:p w14:paraId="510DC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2551" w:type="dxa"/>
            <w:vMerge w:val="restart"/>
          </w:tcPr>
          <w:p w14:paraId="76334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  <w:gridSpan w:val="6"/>
          </w:tcPr>
          <w:p w14:paraId="09F269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количественном и процентном соотношениях)</w:t>
            </w:r>
          </w:p>
        </w:tc>
      </w:tr>
      <w:tr w14:paraId="2345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Merge w:val="restart"/>
          </w:tcPr>
          <w:p w14:paraId="1100A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для детей с ТНР</w:t>
            </w:r>
          </w:p>
        </w:tc>
        <w:tc>
          <w:tcPr>
            <w:tcW w:w="2551" w:type="dxa"/>
            <w:vMerge w:val="continue"/>
          </w:tcPr>
          <w:p w14:paraId="59449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867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gridSpan w:val="2"/>
          </w:tcPr>
          <w:p w14:paraId="026A3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14:paraId="2817A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39DE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369" w:type="dxa"/>
            <w:gridSpan w:val="2"/>
            <w:vMerge w:val="continue"/>
            <w:tcBorders>
              <w:bottom w:val="single" w:color="auto" w:sz="4" w:space="0"/>
            </w:tcBorders>
          </w:tcPr>
          <w:p w14:paraId="6F128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bottom w:val="single" w:color="auto" w:sz="4" w:space="0"/>
            </w:tcBorders>
          </w:tcPr>
          <w:p w14:paraId="4271B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3CC0B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1B05C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10DA1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14:paraId="14D6C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0E004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02FCC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14:paraId="7FD1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26" w:type="dxa"/>
            <w:vMerge w:val="restart"/>
            <w:shd w:val="pct5" w:color="auto" w:fill="D9D9D9"/>
          </w:tcPr>
          <w:p w14:paraId="1626CC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EE5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28B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3E8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E03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        (разновозрастная)</w:t>
            </w:r>
          </w:p>
        </w:tc>
        <w:tc>
          <w:tcPr>
            <w:tcW w:w="1843" w:type="dxa"/>
            <w:vMerge w:val="restart"/>
            <w:shd w:val="pct5" w:color="auto" w:fill="D9D9D9"/>
          </w:tcPr>
          <w:p w14:paraId="1D259E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BFB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66F7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601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86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4DCA60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7387BC6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5" w:color="auto" w:fill="D9D9D9"/>
          </w:tcPr>
          <w:p w14:paraId="6851077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pct5" w:color="auto" w:fill="D9D9D9"/>
          </w:tcPr>
          <w:p w14:paraId="19F22C7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pct5" w:color="auto" w:fill="D9D9D9"/>
          </w:tcPr>
          <w:p w14:paraId="4190075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pct5" w:color="auto" w:fill="D9D9D9"/>
          </w:tcPr>
          <w:p w14:paraId="5BAA250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437F851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6F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26" w:type="dxa"/>
            <w:vMerge w:val="continue"/>
            <w:shd w:val="pct5" w:color="auto" w:fill="D9D9D9"/>
          </w:tcPr>
          <w:p w14:paraId="50BEE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47A4E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C41E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shd w:val="pct5" w:color="auto" w:fill="D9D9D9"/>
          </w:tcPr>
          <w:p w14:paraId="1E2917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E0A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44C3A2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331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pct5" w:color="auto" w:fill="D9D9D9"/>
          </w:tcPr>
          <w:p w14:paraId="20EE89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147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pct5" w:color="auto" w:fill="D9D9D9"/>
          </w:tcPr>
          <w:p w14:paraId="1FDEC3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7C3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5" w:color="auto" w:fill="D9D9D9"/>
          </w:tcPr>
          <w:p w14:paraId="5A1194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9FC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1ABC97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73B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31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6" w:type="dxa"/>
            <w:vMerge w:val="continue"/>
            <w:shd w:val="pct5" w:color="auto" w:fill="D9D9D9"/>
          </w:tcPr>
          <w:p w14:paraId="6FACD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44CE2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B5088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9" w:type="dxa"/>
            <w:shd w:val="pct5" w:color="auto" w:fill="D9D9D9"/>
          </w:tcPr>
          <w:p w14:paraId="5595DA1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5F94794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pct5" w:color="auto" w:fill="D9D9D9"/>
          </w:tcPr>
          <w:p w14:paraId="5802E0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pct5" w:color="auto" w:fill="D9D9D9"/>
          </w:tcPr>
          <w:p w14:paraId="2EC27E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5" w:color="auto" w:fill="D9D9D9"/>
          </w:tcPr>
          <w:p w14:paraId="3962C81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3FF77FD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762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2A5D0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20F31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91AE6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pct5" w:color="auto" w:fill="D9D9D9"/>
          </w:tcPr>
          <w:p w14:paraId="1234674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pct5" w:color="auto" w:fill="D9D9D9"/>
          </w:tcPr>
          <w:p w14:paraId="36E3EC7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pct5" w:color="auto" w:fill="D9D9D9"/>
          </w:tcPr>
          <w:p w14:paraId="71E1689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pct5" w:color="auto" w:fill="D9D9D9"/>
          </w:tcPr>
          <w:p w14:paraId="774066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pct5" w:color="auto" w:fill="D9D9D9"/>
          </w:tcPr>
          <w:p w14:paraId="6DB63B0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17362B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B33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26" w:type="dxa"/>
            <w:vMerge w:val="continue"/>
            <w:shd w:val="pct5" w:color="auto" w:fill="D9D9D9"/>
          </w:tcPr>
          <w:p w14:paraId="35F5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27837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ACC3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11C9623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5" w:color="auto" w:fill="D9D9D9"/>
          </w:tcPr>
          <w:p w14:paraId="403E578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pct5" w:color="auto" w:fill="D9D9D9"/>
          </w:tcPr>
          <w:p w14:paraId="1E846C9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pct5" w:color="auto" w:fill="D9D9D9"/>
          </w:tcPr>
          <w:p w14:paraId="203FD8D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pct5" w:color="auto" w:fill="D9D9D9"/>
          </w:tcPr>
          <w:p w14:paraId="249CB8E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8D8226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C21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  <w:vMerge w:val="restart"/>
          </w:tcPr>
          <w:p w14:paraId="2DE4DD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для детей с ЗПР</w:t>
            </w:r>
          </w:p>
        </w:tc>
        <w:tc>
          <w:tcPr>
            <w:tcW w:w="2551" w:type="dxa"/>
            <w:vMerge w:val="restart"/>
          </w:tcPr>
          <w:p w14:paraId="28D9526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3962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gridSpan w:val="2"/>
          </w:tcPr>
          <w:p w14:paraId="7C3767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14:paraId="4DF553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3FEC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369" w:type="dxa"/>
            <w:gridSpan w:val="2"/>
            <w:vMerge w:val="continue"/>
            <w:tcBorders>
              <w:bottom w:val="single" w:color="auto" w:sz="4" w:space="0"/>
            </w:tcBorders>
          </w:tcPr>
          <w:p w14:paraId="1D6D60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bottom w:val="single" w:color="auto" w:sz="4" w:space="0"/>
            </w:tcBorders>
          </w:tcPr>
          <w:p w14:paraId="202ABF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23A877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3ACBDA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7DB5E0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14:paraId="26901A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700519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3990E8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14:paraId="671F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pct5" w:color="auto" w:fill="D9D9D9"/>
          </w:tcPr>
          <w:p w14:paraId="40CC7D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CF7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E1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2A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8416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(разновозрастная)</w:t>
            </w:r>
          </w:p>
        </w:tc>
        <w:tc>
          <w:tcPr>
            <w:tcW w:w="1843" w:type="dxa"/>
            <w:vMerge w:val="restart"/>
            <w:shd w:val="pct5" w:color="auto" w:fill="D9D9D9"/>
          </w:tcPr>
          <w:p w14:paraId="70D9BC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41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A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9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E4CEE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6DA67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569B2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13F32E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5" w:color="auto" w:fill="D9D9D9"/>
          </w:tcPr>
          <w:p w14:paraId="18779E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pct5" w:color="auto" w:fill="D9D9D9"/>
          </w:tcPr>
          <w:p w14:paraId="23339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pct5" w:color="auto" w:fill="D9D9D9"/>
          </w:tcPr>
          <w:p w14:paraId="3A2A6A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pct5" w:color="auto" w:fill="D9D9D9"/>
          </w:tcPr>
          <w:p w14:paraId="2E44EF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14:paraId="5B53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40852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6D0C3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F6C82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shd w:val="pct5" w:color="auto" w:fill="D9D9D9"/>
          </w:tcPr>
          <w:p w14:paraId="491CB4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D8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2E50B6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E2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5" w:color="auto" w:fill="D9D9D9"/>
          </w:tcPr>
          <w:p w14:paraId="07F44E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B5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pct5" w:color="auto" w:fill="D9D9D9"/>
          </w:tcPr>
          <w:p w14:paraId="7110EC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404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pct5" w:color="auto" w:fill="D9D9D9"/>
          </w:tcPr>
          <w:p w14:paraId="30F32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3A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10641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FB5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3B93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6D7BF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7ACAC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81240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9" w:type="dxa"/>
            <w:shd w:val="pct5" w:color="auto" w:fill="D9D9D9"/>
          </w:tcPr>
          <w:p w14:paraId="1071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2E34FA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5" w:color="auto" w:fill="D9D9D9"/>
          </w:tcPr>
          <w:p w14:paraId="45BD60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pct5" w:color="auto" w:fill="D9D9D9"/>
          </w:tcPr>
          <w:p w14:paraId="6425A1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pct5" w:color="auto" w:fill="D9D9D9"/>
          </w:tcPr>
          <w:p w14:paraId="0EFFB4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7192A6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0728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653C2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5F7A3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E484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pct5" w:color="auto" w:fill="D9D9D9"/>
          </w:tcPr>
          <w:p w14:paraId="140883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3C2CC2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5" w:color="auto" w:fill="D9D9D9"/>
          </w:tcPr>
          <w:p w14:paraId="3E827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pct5" w:color="auto" w:fill="D9D9D9"/>
          </w:tcPr>
          <w:p w14:paraId="257FD2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pct5" w:color="auto" w:fill="D9D9D9"/>
          </w:tcPr>
          <w:p w14:paraId="11735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5" w:color="auto" w:fill="D9D9D9"/>
          </w:tcPr>
          <w:p w14:paraId="6B7130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14:paraId="27F1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pct5" w:color="auto" w:fill="D9D9D9"/>
          </w:tcPr>
          <w:p w14:paraId="370FB2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pct5" w:color="auto" w:fill="D9D9D9"/>
          </w:tcPr>
          <w:p w14:paraId="5FEE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2FC2D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08A3F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25C5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pct5" w:color="auto" w:fill="D9D9D9"/>
          </w:tcPr>
          <w:p w14:paraId="7B6231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pct5" w:color="auto" w:fill="D9D9D9"/>
          </w:tcPr>
          <w:p w14:paraId="1C2076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pct5" w:color="auto" w:fill="D9D9D9"/>
          </w:tcPr>
          <w:p w14:paraId="00785E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pct5" w:color="auto" w:fill="D9D9D9"/>
          </w:tcPr>
          <w:p w14:paraId="620E14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6785C28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2F49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Сведения о выпускниках 2025 г</w:t>
      </w:r>
      <w:r>
        <w:rPr>
          <w:rFonts w:ascii="Times New Roman" w:hAnsi="Times New Roman" w:cs="Times New Roman"/>
          <w:b/>
          <w:sz w:val="28"/>
          <w:szCs w:val="28"/>
        </w:rPr>
        <w:t>.:</w:t>
      </w:r>
    </w:p>
    <w:p w14:paraId="104B4C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освоения образовательных областей Программы выпускниками групп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общеразвивающей направленности:</w:t>
      </w: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992"/>
        <w:gridCol w:w="851"/>
        <w:gridCol w:w="2693"/>
        <w:gridCol w:w="709"/>
        <w:gridCol w:w="567"/>
        <w:gridCol w:w="709"/>
        <w:gridCol w:w="567"/>
        <w:gridCol w:w="708"/>
        <w:gridCol w:w="426"/>
      </w:tblGrid>
      <w:tr w14:paraId="7258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59" w:type="dxa"/>
            <w:vMerge w:val="restart"/>
          </w:tcPr>
          <w:p w14:paraId="0C2B763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 подготовительных групп </w:t>
            </w:r>
          </w:p>
        </w:tc>
        <w:tc>
          <w:tcPr>
            <w:tcW w:w="992" w:type="dxa"/>
            <w:vMerge w:val="restart"/>
          </w:tcPr>
          <w:p w14:paraId="6A77DC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Количество выпускников в них</w:t>
            </w:r>
          </w:p>
        </w:tc>
        <w:tc>
          <w:tcPr>
            <w:tcW w:w="992" w:type="dxa"/>
            <w:vMerge w:val="restart"/>
          </w:tcPr>
          <w:p w14:paraId="0996E2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Количество  выпускников  из старших групп</w:t>
            </w:r>
          </w:p>
        </w:tc>
        <w:tc>
          <w:tcPr>
            <w:tcW w:w="851" w:type="dxa"/>
            <w:vMerge w:val="restart"/>
          </w:tcPr>
          <w:p w14:paraId="43CF29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Общее количество выпускников*</w:t>
            </w:r>
          </w:p>
        </w:tc>
        <w:tc>
          <w:tcPr>
            <w:tcW w:w="2693" w:type="dxa"/>
            <w:vMerge w:val="restart"/>
          </w:tcPr>
          <w:p w14:paraId="54248C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86" w:type="dxa"/>
            <w:gridSpan w:val="6"/>
          </w:tcPr>
          <w:p w14:paraId="265D48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 (в количественном и процентном соотношениях)</w:t>
            </w:r>
          </w:p>
        </w:tc>
      </w:tr>
      <w:tr w14:paraId="7B77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0E0B5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568493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4A7A23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7F90BD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 w14:paraId="2839E7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6FC9AB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gridSpan w:val="2"/>
          </w:tcPr>
          <w:p w14:paraId="2F3D4990">
            <w:pPr>
              <w:spacing w:after="0" w:line="240" w:lineRule="auto"/>
              <w:ind w:left="-10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gridSpan w:val="2"/>
          </w:tcPr>
          <w:p w14:paraId="3E2CA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3CDA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</w:tcPr>
          <w:p w14:paraId="72DEB3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 w14:paraId="6DC7B6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 w14:paraId="7417B5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 w14:paraId="2F2DFF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bottom w:val="single" w:color="auto" w:sz="4" w:space="0"/>
            </w:tcBorders>
          </w:tcPr>
          <w:p w14:paraId="1BAE17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69DF6172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4AE9AD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66F0F155"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13965F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14:paraId="55BAFF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6" w:type="dxa"/>
            <w:tcBorders>
              <w:bottom w:val="single" w:color="auto" w:sz="4" w:space="0"/>
            </w:tcBorders>
          </w:tcPr>
          <w:p w14:paraId="774D9B8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%</w:t>
            </w:r>
          </w:p>
        </w:tc>
      </w:tr>
      <w:tr w14:paraId="07DB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pct5" w:color="auto" w:fill="D9D9D9"/>
          </w:tcPr>
          <w:p w14:paraId="39CDC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0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8F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60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pct5" w:color="auto" w:fill="D9D9D9"/>
          </w:tcPr>
          <w:p w14:paraId="6C788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5E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47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FDC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vMerge w:val="restart"/>
            <w:shd w:val="pct5" w:color="auto" w:fill="D9D9D9"/>
          </w:tcPr>
          <w:p w14:paraId="5BC0F9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5B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3A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22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pct5" w:color="auto" w:fill="D9D9D9"/>
          </w:tcPr>
          <w:p w14:paraId="059710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87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2C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9B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7A356B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37900E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pct5" w:color="auto" w:fill="D9D9D9"/>
          </w:tcPr>
          <w:p w14:paraId="384ECE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pct5" w:color="auto" w:fill="D9D9D9"/>
          </w:tcPr>
          <w:p w14:paraId="74FAA9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pct5" w:color="auto" w:fill="D9D9D9"/>
          </w:tcPr>
          <w:p w14:paraId="69546F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pct5" w:color="auto" w:fill="D9D9D9"/>
          </w:tcPr>
          <w:p w14:paraId="37DC72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pct5" w:color="auto" w:fill="D9D9D9"/>
          </w:tcPr>
          <w:p w14:paraId="546F31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51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pct5" w:color="auto" w:fill="D9D9D9"/>
          </w:tcPr>
          <w:p w14:paraId="237915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3994A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67B0D3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pct5" w:color="auto" w:fill="D9D9D9"/>
          </w:tcPr>
          <w:p w14:paraId="2247DE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D99B9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shd w:val="pct5" w:color="auto" w:fill="D9D9D9"/>
          </w:tcPr>
          <w:p w14:paraId="59040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F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pct5" w:color="auto" w:fill="D9D9D9"/>
          </w:tcPr>
          <w:p w14:paraId="21D339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3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pct5" w:color="auto" w:fill="D9D9D9"/>
          </w:tcPr>
          <w:p w14:paraId="2BCDBD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15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pct5" w:color="auto" w:fill="D9D9D9"/>
          </w:tcPr>
          <w:p w14:paraId="7A7D2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593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pct5" w:color="auto" w:fill="D9D9D9"/>
          </w:tcPr>
          <w:p w14:paraId="5ABE30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C7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pct5" w:color="auto" w:fill="D9D9D9"/>
          </w:tcPr>
          <w:p w14:paraId="511FEB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5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986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pct5" w:color="auto" w:fill="D9D9D9"/>
          </w:tcPr>
          <w:p w14:paraId="1CF766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468E93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038F9A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pct5" w:color="auto" w:fill="D9D9D9"/>
          </w:tcPr>
          <w:p w14:paraId="60A103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AC15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9" w:type="dxa"/>
            <w:shd w:val="pct5" w:color="auto" w:fill="D9D9D9"/>
          </w:tcPr>
          <w:p w14:paraId="048A09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pct5" w:color="auto" w:fill="D9D9D9"/>
          </w:tcPr>
          <w:p w14:paraId="599B97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pct5" w:color="auto" w:fill="D9D9D9"/>
          </w:tcPr>
          <w:p w14:paraId="415289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pct5" w:color="auto" w:fill="D9D9D9"/>
          </w:tcPr>
          <w:p w14:paraId="54546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pct5" w:color="auto" w:fill="D9D9D9"/>
          </w:tcPr>
          <w:p w14:paraId="5AABB5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pct5" w:color="auto" w:fill="D9D9D9"/>
          </w:tcPr>
          <w:p w14:paraId="0D2E50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0C8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pct5" w:color="auto" w:fill="D9D9D9"/>
          </w:tcPr>
          <w:p w14:paraId="2D619C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7EB2C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20FA02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pct5" w:color="auto" w:fill="D9D9D9"/>
          </w:tcPr>
          <w:p w14:paraId="69550B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2CB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9" w:type="dxa"/>
            <w:shd w:val="pct5" w:color="auto" w:fill="D9D9D9"/>
          </w:tcPr>
          <w:p w14:paraId="300D5B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pct5" w:color="auto" w:fill="D9D9D9"/>
          </w:tcPr>
          <w:p w14:paraId="01109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pct5" w:color="auto" w:fill="D9D9D9"/>
          </w:tcPr>
          <w:p w14:paraId="542039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pct5" w:color="auto" w:fill="D9D9D9"/>
          </w:tcPr>
          <w:p w14:paraId="042FD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pct5" w:color="auto" w:fill="D9D9D9"/>
          </w:tcPr>
          <w:p w14:paraId="43CC6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pct5" w:color="auto" w:fill="D9D9D9"/>
          </w:tcPr>
          <w:p w14:paraId="1B836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51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59" w:type="dxa"/>
            <w:vMerge w:val="continue"/>
            <w:shd w:val="pct5" w:color="auto" w:fill="D9D9D9"/>
          </w:tcPr>
          <w:p w14:paraId="5BA498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57446A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shd w:val="pct5" w:color="auto" w:fill="D9D9D9"/>
          </w:tcPr>
          <w:p w14:paraId="312A6F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shd w:val="pct5" w:color="auto" w:fill="D9D9D9"/>
          </w:tcPr>
          <w:p w14:paraId="30D7E8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D734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9" w:type="dxa"/>
            <w:shd w:val="pct5" w:color="auto" w:fill="D9D9D9"/>
          </w:tcPr>
          <w:p w14:paraId="2DCA2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66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pct5" w:color="auto" w:fill="D9D9D9"/>
          </w:tcPr>
          <w:p w14:paraId="43B2DF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C57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pct5" w:color="auto" w:fill="D9D9D9"/>
          </w:tcPr>
          <w:p w14:paraId="4B717A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48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pct5" w:color="auto" w:fill="D9D9D9"/>
          </w:tcPr>
          <w:p w14:paraId="5B0D17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E2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pct5" w:color="auto" w:fill="D9D9D9"/>
          </w:tcPr>
          <w:p w14:paraId="112FDE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3A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pct5" w:color="auto" w:fill="D9D9D9"/>
          </w:tcPr>
          <w:p w14:paraId="57CF15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FA5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DCC25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9B2E42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освоения образовательных областей Программы выпускниками групп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компенсирующей направленности: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64"/>
        <w:gridCol w:w="596"/>
        <w:gridCol w:w="850"/>
        <w:gridCol w:w="2552"/>
        <w:gridCol w:w="708"/>
        <w:gridCol w:w="539"/>
        <w:gridCol w:w="77"/>
        <w:gridCol w:w="660"/>
        <w:gridCol w:w="680"/>
        <w:gridCol w:w="709"/>
        <w:gridCol w:w="567"/>
      </w:tblGrid>
      <w:tr w14:paraId="3F15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29" w:type="dxa"/>
            <w:vMerge w:val="restart"/>
            <w:textDirection w:val="btLr"/>
          </w:tcPr>
          <w:p w14:paraId="09C3D72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подготовительных групп </w:t>
            </w:r>
          </w:p>
        </w:tc>
        <w:tc>
          <w:tcPr>
            <w:tcW w:w="964" w:type="dxa"/>
            <w:vMerge w:val="restart"/>
            <w:textDirection w:val="btLr"/>
          </w:tcPr>
          <w:p w14:paraId="2C6451A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в них в них</w:t>
            </w:r>
          </w:p>
        </w:tc>
        <w:tc>
          <w:tcPr>
            <w:tcW w:w="596" w:type="dxa"/>
            <w:vMerge w:val="restart"/>
            <w:textDirection w:val="btLr"/>
          </w:tcPr>
          <w:p w14:paraId="1732B21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850" w:type="dxa"/>
            <w:vMerge w:val="restart"/>
            <w:textDirection w:val="btLr"/>
          </w:tcPr>
          <w:p w14:paraId="30952A5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2552" w:type="dxa"/>
            <w:vMerge w:val="restart"/>
          </w:tcPr>
          <w:p w14:paraId="0F41C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40" w:type="dxa"/>
            <w:gridSpan w:val="7"/>
          </w:tcPr>
          <w:p w14:paraId="0E452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количественном и процентном соотношениях)</w:t>
            </w:r>
          </w:p>
        </w:tc>
      </w:tr>
      <w:tr w14:paraId="4ED8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92146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</w:tcPr>
          <w:p w14:paraId="304F1A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</w:tcPr>
          <w:p w14:paraId="14C20A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30EE59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50C61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gridSpan w:val="3"/>
          </w:tcPr>
          <w:p w14:paraId="093FEA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340" w:type="dxa"/>
            <w:gridSpan w:val="2"/>
          </w:tcPr>
          <w:p w14:paraId="0CE53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14:paraId="6960F8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78F7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129" w:type="dxa"/>
            <w:vMerge w:val="continue"/>
            <w:tcBorders>
              <w:bottom w:val="single" w:color="auto" w:sz="4" w:space="0"/>
            </w:tcBorders>
          </w:tcPr>
          <w:p w14:paraId="47F723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bottom w:val="single" w:color="auto" w:sz="4" w:space="0"/>
            </w:tcBorders>
          </w:tcPr>
          <w:p w14:paraId="5A50EB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bottom w:val="single" w:color="auto" w:sz="4" w:space="0"/>
            </w:tcBorders>
          </w:tcPr>
          <w:p w14:paraId="1D46C1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 w14:paraId="7B0600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218B2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582EDD2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16" w:type="dxa"/>
            <w:gridSpan w:val="2"/>
            <w:vMerge w:val="restart"/>
          </w:tcPr>
          <w:p w14:paraId="30937B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0" w:type="dxa"/>
            <w:vMerge w:val="restart"/>
          </w:tcPr>
          <w:p w14:paraId="6AD6E9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80" w:type="dxa"/>
            <w:vMerge w:val="restart"/>
          </w:tcPr>
          <w:p w14:paraId="7DB0E3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</w:tcPr>
          <w:p w14:paraId="7F85F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vMerge w:val="restart"/>
          </w:tcPr>
          <w:p w14:paraId="0D5036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14:paraId="41C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539" w:type="dxa"/>
            <w:gridSpan w:val="4"/>
            <w:tcBorders>
              <w:bottom w:val="single" w:color="auto" w:sz="4" w:space="0"/>
            </w:tcBorders>
          </w:tcPr>
          <w:p w14:paraId="2FAC30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для детей с ТНР</w:t>
            </w:r>
          </w:p>
        </w:tc>
        <w:tc>
          <w:tcPr>
            <w:tcW w:w="2552" w:type="dxa"/>
            <w:vMerge w:val="continue"/>
            <w:tcBorders>
              <w:bottom w:val="single" w:color="auto" w:sz="4" w:space="0"/>
            </w:tcBorders>
          </w:tcPr>
          <w:p w14:paraId="760CB6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</w:tcPr>
          <w:p w14:paraId="3D5471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Merge w:val="continue"/>
            <w:tcBorders>
              <w:bottom w:val="single" w:color="auto" w:sz="4" w:space="0"/>
            </w:tcBorders>
          </w:tcPr>
          <w:p w14:paraId="5450A9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bottom w:val="single" w:color="auto" w:sz="4" w:space="0"/>
            </w:tcBorders>
          </w:tcPr>
          <w:p w14:paraId="254507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bottom w:val="single" w:color="auto" w:sz="4" w:space="0"/>
            </w:tcBorders>
          </w:tcPr>
          <w:p w14:paraId="121268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</w:tcPr>
          <w:p w14:paraId="39F7D0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</w:tcPr>
          <w:p w14:paraId="5AB7B0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418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shd w:val="pct5" w:color="auto" w:fill="D9D9D9"/>
          </w:tcPr>
          <w:p w14:paraId="5CEAD6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E3F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F13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8B2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6745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(разновозрастная)</w:t>
            </w:r>
          </w:p>
        </w:tc>
        <w:tc>
          <w:tcPr>
            <w:tcW w:w="964" w:type="dxa"/>
            <w:vMerge w:val="restart"/>
            <w:shd w:val="pct5" w:color="auto" w:fill="D9D9D9"/>
          </w:tcPr>
          <w:p w14:paraId="0A604C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9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83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21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vMerge w:val="restart"/>
            <w:shd w:val="pct5" w:color="auto" w:fill="D9D9D9"/>
          </w:tcPr>
          <w:p w14:paraId="4A43CC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5B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69F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9B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pct5" w:color="auto" w:fill="D9D9D9"/>
          </w:tcPr>
          <w:p w14:paraId="5F8C55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46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C13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B19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7FD8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8" w:type="dxa"/>
            <w:shd w:val="pct5" w:color="auto" w:fill="D9D9D9"/>
          </w:tcPr>
          <w:p w14:paraId="6AB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7940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shd w:val="pct5" w:color="auto" w:fill="D9D9D9"/>
          </w:tcPr>
          <w:p w14:paraId="05769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pct5" w:color="auto" w:fill="D9D9D9"/>
          </w:tcPr>
          <w:p w14:paraId="0900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pct5" w:color="auto" w:fill="D9D9D9"/>
          </w:tcPr>
          <w:p w14:paraId="2FC5E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F1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A30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780DA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6A1F3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512DC6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523354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11F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8" w:type="dxa"/>
            <w:shd w:val="pct5" w:color="auto" w:fill="D9D9D9"/>
          </w:tcPr>
          <w:p w14:paraId="490FB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E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0207E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D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0" w:type="dxa"/>
            <w:shd w:val="pct5" w:color="auto" w:fill="D9D9D9"/>
          </w:tcPr>
          <w:p w14:paraId="6DE98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4834C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pct5" w:color="auto" w:fill="D9D9D9"/>
          </w:tcPr>
          <w:p w14:paraId="4EC2E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46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2EF7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19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606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6A5EAD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6B2FF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317404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2D18D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FE0E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8" w:type="dxa"/>
            <w:shd w:val="pct5" w:color="auto" w:fill="D9D9D9"/>
          </w:tcPr>
          <w:p w14:paraId="273EE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1293A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0" w:type="dxa"/>
            <w:shd w:val="pct5" w:color="auto" w:fill="D9D9D9"/>
          </w:tcPr>
          <w:p w14:paraId="7FB9B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1929A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pct5" w:color="auto" w:fill="D9D9D9"/>
          </w:tcPr>
          <w:p w14:paraId="373FB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346D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65D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5589E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1B3461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2BA04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7AE21D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B7F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8" w:type="dxa"/>
            <w:shd w:val="pct5" w:color="auto" w:fill="D9D9D9"/>
          </w:tcPr>
          <w:p w14:paraId="57FE9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0B2E1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0" w:type="dxa"/>
            <w:shd w:val="pct5" w:color="auto" w:fill="D9D9D9"/>
          </w:tcPr>
          <w:p w14:paraId="2157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223AB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pct5" w:color="auto" w:fill="D9D9D9"/>
          </w:tcPr>
          <w:p w14:paraId="4586C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3243F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98D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764A7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69BBF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3CB8D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29BF3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B95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8" w:type="dxa"/>
            <w:shd w:val="pct5" w:color="auto" w:fill="D9D9D9"/>
          </w:tcPr>
          <w:p w14:paraId="439C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42D69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0" w:type="dxa"/>
            <w:shd w:val="pct5" w:color="auto" w:fill="D9D9D9"/>
          </w:tcPr>
          <w:p w14:paraId="6FBD9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17A0C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pct5" w:color="auto" w:fill="D9D9D9"/>
          </w:tcPr>
          <w:p w14:paraId="506F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2DB2D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81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29" w:type="dxa"/>
            <w:vMerge w:val="restart"/>
            <w:textDirection w:val="btLr"/>
          </w:tcPr>
          <w:p w14:paraId="2DFE6D3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подготовительных групп </w:t>
            </w:r>
          </w:p>
        </w:tc>
        <w:tc>
          <w:tcPr>
            <w:tcW w:w="964" w:type="dxa"/>
            <w:vMerge w:val="restart"/>
            <w:textDirection w:val="btLr"/>
          </w:tcPr>
          <w:p w14:paraId="09ECF79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в них в них</w:t>
            </w:r>
          </w:p>
        </w:tc>
        <w:tc>
          <w:tcPr>
            <w:tcW w:w="596" w:type="dxa"/>
            <w:vMerge w:val="restart"/>
            <w:textDirection w:val="btLr"/>
          </w:tcPr>
          <w:p w14:paraId="187DD7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850" w:type="dxa"/>
            <w:vMerge w:val="restart"/>
            <w:textDirection w:val="btLr"/>
          </w:tcPr>
          <w:p w14:paraId="2610117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2552" w:type="dxa"/>
            <w:vMerge w:val="restart"/>
          </w:tcPr>
          <w:p w14:paraId="373B3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14:paraId="03486F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F1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gridSpan w:val="7"/>
          </w:tcPr>
          <w:p w14:paraId="2B159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 количественном и процентном соотношениях)</w:t>
            </w:r>
          </w:p>
        </w:tc>
      </w:tr>
      <w:tr w14:paraId="352C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</w:tcPr>
          <w:p w14:paraId="17AFD16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</w:tcPr>
          <w:p w14:paraId="49F786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</w:tcPr>
          <w:p w14:paraId="3A1393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</w:tcPr>
          <w:p w14:paraId="7005BF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F40C17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14:paraId="0E5C970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417" w:type="dxa"/>
            <w:gridSpan w:val="3"/>
          </w:tcPr>
          <w:p w14:paraId="6BD23A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14:paraId="2E41B4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14:paraId="1F73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29" w:type="dxa"/>
            <w:vMerge w:val="continue"/>
            <w:tcBorders>
              <w:bottom w:val="single" w:color="auto" w:sz="4" w:space="0"/>
            </w:tcBorders>
          </w:tcPr>
          <w:p w14:paraId="691CFC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bottom w:val="single" w:color="auto" w:sz="4" w:space="0"/>
            </w:tcBorders>
          </w:tcPr>
          <w:p w14:paraId="55C5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bottom w:val="single" w:color="auto" w:sz="4" w:space="0"/>
            </w:tcBorders>
          </w:tcPr>
          <w:p w14:paraId="225F8B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</w:tcPr>
          <w:p w14:paraId="0E6129E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5C556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290774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16" w:type="dxa"/>
            <w:gridSpan w:val="2"/>
            <w:vMerge w:val="restart"/>
          </w:tcPr>
          <w:p w14:paraId="21BC45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60" w:type="dxa"/>
            <w:vMerge w:val="restart"/>
          </w:tcPr>
          <w:p w14:paraId="63752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80" w:type="dxa"/>
            <w:vMerge w:val="restart"/>
          </w:tcPr>
          <w:p w14:paraId="6B56FA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</w:tcPr>
          <w:p w14:paraId="51304D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vMerge w:val="restart"/>
          </w:tcPr>
          <w:p w14:paraId="244922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14:paraId="452B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539" w:type="dxa"/>
            <w:gridSpan w:val="4"/>
            <w:tcBorders>
              <w:bottom w:val="single" w:color="auto" w:sz="4" w:space="0"/>
            </w:tcBorders>
          </w:tcPr>
          <w:p w14:paraId="4477C48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для детей с ЗПР</w:t>
            </w:r>
          </w:p>
        </w:tc>
        <w:tc>
          <w:tcPr>
            <w:tcW w:w="2552" w:type="dxa"/>
            <w:vMerge w:val="continue"/>
            <w:tcBorders>
              <w:bottom w:val="single" w:color="auto" w:sz="4" w:space="0"/>
            </w:tcBorders>
          </w:tcPr>
          <w:p w14:paraId="6E0079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</w:tcPr>
          <w:p w14:paraId="37175C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Merge w:val="continue"/>
            <w:tcBorders>
              <w:bottom w:val="single" w:color="auto" w:sz="4" w:space="0"/>
            </w:tcBorders>
          </w:tcPr>
          <w:p w14:paraId="6DF32B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bottom w:val="single" w:color="auto" w:sz="4" w:space="0"/>
            </w:tcBorders>
          </w:tcPr>
          <w:p w14:paraId="31DE52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bottom w:val="single" w:color="auto" w:sz="4" w:space="0"/>
            </w:tcBorders>
          </w:tcPr>
          <w:p w14:paraId="3585C0C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</w:tcPr>
          <w:p w14:paraId="23FAD0B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</w:tcPr>
          <w:p w14:paraId="62AF59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A45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shd w:val="pct5" w:color="auto" w:fill="D9D9D9"/>
          </w:tcPr>
          <w:p w14:paraId="421A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16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2F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6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1C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(разновозрастная)</w:t>
            </w:r>
          </w:p>
        </w:tc>
        <w:tc>
          <w:tcPr>
            <w:tcW w:w="964" w:type="dxa"/>
            <w:vMerge w:val="restart"/>
            <w:shd w:val="pct5" w:color="auto" w:fill="D9D9D9"/>
          </w:tcPr>
          <w:p w14:paraId="18A5E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D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vMerge w:val="restart"/>
            <w:shd w:val="pct5" w:color="auto" w:fill="D9D9D9"/>
          </w:tcPr>
          <w:p w14:paraId="0732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03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A5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pct5" w:color="auto" w:fill="D9D9D9"/>
          </w:tcPr>
          <w:p w14:paraId="531C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48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54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D1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224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8" w:type="dxa"/>
            <w:shd w:val="pct5" w:color="auto" w:fill="D9D9D9"/>
          </w:tcPr>
          <w:p w14:paraId="01C77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72D93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pct5" w:color="auto" w:fill="D9D9D9"/>
          </w:tcPr>
          <w:p w14:paraId="0EB7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31CA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pct5" w:color="auto" w:fill="D9D9D9"/>
          </w:tcPr>
          <w:p w14:paraId="0B1A6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5D31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CB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2EA5A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27133A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5ACFD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193D6C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C309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8" w:type="dxa"/>
            <w:shd w:val="pct5" w:color="auto" w:fill="D9D9D9"/>
          </w:tcPr>
          <w:p w14:paraId="39E95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0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1548C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6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pct5" w:color="auto" w:fill="D9D9D9"/>
          </w:tcPr>
          <w:p w14:paraId="20C4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6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6757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B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pct5" w:color="auto" w:fill="D9D9D9"/>
          </w:tcPr>
          <w:p w14:paraId="45C3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50050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6A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325F8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5B99EF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5B9183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2F6B5E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FF9B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8" w:type="dxa"/>
            <w:shd w:val="pct5" w:color="auto" w:fill="D9D9D9"/>
          </w:tcPr>
          <w:p w14:paraId="3D60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232C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pct5" w:color="auto" w:fill="D9D9D9"/>
          </w:tcPr>
          <w:p w14:paraId="7A98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5C493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pct5" w:color="auto" w:fill="D9D9D9"/>
          </w:tcPr>
          <w:p w14:paraId="24BB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2A9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89A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5F5D2A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29C15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2640B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45798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9088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8" w:type="dxa"/>
            <w:shd w:val="pct5" w:color="auto" w:fill="D9D9D9"/>
          </w:tcPr>
          <w:p w14:paraId="1620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75659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pct5" w:color="auto" w:fill="D9D9D9"/>
          </w:tcPr>
          <w:p w14:paraId="0753A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20513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pct5" w:color="auto" w:fill="D9D9D9"/>
          </w:tcPr>
          <w:p w14:paraId="4EEFC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2F1D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C51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shd w:val="pct5" w:color="auto" w:fill="D9D9D9"/>
          </w:tcPr>
          <w:p w14:paraId="6378F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shd w:val="pct5" w:color="auto" w:fill="D9D9D9"/>
          </w:tcPr>
          <w:p w14:paraId="49E429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shd w:val="pct5" w:color="auto" w:fill="D9D9D9"/>
          </w:tcPr>
          <w:p w14:paraId="6B364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shd w:val="pct5" w:color="auto" w:fill="D9D9D9"/>
          </w:tcPr>
          <w:p w14:paraId="091D8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15E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8" w:type="dxa"/>
            <w:shd w:val="pct5" w:color="auto" w:fill="D9D9D9"/>
          </w:tcPr>
          <w:p w14:paraId="282EE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gridSpan w:val="2"/>
            <w:shd w:val="pct5" w:color="auto" w:fill="D9D9D9"/>
          </w:tcPr>
          <w:p w14:paraId="7774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shd w:val="pct5" w:color="auto" w:fill="D9D9D9"/>
          </w:tcPr>
          <w:p w14:paraId="17770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pct5" w:color="auto" w:fill="D9D9D9"/>
          </w:tcPr>
          <w:p w14:paraId="45CCF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pct5" w:color="auto" w:fill="D9D9D9"/>
          </w:tcPr>
          <w:p w14:paraId="098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pct5" w:color="auto" w:fill="D9D9D9"/>
          </w:tcPr>
          <w:p w14:paraId="61915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E91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E9C2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едагог - психолог проводил обследование воспитанников подготовительных к школе групп общеразвивающей направленности на предмет оценки сформированности предпосылок к учебной деятельности в количестве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37 человек.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14:paraId="132C9CD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EC3C8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Результаты педагогической диагностики показывают преобладание детей с высоким и средним уровнями развития на группах общеразвивающей направленности при прогрессирующей динамике на конец учебного года, что говорит о результативности образовательной деятельности в ДОО. На группах компенсирующей направленности преобладание среднего уровня развития.</w:t>
      </w:r>
    </w:p>
    <w:p w14:paraId="0E1147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A64C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Оценка организации учебного процесса</w:t>
      </w:r>
    </w:p>
    <w:p w14:paraId="6761DD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(воспитательно-образовательного процесса)</w:t>
      </w:r>
    </w:p>
    <w:p w14:paraId="58C2A4E9">
      <w:pPr>
        <w:pStyle w:val="14"/>
        <w:spacing w:line="276" w:lineRule="auto"/>
        <w:ind w:left="0" w:firstLine="708"/>
        <w:rPr>
          <w:sz w:val="24"/>
          <w:szCs w:val="24"/>
        </w:rPr>
      </w:pPr>
    </w:p>
    <w:p w14:paraId="21F9D3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основе образовательного процесса в ДОО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14:paraId="1B7D0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форма организации образовательного процесса:</w:t>
      </w:r>
    </w:p>
    <w:p w14:paraId="08EE38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B78B18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2B9CF47A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совместная деятельность педагогического работника и воспитанников в ходе режимных моментов;</w:t>
      </w:r>
    </w:p>
    <w:p w14:paraId="10E14764">
      <w:pPr>
        <w:numPr>
          <w:ilvl w:val="0"/>
          <w:numId w:val="5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самостоятельная деятельность воспитанников под наблюдением педагогического работника в ходе режимных моментов.</w:t>
      </w:r>
    </w:p>
    <w:p w14:paraId="22298928">
      <w:pPr>
        <w:pStyle w:val="2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 рамках образовательной деятельности проводится по подгруппам (на группе компенсирующей направленности для детей с задержкой психического развития, на группе компенсирующей направленности для детей с тяжелыми нарушениями речи – 1 – й год обучения, в 1-й группе раннего возраста и во 2-й группе раннего возраста), во всех остальных группах – фронтально.  </w:t>
      </w:r>
    </w:p>
    <w:p w14:paraId="20840505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СанПиН 1.2.3685-21 и составляет:</w:t>
      </w:r>
    </w:p>
    <w:p w14:paraId="6B8A8120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1 года до 3 лет – до 10 мин;</w:t>
      </w:r>
    </w:p>
    <w:p w14:paraId="776B281C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3 лет до 4 лет – до 15 мин;</w:t>
      </w:r>
    </w:p>
    <w:p w14:paraId="056C6C66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4 лет до 5 лет – до 20 мин;</w:t>
      </w:r>
    </w:p>
    <w:p w14:paraId="44955576">
      <w:pPr>
        <w:numPr>
          <w:ilvl w:val="0"/>
          <w:numId w:val="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5 лет до 6 лет – до 25 мин;</w:t>
      </w:r>
    </w:p>
    <w:p w14:paraId="533504EF">
      <w:pPr>
        <w:numPr>
          <w:ilvl w:val="0"/>
          <w:numId w:val="6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6 лет до 7 лет – до 30 мин.</w:t>
      </w:r>
    </w:p>
    <w:p w14:paraId="52CBA0B1">
      <w:pPr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1427916A">
      <w:pPr>
        <w:spacing w:after="0" w:line="240" w:lineRule="auto"/>
        <w:ind w:firstLine="4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7ECFC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902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14:paraId="516BEA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F1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Образовательная организация укомплектована сотрудниками – на 100%. В учреждении работают: административный персонал, педагогические работники, служащие, учебно-вспомогательный персонал.</w:t>
      </w:r>
    </w:p>
    <w:p w14:paraId="7D06CFF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2025 учебном году квалификация административного персонала, педагогических и учебно-вспомогательных работников соответствует квалификационным требованиям и представлена согласно штатному расписанию.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Всего работают 110 человек. Педагогический коллектив ДОО насчитывает 44 человека. Соотношение воспитанников, приходящихся на 1 взрослого:</w:t>
      </w:r>
    </w:p>
    <w:p w14:paraId="28C9B8C6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воспитанники / педагоги – 7,0 / 1;</w:t>
      </w:r>
    </w:p>
    <w:p w14:paraId="398513F5">
      <w:pPr>
        <w:numPr>
          <w:ilvl w:val="0"/>
          <w:numId w:val="7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воспитанники / все сотрудники – 2,8 / 1.</w:t>
      </w:r>
    </w:p>
    <w:p w14:paraId="53339FEC">
      <w:pPr>
        <w:tabs>
          <w:tab w:val="left" w:pos="9639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14:paraId="46937798">
      <w:pPr>
        <w:tabs>
          <w:tab w:val="left" w:pos="9639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Наибольший процент составляют педагоги с опытом работы, имеющие стаж от </w:t>
      </w:r>
      <w:r>
        <w:rPr>
          <w:rFonts w:ascii="Times New Roman CYR" w:hAnsi="Times New Roman CYR" w:cs="Times New Roman CYR"/>
          <w:iCs/>
          <w:sz w:val="28"/>
          <w:szCs w:val="28"/>
        </w:rPr>
        <w:t>11 лет и более (93 %),</w:t>
      </w:r>
      <w:r>
        <w:rPr>
          <w:rFonts w:ascii="Times New Roman CYR" w:hAnsi="Times New Roman CYR" w:cs="Times New Roman CYR"/>
          <w:sz w:val="28"/>
          <w:szCs w:val="28"/>
        </w:rPr>
        <w:t xml:space="preserve"> что говорит об отсутствии текучести кадрового состава и стабильности работы педагогического коллектива, дает положительный прогноз в понимании целей и задач воспитания дошкольников и обеспечивает качество воспитательно – образовательного процесса на должном уровне. </w:t>
      </w:r>
    </w:p>
    <w:p w14:paraId="6B59880E">
      <w:pPr>
        <w:tabs>
          <w:tab w:val="left" w:pos="9639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7F9244">
      <w:pPr>
        <w:tabs>
          <w:tab w:val="left" w:pos="9639"/>
        </w:tabs>
      </w:pPr>
      <w:r>
        <w:drawing>
          <wp:inline distT="0" distB="0" distL="0" distR="0">
            <wp:extent cx="6276975" cy="3486150"/>
            <wp:effectExtent l="19050" t="19050" r="9525" b="19050"/>
            <wp:docPr id="32" name="Диаграмма 32" title="20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94CF27">
      <w:pPr>
        <w:tabs>
          <w:tab w:val="left" w:pos="9639"/>
        </w:tabs>
        <w:jc w:val="center"/>
      </w:pPr>
    </w:p>
    <w:p w14:paraId="51FE9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2025 год педагогические работники прошли аттестацию и подтвердили и получили вновь:</w:t>
      </w:r>
    </w:p>
    <w:p w14:paraId="4AF9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высшую</w:t>
      </w:r>
      <w:r>
        <w:rPr>
          <w:rFonts w:ascii="Times New Roman CYR" w:hAnsi="Times New Roman CYR" w:cs="Times New Roman CYR"/>
          <w:sz w:val="28"/>
          <w:szCs w:val="28"/>
        </w:rPr>
        <w:t xml:space="preserve"> квалификационную категорию – 6 педагогов;</w:t>
      </w:r>
    </w:p>
    <w:p w14:paraId="7BD6C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первую </w:t>
      </w:r>
      <w:r>
        <w:rPr>
          <w:rFonts w:ascii="Times New Roman CYR" w:hAnsi="Times New Roman CYR" w:cs="Times New Roman CYR"/>
          <w:sz w:val="28"/>
          <w:szCs w:val="28"/>
        </w:rPr>
        <w:t>квалификационную категорию – 3 педагога;</w:t>
      </w:r>
    </w:p>
    <w:p w14:paraId="18468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соответствие занимаемой должности – 6 педагогов.</w:t>
      </w:r>
    </w:p>
    <w:p w14:paraId="71BE1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9B67090">
      <w:pPr>
        <w:tabs>
          <w:tab w:val="left" w:pos="5670"/>
        </w:tabs>
        <w:autoSpaceDE w:val="0"/>
        <w:autoSpaceDN w:val="0"/>
        <w:adjustRightInd w:val="0"/>
        <w:jc w:val="center"/>
      </w:pPr>
      <w:r>
        <w:drawing>
          <wp:inline distT="0" distB="0" distL="0" distR="0">
            <wp:extent cx="5940425" cy="3324225"/>
            <wp:effectExtent l="0" t="0" r="3175" b="952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EFFDF0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7E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коллективе сохраняется стабильный уровень квалификации педагогического состава с повышением по сравнению с 2024 годом. Наличие педагогов без категории объясняется тем, что выходят из декретного отпуска педагоги, принятые вновь на работу. </w:t>
      </w:r>
    </w:p>
    <w:p w14:paraId="7ACCDB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педагогических кадров осуществляется на основе плана - графика, который разрабатывается на три года. Процесс повышения квалификации педагогов учреждения носит целостный и непрерывный характер. </w:t>
      </w:r>
    </w:p>
    <w:p w14:paraId="06210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в 2025 году прошли 13 педагогов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9F10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Курсовую подготовку наравне с педагогами проходят руководитель и заместители руководителя. В 2025 году курсовую подготовку прошли заведующий ДОО Порошина Ирина Викторовна, заместитель заведующего по АХР Быкова Юлия Сергеевна.</w:t>
      </w:r>
    </w:p>
    <w:p w14:paraId="35A5F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профессионального мастерства педагогов инициативной группой ДОО разработан «Индивидуальный образовательный маршрут педагога», обеспечивающий педагогу разработку и реализацию личной программы профессионального развития при осуществлении методического сопровождения.             </w:t>
      </w:r>
    </w:p>
    <w:p w14:paraId="20CC5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более качественной организации работы с молодыми педагогами в ДОО разработана «Целевая модель наставничества». Для ее реализации разработано Положение о наставничестве и составлен план работы (дорожная карта), утвержденные приказом заведующего от «29» сентября 2021 года № 43-7/од.</w:t>
      </w:r>
    </w:p>
    <w:p w14:paraId="775CF37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педагогов осуществлялось через посещение методических мероприятий на муниципальном уровне, участие в ГПО, семинарах, вебинарах.  </w:t>
      </w:r>
    </w:p>
    <w:p w14:paraId="1C4BCA8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отмечено повышение профессионального мастерства педагогов за счет активного участия в мероприятиях:</w:t>
      </w:r>
    </w:p>
    <w:p w14:paraId="0B6B0C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муниципальном уровне:</w:t>
      </w:r>
    </w:p>
    <w:p w14:paraId="564159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воспитателей;</w:t>
      </w:r>
    </w:p>
    <w:p w14:paraId="68303013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ГПО для музыкальных руководителей; </w:t>
      </w:r>
    </w:p>
    <w:p w14:paraId="21E21CB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педагогов - психологов;</w:t>
      </w:r>
    </w:p>
    <w:p w14:paraId="5FDD4C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учителей - дефектологов;</w:t>
      </w:r>
    </w:p>
    <w:p w14:paraId="731863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учителей - логопедов;</w:t>
      </w:r>
    </w:p>
    <w:p w14:paraId="553F6AB1">
      <w:pPr>
        <w:numPr>
          <w:ilvl w:val="0"/>
          <w:numId w:val="8"/>
        </w:num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социальных педагогов</w:t>
      </w:r>
    </w:p>
    <w:p w14:paraId="2CFB3A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 для председателей ППк;</w:t>
      </w:r>
    </w:p>
    <w:p w14:paraId="2CB6128A">
      <w:pPr>
        <w:numPr>
          <w:ilvl w:val="0"/>
          <w:numId w:val="8"/>
        </w:numPr>
        <w:spacing w:after="0" w:line="240" w:lineRule="auto"/>
        <w:contextualSpacing/>
        <w:jc w:val="both"/>
        <w:rPr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ГПО для старших воспитателей, заместителей заведующего по УВР.</w:t>
      </w:r>
    </w:p>
    <w:p w14:paraId="023E950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региональном уровне:</w:t>
      </w:r>
    </w:p>
    <w:p w14:paraId="26F7394C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«Инновационные формы работы с семьёй в условиях реализации ФГОС»;</w:t>
      </w:r>
    </w:p>
    <w:p w14:paraId="561D2861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«Базовые компетенции педагога (специалиста) в сфере образования детей с ОВЗ»;</w:t>
      </w:r>
    </w:p>
    <w:p w14:paraId="095C56CD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Региональный фестиваль практической психологии «Южное созвездие Архангельской области».</w:t>
      </w:r>
    </w:p>
    <w:p w14:paraId="1731209C">
      <w:pPr>
        <w:pStyle w:val="14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федеральном уровне:</w:t>
      </w:r>
    </w:p>
    <w:p w14:paraId="30820965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«Развитие логического и творческого мышления у дошкольников как основная база для успешного обучения в школе»;</w:t>
      </w:r>
    </w:p>
    <w:p w14:paraId="28455810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«Игровые приёмы в работе с «неговорящими» детьми. Комплексное использование традиционных и интерактивных технологий»;</w:t>
      </w:r>
    </w:p>
    <w:p w14:paraId="415ED2DA">
      <w:pPr>
        <w:pStyle w:val="14"/>
        <w:numPr>
          <w:ilvl w:val="0"/>
          <w:numId w:val="8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вебинар «Секреты запуска речи у неговорящего ребенка».</w:t>
      </w:r>
    </w:p>
    <w:p w14:paraId="42DD4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B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7BA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4AD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91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Участие педагогов в профессиональных конкурс</w:t>
      </w:r>
      <w:r>
        <w:rPr>
          <w:rFonts w:ascii="Times New Roman CYR" w:hAnsi="Times New Roman CYR" w:cs="Times New Roman CYR"/>
          <w:sz w:val="28"/>
          <w:szCs w:val="28"/>
        </w:rPr>
        <w:t>ах:</w:t>
      </w:r>
    </w:p>
    <w:p w14:paraId="4FF5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(количество выходов)</w:t>
      </w:r>
    </w:p>
    <w:p w14:paraId="55B1E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033"/>
        <w:gridCol w:w="3033"/>
      </w:tblGrid>
      <w:tr w14:paraId="75DA2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D59D1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участия в конкурсе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A19F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0D6F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г.</w:t>
            </w:r>
          </w:p>
        </w:tc>
      </w:tr>
      <w:tr w14:paraId="35E9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BD00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3997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A67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14:paraId="5A4F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3CEF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187E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9AFC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14:paraId="3B2C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F3B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01E8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93B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14:paraId="7BBF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780D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121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DEE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729E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71A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F0D0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5B08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14:paraId="34A6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09BC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1140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4BBE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14:paraId="618A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D2F3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7532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 выходов</w:t>
            </w:r>
          </w:p>
        </w:tc>
        <w:tc>
          <w:tcPr>
            <w:tcW w:w="30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92BB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 выходов</w:t>
            </w:r>
          </w:p>
        </w:tc>
      </w:tr>
    </w:tbl>
    <w:p w14:paraId="262B1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D9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Увеличение количества выходов на всех уровнях по сравнению с предыдущим годом характеризует совершенствование ИКТ – компетентности и увеличением количества педагогов в следствии реорганизации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МДОУ «Детский сад комбинированного вида № 109 «Сказка» путём присоединения к МДОУ «Детский сад комбинированного вида </w:t>
      </w:r>
    </w:p>
    <w:p w14:paraId="4FEB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№ 28 «Золотой ключик».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</w:p>
    <w:p w14:paraId="5B94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</w:t>
      </w:r>
    </w:p>
    <w:p w14:paraId="2978D6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i/>
          <w:iCs/>
          <w:sz w:val="28"/>
          <w:szCs w:val="28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054372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59E6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Оценка учебно-методического и библиотечно-информационного обеспечения</w:t>
      </w:r>
    </w:p>
    <w:p w14:paraId="7C904F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34270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 детском саду библиотека является составной частью методической службы. Библиотечный фонд располагается в методических кабинетах, кабинетах специалистов, группах детского сада. Библиотечный фонд представлен методической литературой по всем образовательным областям образовательной программы дошкольного образования МДОУ «Детский сад комбинированного вида № 28 «Золотой ключик»,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 – методических пособий, рекомендованных для планирования воспитательно – образовательной работы в соответствии с обязательной частью ООП ДО.</w:t>
      </w:r>
    </w:p>
    <w:p w14:paraId="265A944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 2025 году детский сад пополнил учебно – методический комплект к образовательной программе дошкольного образования МДОУ «Детский сад комбинированного вида № 28 «Золотой ключик», соответствующий ФОП ДО.</w:t>
      </w:r>
    </w:p>
    <w:p w14:paraId="59E049D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Приобрели методическую литературу:</w:t>
      </w:r>
    </w:p>
    <w:p w14:paraId="373037D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Буренина А.И., Тютюнникова Т.Э. Музыка детства. Методические рекомендации и репертуар с нотным приложением к программе «Мир открытий». Средняя группа. </w:t>
      </w:r>
    </w:p>
    <w:p w14:paraId="4385254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Буренина А.И., Тютюнникова Т.Э. Музыка детства. Методические рекомендации и репертуар с нотными приложениями к программе «Мир открытий». Вторая младшая группа. </w:t>
      </w:r>
    </w:p>
    <w:p w14:paraId="037A2F8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Тимофеева Л. Л., Бережнова О. В. Познавательное развитие. Ребенок и окружающий мир. Методические рекомендации. 2-я младшая группа. </w:t>
      </w:r>
    </w:p>
    <w:p w14:paraId="6B4A247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Тимофеева Л. Л., Бережнова О. В. Познавательное развитие. Ребенок и окружающий мир. Методические рекомендации. Средняя группа. </w:t>
      </w:r>
    </w:p>
    <w:p w14:paraId="1705E93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Тимофеева Л. Л., Бережнова О. В. Познавательное развитие. Ребенок и окружающий мир. Методические рекомендации. Старшая группа. </w:t>
      </w:r>
    </w:p>
    <w:p w14:paraId="7F9C84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Тимофеева Л. Л., Бережнова О. В.  Познавательное развитие. Ребёнок и окружающий мир. Методические рекомендации к программе «Мир открытий». Конспекты современных форм организации детских видов деятельности. Подготовительная группа. </w:t>
      </w:r>
    </w:p>
    <w:p w14:paraId="0155C2E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Тютюнникова Т.Э. Музыка детства. Ремесло и искусство педагога. Концептуально-методические основы музыкального воспитания. </w:t>
      </w:r>
    </w:p>
    <w:p w14:paraId="4662666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Ушакова О. С., Артюхова И. С. Развитие речи. Методические рекомендации. Игры и конспекты занятий. 2 младшая группа. </w:t>
      </w:r>
    </w:p>
    <w:p w14:paraId="5792215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Ушакова О. С. Развитие речи. Методические рекомендации к программе «Мир открытий». Игры и конспекты. Средняя группа.</w:t>
      </w:r>
      <w:r>
        <w:t xml:space="preserve"> </w:t>
      </w:r>
    </w:p>
    <w:p w14:paraId="101D9A8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Ушакова О. С., Артюхова И. С. Развитие речи. Методические рекомендации к программе «Мир открытий». Игры и конспекты занятий. Старшая группа. </w:t>
      </w:r>
    </w:p>
    <w:p w14:paraId="3764010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Ушакова О. С., Артюхова И. С. Развитие речи. Методические рекомендации. Игры и конспекты. Подготовительная группа. </w:t>
      </w:r>
    </w:p>
    <w:p w14:paraId="548DF00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Приобрели наглядно – дидактические пособия и материалы для организации платных образовательных услуг.</w:t>
      </w:r>
    </w:p>
    <w:p w14:paraId="014E1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Оборудование и оснащение методических кабинетов достаточно для реализации образовательных программ. В методических кабинетах созданы условия для возможности организации совместной деятельности педагогов.  </w:t>
      </w:r>
    </w:p>
    <w:p w14:paraId="7DECFD8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Кабинеты в полной мере оснащены техническим и компьютерным оборудованием.</w:t>
      </w:r>
    </w:p>
    <w:p w14:paraId="6F9EE54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имеются средства обучения и воспитания, в том числе приспособленных для использования инвалидами и лицами с ограниченными возможностями здоровья: 5 мультимедийных проектора,                                                                                  4 ноутбука, 4 музыкальных центра,   2 световых планшета,  4 стола для песочной терапии, телевизор, 3 ламинатора, 7 принтеров, 9 компьютеров,                 3 портативных колонки. </w:t>
      </w:r>
    </w:p>
    <w:p w14:paraId="329BF43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Программное обеспечение позволяет работать с текстовыми редакторами, интернет - ресурсами, фото-видеоматериалами, графическими редакторами.</w:t>
      </w:r>
    </w:p>
    <w:p w14:paraId="68DC53B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4859E5C4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  <w:t xml:space="preserve">Вывод: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В дошкольном учреждении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</w:r>
    </w:p>
    <w:p w14:paraId="0574B758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</w:p>
    <w:p w14:paraId="1D7A25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VII. Оценка материально-технической базы</w:t>
      </w:r>
    </w:p>
    <w:p w14:paraId="4552399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В детском саду сформирована материально-техническая база для реализации образовательных программ, жизнеобеспечения и развития детей.</w:t>
      </w:r>
      <w:r>
        <w:rPr>
          <w:rFonts w:ascii="Times New Roman" w:hAnsi="Times New Roman" w:cs="Times New Roman"/>
          <w:i/>
          <w:iCs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учреждении имеются: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14:paraId="017D1215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9B44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здании детского сада (ул. Загородная, д. 4 – а):</w:t>
      </w:r>
    </w:p>
    <w:p w14:paraId="3B8E25E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- 11 групповых помещений, в которых находятся: комнаты для приема детей (раздевалки), комнаты для умывания, спальные помещения;</w:t>
      </w:r>
    </w:p>
    <w:p w14:paraId="2A73337C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 – физкультурный зал;</w:t>
      </w:r>
    </w:p>
    <w:p w14:paraId="25F9A55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малый физкультурно-музыкальный зал;</w:t>
      </w:r>
    </w:p>
    <w:p w14:paraId="444F21D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медицинский блок: кабинет осмотра детей, процедурный кабинет, изолятор;</w:t>
      </w:r>
    </w:p>
    <w:p w14:paraId="0A5A620C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прачечная;</w:t>
      </w:r>
    </w:p>
    <w:p w14:paraId="032633B4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пищеблок;</w:t>
      </w:r>
    </w:p>
    <w:p w14:paraId="43E56D9D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методический кабинет;</w:t>
      </w:r>
    </w:p>
    <w:p w14:paraId="1F498D29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заведующего;</w:t>
      </w:r>
    </w:p>
    <w:p w14:paraId="15817357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кабинет учителя – логопеда, педагога – психолога;</w:t>
      </w:r>
    </w:p>
    <w:p w14:paraId="31C0914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заместителя заведующего по АХР, социального педагога.</w:t>
      </w:r>
    </w:p>
    <w:p w14:paraId="4B0FA2AD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изостудия для организации проведения платных образовательных услуг;</w:t>
      </w:r>
    </w:p>
    <w:p w14:paraId="24DBCC85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сенсорная комната;</w:t>
      </w:r>
    </w:p>
    <w:p w14:paraId="7F1560D4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«Музей старины»;</w:t>
      </w:r>
    </w:p>
    <w:p w14:paraId="21E5003C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конструирования.</w:t>
      </w:r>
    </w:p>
    <w:p w14:paraId="6A9BC89F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553F01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здании детского сада (ул. Ленина, д. 40 – а):</w:t>
      </w:r>
    </w:p>
    <w:p w14:paraId="1F60B43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- 4 групповых помещения, в которых находятся: комнаты для приема детей (раздевалки), комнаты для умывания, спальные помещения;</w:t>
      </w:r>
    </w:p>
    <w:p w14:paraId="668BDF9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 – физкультурный зал;</w:t>
      </w:r>
    </w:p>
    <w:p w14:paraId="7DFE54E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медицинский блок: кабинет осмотра детей, процедурный кабинет;</w:t>
      </w:r>
    </w:p>
    <w:p w14:paraId="6EAC926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прачечная;</w:t>
      </w:r>
    </w:p>
    <w:p w14:paraId="503A7419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пищеблок;</w:t>
      </w:r>
    </w:p>
    <w:p w14:paraId="3F4005F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методический кабинет;</w:t>
      </w:r>
    </w:p>
    <w:p w14:paraId="51A951D1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 бухгалтера.</w:t>
      </w:r>
    </w:p>
    <w:p w14:paraId="7D3C619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67532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здании детского сада (ул. Ульянова, д. 33):</w:t>
      </w:r>
    </w:p>
    <w:p w14:paraId="52038F37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- 6 групповых помещений, в которых находятся: комнаты для приема детей (раздевалки), комнаты для умывания, спальные помещения;</w:t>
      </w:r>
    </w:p>
    <w:p w14:paraId="42B9E3CD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 – физкультурный зал;</w:t>
      </w:r>
    </w:p>
    <w:p w14:paraId="341D6B5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медицинский блок: кабинет осмотра детей, процедурный кабинет;</w:t>
      </w:r>
    </w:p>
    <w:p w14:paraId="58AB4C9E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прачечная;</w:t>
      </w:r>
    </w:p>
    <w:p w14:paraId="0066C91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пищеблок;</w:t>
      </w:r>
    </w:p>
    <w:p w14:paraId="7691A007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студия для организации проведения платных образовательных услуг;</w:t>
      </w:r>
    </w:p>
    <w:p w14:paraId="2E4D7015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методический кабинет;</w:t>
      </w:r>
    </w:p>
    <w:p w14:paraId="342016C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заведующего;</w:t>
      </w:r>
    </w:p>
    <w:p w14:paraId="35C2657A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заведующего хозяйством.</w:t>
      </w:r>
    </w:p>
    <w:p w14:paraId="744813F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899FD51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территории детского сада (ул. Загородная, д. 4 – а)</w:t>
      </w:r>
    </w:p>
    <w:p w14:paraId="20F38C4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 прогулочных участков, оборудованных верандами и малыми архитектурными формами;</w:t>
      </w:r>
    </w:p>
    <w:p w14:paraId="2658B4FE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спортивная площадка;</w:t>
      </w:r>
    </w:p>
    <w:p w14:paraId="23469D60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хозяйственный двор.</w:t>
      </w:r>
    </w:p>
    <w:p w14:paraId="3B9DE80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Проведена разметка территории возле здания детского сада для ознакомления и закрепления правил дорожного движения.</w:t>
      </w:r>
    </w:p>
    <w:p w14:paraId="67BD985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17830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11690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территории детского сада (ул. Ленина, д. 40 – а):</w:t>
      </w:r>
    </w:p>
    <w:p w14:paraId="042DBBA3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прогулочных участков, оборудованных верандами и малыми архитектурными формами;</w:t>
      </w:r>
    </w:p>
    <w:p w14:paraId="46DDEFF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спортивная площадка;</w:t>
      </w:r>
    </w:p>
    <w:p w14:paraId="74D27A7A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хозяйственный двор.</w:t>
      </w:r>
    </w:p>
    <w:p w14:paraId="410EA5D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1FFBE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территории детского сада (ул. Ульянова, д. 33)</w:t>
      </w:r>
    </w:p>
    <w:p w14:paraId="3FD801DD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прогулочных участков, оборудованных верандами и малыми архитектурными формами;</w:t>
      </w:r>
    </w:p>
    <w:p w14:paraId="4836FED8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хозяйственный двор.</w:t>
      </w:r>
    </w:p>
    <w:p w14:paraId="7165C703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Одним из условий осуществления образовательного процесса является организация развивающей предметно – пространственной среды. Она создана с учетом возрастных особенностей детей, интересов детей, конструируется таким образом, чтобы ребенок мог найти для себя увлекательное дело, занятие. Развивающая среда организована педагогами доступно, рационально, комфортно, с опорой на личностно – ориентированную модель взаимодействия между взрослыми и детьми, отвечает основным детским потребностям в движении, общении и познании. Подбор дидактических материалов, игр, пособий, детской литературы учитывает особенности разноуровнего развития детей и помогает осуществить необходимую коррекцию для позитивного продвижения каждого ребенка.</w:t>
      </w:r>
    </w:p>
    <w:p w14:paraId="7E94831B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каждой группе оборудованы центры активности в соответствии с программой и возрастными особенностями детей:</w:t>
      </w:r>
    </w:p>
    <w:p w14:paraId="062746B7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строительства;</w:t>
      </w:r>
    </w:p>
    <w:p w14:paraId="59A1F2FD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>центр для сюжетно-ролевых игр, уголок для театрализованных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(драматических) игр;</w:t>
      </w:r>
    </w:p>
    <w:p w14:paraId="48FB8543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центр (уголок) музыки; </w:t>
      </w:r>
    </w:p>
    <w:p w14:paraId="5923ED37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центр изобразительного искусства;</w:t>
      </w:r>
    </w:p>
    <w:p w14:paraId="6CF9A555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центр мелкой моторики, центр конструирования из деталей (среднего и мелкого размера;</w:t>
      </w:r>
    </w:p>
    <w:p w14:paraId="670D976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уголок настольных игр, центр математики, центр науки и естествознания;</w:t>
      </w:r>
    </w:p>
    <w:p w14:paraId="10FA9E94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центр грамотности и письма, литературный центр (книжный уголок), место для отдыха;</w:t>
      </w:r>
    </w:p>
    <w:p w14:paraId="2F86274E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уголок уединения;</w:t>
      </w:r>
    </w:p>
    <w:p w14:paraId="13DBA7BF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центр песка и воды;</w:t>
      </w:r>
    </w:p>
    <w:p w14:paraId="1A6864B6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площадка для активного отдыха (спортивный уголок);</w:t>
      </w:r>
    </w:p>
    <w:p w14:paraId="03BF000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место для группового сбора, место для проведения групповых занятий, место для приема пищи (детское «кафе»).</w:t>
      </w:r>
    </w:p>
    <w:p w14:paraId="794796F2">
      <w:pPr>
        <w:tabs>
          <w:tab w:val="left" w:pos="2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Развивающая предметно-пространственная среда для воспитанников учитывает потребности детей с ограниченными возможностями здоровья и детей-инвалидов.</w:t>
      </w:r>
    </w:p>
    <w:p w14:paraId="02A7877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Учитывая наличие средств, выделенных на осуществление деятельности МДОУ «Детский сад комбинированного вида № 28 «Золотой ключик» (Плана финансово-хозяйственной деятельности) в 2025 году регулярно проводилось обновление материально-технической базы ДОУ для обеспечения материально-технических условий реализации ОП дошкольного образования в соответствии с требованиями, по следующим направлениям:</w:t>
      </w:r>
    </w:p>
    <w:p w14:paraId="0E806A9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tbl>
      <w:tblPr>
        <w:tblStyle w:val="4"/>
        <w:tblW w:w="936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3"/>
        <w:gridCol w:w="4143"/>
      </w:tblGrid>
      <w:tr w14:paraId="7CC6F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993B012">
            <w:pPr>
              <w:spacing w:after="0" w:line="276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Приобретения в 2025 году: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2B361680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Стоимость</w:t>
            </w:r>
          </w:p>
        </w:tc>
      </w:tr>
      <w:tr w14:paraId="3FB2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3A86EE7">
            <w:pPr>
              <w:spacing w:after="0" w:line="271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Приобретение мебели: </w:t>
            </w:r>
          </w:p>
          <w:p w14:paraId="5F8E03A4">
            <w:pPr>
              <w:spacing w:after="0" w:line="271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  <w:t xml:space="preserve"> - шкафчик для полотенец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25CC6687">
            <w:pPr>
              <w:spacing w:after="0" w:line="271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19600,00</w:t>
            </w:r>
          </w:p>
        </w:tc>
      </w:tr>
      <w:tr w14:paraId="7B608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321A4720">
            <w:pPr>
              <w:spacing w:after="0" w:line="271" w:lineRule="exact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Приобретение канцелярских   </w:t>
            </w:r>
          </w:p>
          <w:p w14:paraId="6F0AFA37">
            <w:pPr>
              <w:spacing w:after="0" w:line="271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товаров      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6189753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57287,00</w:t>
            </w:r>
          </w:p>
        </w:tc>
      </w:tr>
      <w:tr w14:paraId="646CE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72A6E3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b/>
                <w:bCs/>
                <w:kern w:val="24"/>
                <w:sz w:val="24"/>
                <w:szCs w:val="24"/>
              </w:rPr>
              <w:t xml:space="preserve">Карнизы  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E328EDF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9082,00</w:t>
            </w:r>
          </w:p>
        </w:tc>
      </w:tr>
      <w:tr w14:paraId="4F0B3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71F7C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Текущий ремонт помещений:</w:t>
            </w:r>
          </w:p>
          <w:p w14:paraId="77BA44FC">
            <w:pPr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  <w:t xml:space="preserve"> - сантехника  (трубы, краны)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7759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86634,50</w:t>
            </w:r>
          </w:p>
        </w:tc>
      </w:tr>
      <w:tr w14:paraId="6120F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339C37E6">
            <w:pPr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Бытовая химия (</w:t>
            </w: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  <w:t xml:space="preserve">моющие и чистящие средства,  </w:t>
            </w:r>
          </w:p>
          <w:p w14:paraId="60EA471A">
            <w:pPr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  <w:t xml:space="preserve"> средства  гигиены)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895FD37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201539,33</w:t>
            </w:r>
          </w:p>
        </w:tc>
      </w:tr>
      <w:tr w14:paraId="2FC1F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3E6F08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>Компьютерное оборудование</w:t>
            </w:r>
          </w:p>
          <w:p w14:paraId="2F6429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  <w:t>- компьютер</w:t>
            </w:r>
          </w:p>
          <w:p w14:paraId="65FA96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  <w:t xml:space="preserve"> - многофункциональное устройство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DDCB145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76670,00</w:t>
            </w:r>
          </w:p>
        </w:tc>
      </w:tr>
      <w:tr w14:paraId="76197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3E34E6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Электрокипятильник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7B0E74E0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14470,00</w:t>
            </w:r>
          </w:p>
        </w:tc>
      </w:tr>
      <w:tr w14:paraId="114D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6FA62C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Приобретение  оборудования на пищеблок   (</w:t>
            </w:r>
            <w:r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  <w:t>тэны для плит, рециркулятор, морозильный ларь)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8B94D58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59520,00</w:t>
            </w:r>
          </w:p>
        </w:tc>
      </w:tr>
      <w:tr w14:paraId="735CE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87F4F6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Приобретение мягкого  </w:t>
            </w:r>
          </w:p>
          <w:p w14:paraId="1EF4BA7D">
            <w:pPr>
              <w:spacing w:after="0" w:line="240" w:lineRule="auto"/>
              <w:rPr>
                <w:rFonts w:ascii="Times New Roman" w:hAnsi="Times New Roman" w:eastAsia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инвентаря   (шторы, ткань для спецодежды)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A503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</w:pPr>
          </w:p>
          <w:p w14:paraId="637A6F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35451,00</w:t>
            </w:r>
          </w:p>
        </w:tc>
      </w:tr>
      <w:tr w14:paraId="23867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797C2F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 xml:space="preserve">Посуда 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C0050A8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28955,00</w:t>
            </w:r>
          </w:p>
        </w:tc>
      </w:tr>
      <w:tr w14:paraId="56CAA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F8A7F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</w:rPr>
              <w:t>Зеркала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740E03CF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12441,00</w:t>
            </w:r>
          </w:p>
        </w:tc>
      </w:tr>
      <w:tr w14:paraId="3AB4F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23C0D2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Светильники, электротовары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38AA43C9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13677,20</w:t>
            </w:r>
          </w:p>
        </w:tc>
      </w:tr>
      <w:tr w14:paraId="7F22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5E35A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Стенды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761268AA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18707,00</w:t>
            </w:r>
          </w:p>
        </w:tc>
      </w:tr>
      <w:tr w14:paraId="4CEC7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D7F59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4"/>
                <w:sz w:val="24"/>
                <w:szCs w:val="24"/>
              </w:rPr>
              <w:t xml:space="preserve"> Строительные материалы</w:t>
            </w:r>
          </w:p>
          <w:p w14:paraId="08C101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kern w:val="24"/>
                <w:sz w:val="24"/>
                <w:szCs w:val="24"/>
              </w:rPr>
              <w:t xml:space="preserve"> (краска, линолеум)</w:t>
            </w:r>
          </w:p>
        </w:tc>
        <w:tc>
          <w:tcPr>
            <w:tcW w:w="4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AF1DD" w:themeFill="accent3" w:themeFillTint="33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1494DA7">
            <w:pPr>
              <w:spacing w:after="0" w:line="240" w:lineRule="auto"/>
              <w:ind w:firstLine="144"/>
              <w:jc w:val="center"/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eastAsia="Times New Roman" w:cs="Times New Roman"/>
                <w:b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91789,00</w:t>
            </w:r>
          </w:p>
        </w:tc>
      </w:tr>
    </w:tbl>
    <w:p w14:paraId="3D0FBA09">
      <w:pPr>
        <w:spacing w:after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</w:p>
    <w:p w14:paraId="73D05CF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этого, финансовые условия реализации ОП ДО должны быть достаточными  для осуществления организации расходов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видео</w:t>
      </w:r>
      <w:r>
        <w:rPr>
          <w:rFonts w:ascii="Times New Roman" w:hAnsi="Times New Roman" w:eastAsia="Times New Roman" w:cs="Times New Roman"/>
          <w:sz w:val="28"/>
          <w:szCs w:val="28"/>
        </w:rPr>
        <w:noBreakHyphen/>
      </w:r>
      <w:r>
        <w:rPr>
          <w:rFonts w:ascii="Times New Roman" w:hAnsi="Times New Roman" w:eastAsia="Times New Roman" w:cs="Times New Roman"/>
          <w:sz w:val="28"/>
          <w:szCs w:val="28"/>
        </w:rPr>
        <w:t>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 (в том числе специальных для детей с ОВЗ и детей-инвалидов),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 расходов, связанных с дополнительным профессиональным образованием педагогических работников по профилю их деятельности; иных расходов, связанных с реализацией Программы.</w:t>
      </w:r>
    </w:p>
    <w:p w14:paraId="39B939A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2025 году были проведены мероприятия по энергосбережению в зданиях по адресу ул. Загородная 4-а и ул. Ульянова, д.33: установлены доводчики на входные двери по ул. Ульянова, д.33.</w:t>
      </w:r>
    </w:p>
    <w:p w14:paraId="0F93455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874B2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i/>
          <w:sz w:val="28"/>
          <w:szCs w:val="28"/>
        </w:rPr>
        <w:t>Материально – техническое состояние детского сада и территории соответствует действующим санитарно – 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В ДОУ созданы условия для качественной организации и проведения занятий с воспитанниками и массовых общесадовских мероприятий с родителями в дистанционном формате.</w:t>
      </w:r>
    </w:p>
    <w:p w14:paraId="4E53D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7465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VIII. Оценка функционирования внутренней системы оценки качества образования</w:t>
      </w:r>
    </w:p>
    <w:p w14:paraId="2393A1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02279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функционирования внутренней системы оценки качества образования в ДОУ действует положение о внутренней системе оценки качества образования, утвержденное приказом ДОУ от 31.08.2021 г. </w:t>
      </w:r>
    </w:p>
    <w:p w14:paraId="0EA9A6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36-7/од.</w:t>
      </w:r>
    </w:p>
    <w:p w14:paraId="5823E9B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w w:val="103"/>
          <w:sz w:val="28"/>
          <w:szCs w:val="28"/>
        </w:rPr>
        <w:t xml:space="preserve">Система контроля является основным источником информации для анализа состояния деятельности ДОУ, </w:t>
      </w:r>
      <w:r>
        <w:rPr>
          <w:rFonts w:ascii="Times New Roman" w:hAnsi="Times New Roman" w:cs="Times New Roman"/>
          <w:sz w:val="28"/>
          <w:szCs w:val="28"/>
        </w:rPr>
        <w:t xml:space="preserve">оценки эффективности деятельности ДОУ, </w:t>
      </w:r>
      <w:r>
        <w:rPr>
          <w:rFonts w:ascii="Times New Roman" w:hAnsi="Times New Roman" w:cs="Times New Roman"/>
          <w:spacing w:val="-7"/>
          <w:w w:val="103"/>
          <w:sz w:val="28"/>
          <w:szCs w:val="28"/>
        </w:rPr>
        <w:t>получения достоверных результатов деятельности всех участников образовательного процесса.</w:t>
      </w:r>
    </w:p>
    <w:p w14:paraId="4F6C6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Основными задачами системы контроля являются:</w:t>
      </w:r>
    </w:p>
    <w:p w14:paraId="69373E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контроль исполнения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нормативно-правовых актов, регламентирующих </w:t>
      </w:r>
      <w:r>
        <w:rPr>
          <w:rFonts w:ascii="Times New Roman" w:hAnsi="Times New Roman" w:cs="Times New Roman"/>
          <w:sz w:val="28"/>
          <w:szCs w:val="28"/>
        </w:rPr>
        <w:t>деятельность Учреждения;</w:t>
      </w:r>
    </w:p>
    <w:p w14:paraId="31FF23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случаев нарушений и неисполнения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нормативно-правовых актов, регламентирующих </w:t>
      </w:r>
      <w:r>
        <w:rPr>
          <w:rFonts w:ascii="Times New Roman" w:hAnsi="Times New Roman" w:cs="Times New Roman"/>
          <w:sz w:val="28"/>
          <w:szCs w:val="28"/>
        </w:rPr>
        <w:t>деятельность Учреждения, принятие мер по их пресечению;</w:t>
      </w:r>
    </w:p>
    <w:p w14:paraId="7E382C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анализ причин, лежащих в основе нарушений, принятие мер </w:t>
      </w:r>
      <w:r>
        <w:rPr>
          <w:rFonts w:ascii="Times New Roman" w:hAnsi="Times New Roman" w:cs="Times New Roman"/>
          <w:spacing w:val="-3"/>
          <w:sz w:val="28"/>
          <w:szCs w:val="28"/>
        </w:rPr>
        <w:t>по их предупреждению;</w:t>
      </w:r>
    </w:p>
    <w:p w14:paraId="4222D6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защита прав и свобод участников образовательного процесса;</w:t>
      </w:r>
    </w:p>
    <w:p w14:paraId="349CF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анализ и экспертная оценка эффективности результатов де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ятельности работников ДОУ;</w:t>
      </w:r>
    </w:p>
    <w:p w14:paraId="0BFCA6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результатов деятельности сотрудников, выяв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ление положительных и отрицательных </w:t>
      </w:r>
      <w:r>
        <w:rPr>
          <w:rFonts w:ascii="Times New Roman" w:hAnsi="Times New Roman" w:cs="Times New Roman"/>
          <w:spacing w:val="-5"/>
          <w:sz w:val="28"/>
          <w:szCs w:val="28"/>
        </w:rPr>
        <w:t>тенденций развития образователь</w:t>
      </w:r>
      <w:r>
        <w:rPr>
          <w:rFonts w:ascii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ного процесса в Учреждении;</w:t>
      </w:r>
    </w:p>
    <w:p w14:paraId="156CDC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совершенствование качества образования вос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питанников с одновременным повышением ответственности дол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жностных лиц за конечный результат;</w:t>
      </w:r>
    </w:p>
    <w:p w14:paraId="45D163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контроль реализации образовательных программ, соблюде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ния Устава и иных локальных актов Учреждения;</w:t>
      </w:r>
    </w:p>
    <w:p w14:paraId="02F925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 педагогическим работни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кам в процессе контроля.</w:t>
      </w:r>
    </w:p>
    <w:p w14:paraId="6A95CFA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</w:p>
    <w:p w14:paraId="562F4BE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воспитанники ДОУ успешно участвовали в конкурсах и мероприятиях различного уровня (уровень ДОУ, муниципального, регионального, федерального).</w:t>
      </w:r>
    </w:p>
    <w:p w14:paraId="68447529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49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478"/>
        <w:gridCol w:w="3043"/>
      </w:tblGrid>
      <w:tr w14:paraId="0BFC3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427E8E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конкурсов, соревнований, выставок</w:t>
            </w:r>
          </w:p>
        </w:tc>
        <w:tc>
          <w:tcPr>
            <w:tcW w:w="3478" w:type="dxa"/>
          </w:tcPr>
          <w:p w14:paraId="6EE89B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участников</w:t>
            </w:r>
          </w:p>
        </w:tc>
        <w:tc>
          <w:tcPr>
            <w:tcW w:w="3043" w:type="dxa"/>
          </w:tcPr>
          <w:p w14:paraId="2C5B6E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победителей</w:t>
            </w:r>
          </w:p>
        </w:tc>
      </w:tr>
      <w:tr w14:paraId="7BC8B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51DDC3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оздоровительной направленности</w:t>
            </w:r>
          </w:p>
        </w:tc>
        <w:tc>
          <w:tcPr>
            <w:tcW w:w="3478" w:type="dxa"/>
          </w:tcPr>
          <w:p w14:paraId="08E31B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43" w:type="dxa"/>
          </w:tcPr>
          <w:p w14:paraId="65124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14:paraId="59973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1D735A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 творческой направленности</w:t>
            </w:r>
          </w:p>
        </w:tc>
        <w:tc>
          <w:tcPr>
            <w:tcW w:w="3478" w:type="dxa"/>
          </w:tcPr>
          <w:p w14:paraId="1F592E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43" w:type="dxa"/>
          </w:tcPr>
          <w:p w14:paraId="257BF9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14:paraId="6C469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4311D9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Познавательно-речевой направленности</w:t>
            </w:r>
          </w:p>
        </w:tc>
        <w:tc>
          <w:tcPr>
            <w:tcW w:w="3478" w:type="dxa"/>
          </w:tcPr>
          <w:p w14:paraId="738B0A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43" w:type="dxa"/>
          </w:tcPr>
          <w:p w14:paraId="701C8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24D7EEE4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814E4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на базе учреждения были организованы кружки и студии по запросам родителей (законных представителей детей) и творческие студии в рамках образовательного процесса.</w:t>
      </w:r>
    </w:p>
    <w:p w14:paraId="175905E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ДОУ продолжают активно заниматься в кружках и  секциях различной направленности.</w:t>
      </w:r>
    </w:p>
    <w:p w14:paraId="3221821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родителей, проведенное в мае 2025 года, на предмет удовлетворенности качеством предоставления муниципальной услуги показало высокую степень удовлетворенности качеством предоставляемых услуг.</w:t>
      </w:r>
    </w:p>
    <w:p w14:paraId="141B050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значительное повышение процента удовлетворенности по следующим критериям: «санитарно-гигиенические условия», «профессионализм педагогов», «взаимоотношения сотрудников с детьми», «взаимоотношения сотрудников с родителями», «присмотр и уход», «воспитательно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образовательный процесс».</w:t>
      </w:r>
    </w:p>
    <w:p w14:paraId="2DB47362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0B2905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Удовлетворенность родителей (законных представителей)</w:t>
      </w:r>
    </w:p>
    <w:p w14:paraId="037451B5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качеством предоставляемых услуг</w:t>
      </w:r>
    </w:p>
    <w:p w14:paraId="53C6D4C0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127"/>
        <w:gridCol w:w="2127"/>
        <w:gridCol w:w="2127"/>
      </w:tblGrid>
      <w:tr w14:paraId="6735D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3035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D70BF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– 2023</w:t>
            </w:r>
          </w:p>
          <w:p w14:paraId="52A2473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34E36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– 2024</w:t>
            </w:r>
          </w:p>
          <w:p w14:paraId="58F9487B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1D50E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– 2025</w:t>
            </w:r>
          </w:p>
          <w:p w14:paraId="61B98628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14:paraId="3050A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099B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удовлетворены качеством образования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2AE58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CE26E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87 %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84F9BF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14:paraId="3F198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A9839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удовлетворены качеством образования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2F13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C243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FAC48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14:paraId="56943A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338C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удовлетворены качеством образования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455B7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3F3AD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A1B2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4CAD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336AD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 ДОУ активно поддерживает инновационные направления и оказывает весомую помощь в реализации задач годового плана.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B1C9B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 родителей рейтинг МДОУ достаточно высокий.</w:t>
      </w:r>
    </w:p>
    <w:p w14:paraId="6126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04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Учреждения в микрорайоне </w:t>
      </w:r>
    </w:p>
    <w:p w14:paraId="6B5CA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анкетирования родителей (законных представителей)</w:t>
      </w:r>
    </w:p>
    <w:p w14:paraId="4685BB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329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3C4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940425" cy="2541270"/>
            <wp:effectExtent l="12700" t="12700" r="28575" b="17780"/>
            <wp:docPr id="5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204C5D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14:paraId="03457E71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Вывод: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 учреждении выстроена система методического контроля и анализа результативности воспитательно-образовательного процесса по всем направлениям развития дошкольников и работы ДОУ в целом.</w:t>
      </w:r>
      <w:r>
        <w:rPr>
          <w:rFonts w:ascii="Times New Roman CYR" w:hAnsi="Times New Roman CYR" w:cs="Times New Roman CYR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326F4951">
      <w:pPr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5CE49AF">
      <w:pPr>
        <w:spacing w:after="0"/>
        <w:jc w:val="center"/>
        <w:rPr>
          <w:rFonts w:hAnsi="Times New Roman" w:cs="Times New Roman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Показатели деятельности муниципального дошкольного образовательного учреждения «Детский сад комбинированного вида</w:t>
      </w:r>
    </w:p>
    <w:p w14:paraId="225B9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№ 28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Золотой ключик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44FB9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результаты самообследования на 01 января 2026 года)</w:t>
      </w:r>
    </w:p>
    <w:p w14:paraId="6C1BD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4"/>
        <w:tblW w:w="1035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663"/>
        <w:gridCol w:w="2694"/>
      </w:tblGrid>
      <w:tr w14:paraId="1ACA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59A962E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EE59584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A2A1259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</w:tr>
      <w:tr w14:paraId="6FE6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B9B8FC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9814FC3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A134C53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BD6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C3B68D0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DD479F7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008A646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312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детей</w:t>
            </w:r>
          </w:p>
        </w:tc>
      </w:tr>
      <w:tr w14:paraId="649F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A4DA29C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EB29676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0370E59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98 %</w:t>
            </w:r>
          </w:p>
        </w:tc>
      </w:tr>
      <w:tr w14:paraId="6EA93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BDF0739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E1DCF8B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9200C15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14:paraId="44DE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0DBCF3B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A34A7D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894F372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</w:tr>
      <w:tr w14:paraId="3371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FDFE0ED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2D81F04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A1EF4EF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</w:tr>
      <w:tr w14:paraId="167F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27F7698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4CD8AA7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2601294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</w:t>
            </w:r>
          </w:p>
        </w:tc>
      </w:tr>
      <w:tr w14:paraId="187D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922F971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5161798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AC4C662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251</w:t>
            </w:r>
          </w:p>
        </w:tc>
      </w:tr>
      <w:tr w14:paraId="6C081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8D43725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CFB3B54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87AF158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14:paraId="0C56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38EEE03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A4FBFFB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FB670E1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14:paraId="2B6D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85501D7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04CB284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9952E9F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</w:tr>
      <w:tr w14:paraId="7727C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DBBE738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4E801E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9DE290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 / 42%</w:t>
            </w:r>
          </w:p>
        </w:tc>
      </w:tr>
      <w:tr w14:paraId="3C492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7A43133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F53C03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4D78351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13 %</w:t>
            </w:r>
          </w:p>
        </w:tc>
      </w:tr>
      <w:tr w14:paraId="3D8C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3F4250A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3DC90D9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CFE2ADC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14:paraId="7BC0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423AF15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1.5.2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FFEE4E7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9B7AA0D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13 %</w:t>
            </w:r>
          </w:p>
        </w:tc>
      </w:tr>
      <w:tr w14:paraId="358D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D33C5EF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1.5.3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A5CDF84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B304423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13 %</w:t>
            </w:r>
          </w:p>
        </w:tc>
      </w:tr>
      <w:tr w14:paraId="79C7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D14EC46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C4EF848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C59DF0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дней</w:t>
            </w:r>
          </w:p>
        </w:tc>
      </w:tr>
      <w:tr w14:paraId="2906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0065E0E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F7026C6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84E65D3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человека</w:t>
            </w:r>
          </w:p>
        </w:tc>
      </w:tr>
      <w:tr w14:paraId="7365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1285642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EE4EA9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C9B5EF0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41 %</w:t>
            </w:r>
          </w:p>
        </w:tc>
      </w:tr>
      <w:tr w14:paraId="7861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301CBF0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203F46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1106952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41 %</w:t>
            </w:r>
          </w:p>
        </w:tc>
      </w:tr>
      <w:tr w14:paraId="6399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28DA9FB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0C9CB4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CB7A1FD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59 %</w:t>
            </w:r>
          </w:p>
        </w:tc>
      </w:tr>
      <w:tr w14:paraId="59502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958F39E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7DCDF8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07A5DD5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59 %</w:t>
            </w:r>
          </w:p>
        </w:tc>
      </w:tr>
      <w:tr w14:paraId="61F2B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30E0C46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0182BA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D35302F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 / 41  %</w:t>
            </w:r>
          </w:p>
        </w:tc>
      </w:tr>
      <w:tr w14:paraId="10F9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3FF9ED8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446FD2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7781859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 / 18  %</w:t>
            </w:r>
          </w:p>
        </w:tc>
      </w:tr>
      <w:tr w14:paraId="2B15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FA4DAD8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A75E12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5ACD0E0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23 %</w:t>
            </w:r>
          </w:p>
        </w:tc>
      </w:tr>
      <w:tr w14:paraId="0E47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E0F052B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0AD2CD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D41D8D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41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535C097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8BF310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88305E1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/ 5 %</w:t>
            </w:r>
          </w:p>
        </w:tc>
      </w:tr>
      <w:tr w14:paraId="44EC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8FC5F63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1.9.2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454047B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BAD06CF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27 %</w:t>
            </w:r>
          </w:p>
        </w:tc>
      </w:tr>
      <w:tr w14:paraId="76F8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D29DA6F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778F55C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23CF51A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человека / 7 %</w:t>
            </w:r>
          </w:p>
        </w:tc>
      </w:tr>
      <w:tr w14:paraId="4032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422E84F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90D8825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BB8416B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16 %</w:t>
            </w:r>
          </w:p>
        </w:tc>
      </w:tr>
      <w:tr w14:paraId="38E09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224B75B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E2E736A">
            <w:pPr>
              <w:autoSpaceDE w:val="0"/>
              <w:autoSpaceDN w:val="0"/>
              <w:adjustRightInd w:val="0"/>
              <w:spacing w:before="68" w:after="68" w:line="240" w:lineRule="auto"/>
              <w:ind w:left="174" w:firstLine="9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82E6EA6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100 %</w:t>
            </w:r>
          </w:p>
        </w:tc>
      </w:tr>
      <w:tr w14:paraId="1A4A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BDA750C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079C425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409ADB9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 / 100 %</w:t>
            </w:r>
          </w:p>
        </w:tc>
      </w:tr>
      <w:tr w14:paraId="2BEE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D099BB2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49460E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9D74AB5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  <w:p w14:paraId="374D1613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7,0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человек)</w:t>
            </w:r>
          </w:p>
        </w:tc>
      </w:tr>
      <w:tr w14:paraId="1DC18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43B4646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4B1FA3A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625DA9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14:paraId="387B9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7794E80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B96C1FB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A5C2A5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  <w:t>да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 нет</w:t>
            </w:r>
          </w:p>
        </w:tc>
      </w:tr>
      <w:tr w14:paraId="179C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81599BC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D57535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468F47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нет</w:t>
            </w:r>
          </w:p>
        </w:tc>
      </w:tr>
      <w:tr w14:paraId="7B430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DD4C1F8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867A4A3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3985D99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нет</w:t>
            </w:r>
          </w:p>
        </w:tc>
      </w:tr>
      <w:tr w14:paraId="5235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862DDFA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7B812B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D6B7C5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</w:tr>
      <w:tr w14:paraId="7F37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E555935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1A3DD5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E2F34B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 нет</w:t>
            </w:r>
          </w:p>
        </w:tc>
      </w:tr>
      <w:tr w14:paraId="405E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579836F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1.15.6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E636322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3B8CCC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</w:p>
        </w:tc>
      </w:tr>
      <w:tr w14:paraId="7595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A927910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A21D56B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DB134CD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14:paraId="3C6D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F5C795F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353C66DE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3A19771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кв. м</w:t>
            </w:r>
          </w:p>
        </w:tc>
      </w:tr>
      <w:tr w14:paraId="43CD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9EBE4D9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5E75A7C2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0F66ADA1">
            <w:pPr>
              <w:autoSpaceDE w:val="0"/>
              <w:autoSpaceDN w:val="0"/>
              <w:adjustRightInd w:val="0"/>
              <w:spacing w:before="68" w:after="68" w:line="240" w:lineRule="auto"/>
              <w:jc w:val="center"/>
              <w:rPr>
                <w:rFonts w:cs="Calibri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кв.м</w:t>
            </w:r>
          </w:p>
        </w:tc>
      </w:tr>
      <w:tr w14:paraId="6A82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D27D08B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78BF596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17468E48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5A4C02C8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Совмещены</w:t>
            </w:r>
          </w:p>
        </w:tc>
      </w:tr>
      <w:tr w14:paraId="3428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65AA7862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2D1BAA3A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vAlign w:val="center"/>
          </w:tcPr>
          <w:p w14:paraId="57991875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14:paraId="60FF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1463542">
            <w:pPr>
              <w:autoSpaceDE w:val="0"/>
              <w:autoSpaceDN w:val="0"/>
              <w:adjustRightInd w:val="0"/>
              <w:spacing w:before="68" w:after="68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4E14F377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</w:tcPr>
          <w:p w14:paraId="74A13AC5">
            <w:pPr>
              <w:autoSpaceDE w:val="0"/>
              <w:autoSpaceDN w:val="0"/>
              <w:adjustRightInd w:val="0"/>
              <w:spacing w:before="68" w:after="68" w:line="240" w:lineRule="auto"/>
              <w:ind w:firstLine="272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/ нет</w:t>
            </w:r>
          </w:p>
        </w:tc>
      </w:tr>
    </w:tbl>
    <w:p w14:paraId="4531522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D88A01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225B4D20"/>
    <w:p w14:paraId="6C9DC604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27BE0B3B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236AEAAB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0B782FF6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2DF3FCBC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2C6EE50A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6C098DDE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41B2CADB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79288F94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079B2846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680F7CFA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14:paraId="38D98331"/>
    <w:sectPr>
      <w:pgSz w:w="11906" w:h="16838"/>
      <w:pgMar w:top="567" w:right="850" w:bottom="27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03B43758"/>
    <w:multiLevelType w:val="multilevel"/>
    <w:tmpl w:val="03B437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1B616A5"/>
    <w:multiLevelType w:val="multilevel"/>
    <w:tmpl w:val="11B616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9A35484"/>
    <w:multiLevelType w:val="multilevel"/>
    <w:tmpl w:val="39A354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C9C60FF"/>
    <w:multiLevelType w:val="multilevel"/>
    <w:tmpl w:val="3C9C60FF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3E4A4FCE"/>
    <w:multiLevelType w:val="multilevel"/>
    <w:tmpl w:val="3E4A4FCE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397130"/>
    <w:multiLevelType w:val="multilevel"/>
    <w:tmpl w:val="4C3971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45E52F0"/>
    <w:multiLevelType w:val="multilevel"/>
    <w:tmpl w:val="545E52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lvl w:ilvl="0" w:tentative="1">
        <w:start w:val="0"/>
        <w:numFmt w:val="bullet"/>
        <w:lvlText w:val="•"/>
        <w:legacy w:legacy="1" w:legacySpace="0" w:legacyIndent="0"/>
        <w:lvlJc w:val="left"/>
        <w:rPr>
          <w:rFonts w:hint="default" w:ascii="Times New Roman" w:hAnsi="Times New Roman" w:cs="Times New Roman"/>
          <w:sz w:val="40"/>
        </w:rPr>
      </w:lvl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2F"/>
    <w:rsid w:val="00000300"/>
    <w:rsid w:val="000203BD"/>
    <w:rsid w:val="00024915"/>
    <w:rsid w:val="00025439"/>
    <w:rsid w:val="00035FEA"/>
    <w:rsid w:val="00042AED"/>
    <w:rsid w:val="00043232"/>
    <w:rsid w:val="00052075"/>
    <w:rsid w:val="00052734"/>
    <w:rsid w:val="000577C7"/>
    <w:rsid w:val="00057F79"/>
    <w:rsid w:val="00061388"/>
    <w:rsid w:val="000671EE"/>
    <w:rsid w:val="00073069"/>
    <w:rsid w:val="00090C5D"/>
    <w:rsid w:val="000A20A0"/>
    <w:rsid w:val="000A5EAF"/>
    <w:rsid w:val="000A6151"/>
    <w:rsid w:val="000D27DF"/>
    <w:rsid w:val="000D5F33"/>
    <w:rsid w:val="000D6B3B"/>
    <w:rsid w:val="000D782A"/>
    <w:rsid w:val="000E4B97"/>
    <w:rsid w:val="000E5EFB"/>
    <w:rsid w:val="000E6BBB"/>
    <w:rsid w:val="000F26BB"/>
    <w:rsid w:val="000F43EE"/>
    <w:rsid w:val="00100C8F"/>
    <w:rsid w:val="00113161"/>
    <w:rsid w:val="00116BB9"/>
    <w:rsid w:val="00120043"/>
    <w:rsid w:val="00124D1B"/>
    <w:rsid w:val="001361B7"/>
    <w:rsid w:val="0016549F"/>
    <w:rsid w:val="00173010"/>
    <w:rsid w:val="00195058"/>
    <w:rsid w:val="001B25A9"/>
    <w:rsid w:val="001C1561"/>
    <w:rsid w:val="001C441C"/>
    <w:rsid w:val="001C46DF"/>
    <w:rsid w:val="001E731A"/>
    <w:rsid w:val="001F1794"/>
    <w:rsid w:val="002072DE"/>
    <w:rsid w:val="002169F8"/>
    <w:rsid w:val="00217BDE"/>
    <w:rsid w:val="00226F63"/>
    <w:rsid w:val="00245982"/>
    <w:rsid w:val="00246ADD"/>
    <w:rsid w:val="00246F67"/>
    <w:rsid w:val="002530EE"/>
    <w:rsid w:val="002541F5"/>
    <w:rsid w:val="00254F43"/>
    <w:rsid w:val="0025621F"/>
    <w:rsid w:val="0025679B"/>
    <w:rsid w:val="00270EF6"/>
    <w:rsid w:val="002747BB"/>
    <w:rsid w:val="002868C7"/>
    <w:rsid w:val="00287A80"/>
    <w:rsid w:val="00291D04"/>
    <w:rsid w:val="00295AF1"/>
    <w:rsid w:val="002A741B"/>
    <w:rsid w:val="002B17DF"/>
    <w:rsid w:val="002B7EE4"/>
    <w:rsid w:val="002D437B"/>
    <w:rsid w:val="002E35B5"/>
    <w:rsid w:val="002E3907"/>
    <w:rsid w:val="002E7F40"/>
    <w:rsid w:val="002F1E2F"/>
    <w:rsid w:val="002F4603"/>
    <w:rsid w:val="002F7B51"/>
    <w:rsid w:val="0030191D"/>
    <w:rsid w:val="00304974"/>
    <w:rsid w:val="00306CCE"/>
    <w:rsid w:val="0033098F"/>
    <w:rsid w:val="00331545"/>
    <w:rsid w:val="003344E7"/>
    <w:rsid w:val="003374C9"/>
    <w:rsid w:val="00350A6E"/>
    <w:rsid w:val="003823A4"/>
    <w:rsid w:val="0038564C"/>
    <w:rsid w:val="003875B0"/>
    <w:rsid w:val="0039154A"/>
    <w:rsid w:val="00395BCB"/>
    <w:rsid w:val="003A0355"/>
    <w:rsid w:val="003A53D4"/>
    <w:rsid w:val="003B0988"/>
    <w:rsid w:val="003B4659"/>
    <w:rsid w:val="003E10CE"/>
    <w:rsid w:val="003E4416"/>
    <w:rsid w:val="003E54D0"/>
    <w:rsid w:val="003F03BA"/>
    <w:rsid w:val="003F1A03"/>
    <w:rsid w:val="003F6833"/>
    <w:rsid w:val="00403AE2"/>
    <w:rsid w:val="00404CA2"/>
    <w:rsid w:val="00412664"/>
    <w:rsid w:val="00425C40"/>
    <w:rsid w:val="00441013"/>
    <w:rsid w:val="00442BD0"/>
    <w:rsid w:val="00443E4B"/>
    <w:rsid w:val="004454DD"/>
    <w:rsid w:val="0044624D"/>
    <w:rsid w:val="0045324D"/>
    <w:rsid w:val="00453378"/>
    <w:rsid w:val="00455123"/>
    <w:rsid w:val="00465586"/>
    <w:rsid w:val="00470E07"/>
    <w:rsid w:val="004728C2"/>
    <w:rsid w:val="00474317"/>
    <w:rsid w:val="00482A8D"/>
    <w:rsid w:val="00484C2F"/>
    <w:rsid w:val="00487D37"/>
    <w:rsid w:val="004957B4"/>
    <w:rsid w:val="0049762E"/>
    <w:rsid w:val="00497EC6"/>
    <w:rsid w:val="004A0797"/>
    <w:rsid w:val="004A0B12"/>
    <w:rsid w:val="004A5EB7"/>
    <w:rsid w:val="004B28D1"/>
    <w:rsid w:val="004B769F"/>
    <w:rsid w:val="004C4D0A"/>
    <w:rsid w:val="004C70A7"/>
    <w:rsid w:val="004D3DBB"/>
    <w:rsid w:val="004D5950"/>
    <w:rsid w:val="004E0821"/>
    <w:rsid w:val="004E2A37"/>
    <w:rsid w:val="004E6C16"/>
    <w:rsid w:val="004F0144"/>
    <w:rsid w:val="004F2971"/>
    <w:rsid w:val="00513DD9"/>
    <w:rsid w:val="00516354"/>
    <w:rsid w:val="00524C80"/>
    <w:rsid w:val="00525E56"/>
    <w:rsid w:val="0054032C"/>
    <w:rsid w:val="00556838"/>
    <w:rsid w:val="00562F04"/>
    <w:rsid w:val="005651BD"/>
    <w:rsid w:val="005661B4"/>
    <w:rsid w:val="00570565"/>
    <w:rsid w:val="00573EAF"/>
    <w:rsid w:val="00585770"/>
    <w:rsid w:val="00585939"/>
    <w:rsid w:val="00586359"/>
    <w:rsid w:val="00593A06"/>
    <w:rsid w:val="005A1C0A"/>
    <w:rsid w:val="005A3E2C"/>
    <w:rsid w:val="005B1D79"/>
    <w:rsid w:val="005B4E43"/>
    <w:rsid w:val="005B60F7"/>
    <w:rsid w:val="005C1A33"/>
    <w:rsid w:val="005C208E"/>
    <w:rsid w:val="005D0843"/>
    <w:rsid w:val="005D0B7C"/>
    <w:rsid w:val="005D591F"/>
    <w:rsid w:val="005D6000"/>
    <w:rsid w:val="005E5E23"/>
    <w:rsid w:val="005F2844"/>
    <w:rsid w:val="005F49B6"/>
    <w:rsid w:val="0060729C"/>
    <w:rsid w:val="00611A2E"/>
    <w:rsid w:val="006252DD"/>
    <w:rsid w:val="006349AD"/>
    <w:rsid w:val="00636EFC"/>
    <w:rsid w:val="006470CD"/>
    <w:rsid w:val="0065059D"/>
    <w:rsid w:val="00652418"/>
    <w:rsid w:val="00652897"/>
    <w:rsid w:val="006528C9"/>
    <w:rsid w:val="00654B1F"/>
    <w:rsid w:val="00656BA0"/>
    <w:rsid w:val="00661539"/>
    <w:rsid w:val="006659C3"/>
    <w:rsid w:val="0067173B"/>
    <w:rsid w:val="0067269E"/>
    <w:rsid w:val="00693E55"/>
    <w:rsid w:val="006949B1"/>
    <w:rsid w:val="00695A84"/>
    <w:rsid w:val="006A2570"/>
    <w:rsid w:val="006A670A"/>
    <w:rsid w:val="006B0530"/>
    <w:rsid w:val="006D544B"/>
    <w:rsid w:val="006F6692"/>
    <w:rsid w:val="00714E6B"/>
    <w:rsid w:val="00723CD1"/>
    <w:rsid w:val="00727757"/>
    <w:rsid w:val="00733267"/>
    <w:rsid w:val="00733893"/>
    <w:rsid w:val="00736700"/>
    <w:rsid w:val="007434CF"/>
    <w:rsid w:val="007503DB"/>
    <w:rsid w:val="00756890"/>
    <w:rsid w:val="00776DB9"/>
    <w:rsid w:val="007850AC"/>
    <w:rsid w:val="00787977"/>
    <w:rsid w:val="007919F0"/>
    <w:rsid w:val="00791D2C"/>
    <w:rsid w:val="007952BB"/>
    <w:rsid w:val="007A158D"/>
    <w:rsid w:val="007A1F61"/>
    <w:rsid w:val="007A20E6"/>
    <w:rsid w:val="007A71F0"/>
    <w:rsid w:val="007B17EA"/>
    <w:rsid w:val="007B60A7"/>
    <w:rsid w:val="007D7778"/>
    <w:rsid w:val="007E1E98"/>
    <w:rsid w:val="007E36DC"/>
    <w:rsid w:val="007E3A48"/>
    <w:rsid w:val="007F0C48"/>
    <w:rsid w:val="007F778D"/>
    <w:rsid w:val="00801C50"/>
    <w:rsid w:val="008023E4"/>
    <w:rsid w:val="00807D42"/>
    <w:rsid w:val="00812A61"/>
    <w:rsid w:val="00812BE9"/>
    <w:rsid w:val="0081678F"/>
    <w:rsid w:val="00820AA6"/>
    <w:rsid w:val="008259B4"/>
    <w:rsid w:val="00835399"/>
    <w:rsid w:val="0083650E"/>
    <w:rsid w:val="00837232"/>
    <w:rsid w:val="008427E9"/>
    <w:rsid w:val="008443F9"/>
    <w:rsid w:val="00862DC5"/>
    <w:rsid w:val="00866987"/>
    <w:rsid w:val="00875E83"/>
    <w:rsid w:val="0087716B"/>
    <w:rsid w:val="008854BC"/>
    <w:rsid w:val="00887283"/>
    <w:rsid w:val="008911F8"/>
    <w:rsid w:val="00891B14"/>
    <w:rsid w:val="008A09B8"/>
    <w:rsid w:val="008A6785"/>
    <w:rsid w:val="008B635F"/>
    <w:rsid w:val="008C23CE"/>
    <w:rsid w:val="008C2997"/>
    <w:rsid w:val="008C7833"/>
    <w:rsid w:val="008D2E6A"/>
    <w:rsid w:val="008D4B93"/>
    <w:rsid w:val="008D5191"/>
    <w:rsid w:val="008E15C0"/>
    <w:rsid w:val="008F38F4"/>
    <w:rsid w:val="00903842"/>
    <w:rsid w:val="009150EF"/>
    <w:rsid w:val="00915620"/>
    <w:rsid w:val="00920638"/>
    <w:rsid w:val="00921110"/>
    <w:rsid w:val="00921270"/>
    <w:rsid w:val="00930A4C"/>
    <w:rsid w:val="00932989"/>
    <w:rsid w:val="00937A4A"/>
    <w:rsid w:val="00940B5C"/>
    <w:rsid w:val="009421F1"/>
    <w:rsid w:val="00944525"/>
    <w:rsid w:val="009527CF"/>
    <w:rsid w:val="00953BDF"/>
    <w:rsid w:val="00956BBA"/>
    <w:rsid w:val="00975903"/>
    <w:rsid w:val="0098380C"/>
    <w:rsid w:val="00990739"/>
    <w:rsid w:val="009949DB"/>
    <w:rsid w:val="00995378"/>
    <w:rsid w:val="009B2699"/>
    <w:rsid w:val="009B58B2"/>
    <w:rsid w:val="009C741B"/>
    <w:rsid w:val="009D0413"/>
    <w:rsid w:val="009E0993"/>
    <w:rsid w:val="009E4BBE"/>
    <w:rsid w:val="009F7917"/>
    <w:rsid w:val="00A10B19"/>
    <w:rsid w:val="00A463CC"/>
    <w:rsid w:val="00A62A04"/>
    <w:rsid w:val="00A633A4"/>
    <w:rsid w:val="00A655FE"/>
    <w:rsid w:val="00A675C4"/>
    <w:rsid w:val="00A757A9"/>
    <w:rsid w:val="00A76054"/>
    <w:rsid w:val="00A77832"/>
    <w:rsid w:val="00AA13B5"/>
    <w:rsid w:val="00AA3D92"/>
    <w:rsid w:val="00AA6E38"/>
    <w:rsid w:val="00AB0743"/>
    <w:rsid w:val="00AC25B5"/>
    <w:rsid w:val="00AF0BB5"/>
    <w:rsid w:val="00AF7948"/>
    <w:rsid w:val="00B05736"/>
    <w:rsid w:val="00B05A58"/>
    <w:rsid w:val="00B11E32"/>
    <w:rsid w:val="00B121EC"/>
    <w:rsid w:val="00B14EF6"/>
    <w:rsid w:val="00B316F0"/>
    <w:rsid w:val="00B322AD"/>
    <w:rsid w:val="00B32BDD"/>
    <w:rsid w:val="00B40A9D"/>
    <w:rsid w:val="00B478EB"/>
    <w:rsid w:val="00B55D6C"/>
    <w:rsid w:val="00B751D4"/>
    <w:rsid w:val="00B825C4"/>
    <w:rsid w:val="00B93F57"/>
    <w:rsid w:val="00BB5A8F"/>
    <w:rsid w:val="00BB6637"/>
    <w:rsid w:val="00BC08E5"/>
    <w:rsid w:val="00BC0CC8"/>
    <w:rsid w:val="00BC43D0"/>
    <w:rsid w:val="00BD6005"/>
    <w:rsid w:val="00BD7751"/>
    <w:rsid w:val="00C0390F"/>
    <w:rsid w:val="00C03CE2"/>
    <w:rsid w:val="00C12AFF"/>
    <w:rsid w:val="00C22AE9"/>
    <w:rsid w:val="00C27618"/>
    <w:rsid w:val="00C27D99"/>
    <w:rsid w:val="00C33B26"/>
    <w:rsid w:val="00C413C3"/>
    <w:rsid w:val="00C530FF"/>
    <w:rsid w:val="00C60EED"/>
    <w:rsid w:val="00C7077D"/>
    <w:rsid w:val="00C731D0"/>
    <w:rsid w:val="00C73B79"/>
    <w:rsid w:val="00C9154F"/>
    <w:rsid w:val="00CA40B1"/>
    <w:rsid w:val="00CA541A"/>
    <w:rsid w:val="00CA7361"/>
    <w:rsid w:val="00CA7534"/>
    <w:rsid w:val="00CA76C9"/>
    <w:rsid w:val="00CB02AB"/>
    <w:rsid w:val="00CB1791"/>
    <w:rsid w:val="00CC3057"/>
    <w:rsid w:val="00CC3C21"/>
    <w:rsid w:val="00CC4710"/>
    <w:rsid w:val="00CD1437"/>
    <w:rsid w:val="00CE2327"/>
    <w:rsid w:val="00CE7846"/>
    <w:rsid w:val="00CF180E"/>
    <w:rsid w:val="00CF3DFE"/>
    <w:rsid w:val="00D04511"/>
    <w:rsid w:val="00D21F94"/>
    <w:rsid w:val="00D22FC0"/>
    <w:rsid w:val="00D32A50"/>
    <w:rsid w:val="00D407E7"/>
    <w:rsid w:val="00D528CE"/>
    <w:rsid w:val="00D60BDB"/>
    <w:rsid w:val="00D616BF"/>
    <w:rsid w:val="00D833C6"/>
    <w:rsid w:val="00DA073A"/>
    <w:rsid w:val="00DA5202"/>
    <w:rsid w:val="00DB7D14"/>
    <w:rsid w:val="00DC28C1"/>
    <w:rsid w:val="00DD1EDF"/>
    <w:rsid w:val="00DD57FF"/>
    <w:rsid w:val="00DE31B3"/>
    <w:rsid w:val="00DE35B1"/>
    <w:rsid w:val="00DE7F42"/>
    <w:rsid w:val="00E01090"/>
    <w:rsid w:val="00E038EC"/>
    <w:rsid w:val="00E105AC"/>
    <w:rsid w:val="00E24C12"/>
    <w:rsid w:val="00E32FA4"/>
    <w:rsid w:val="00E331F9"/>
    <w:rsid w:val="00E33606"/>
    <w:rsid w:val="00E37E55"/>
    <w:rsid w:val="00E6586E"/>
    <w:rsid w:val="00E6655A"/>
    <w:rsid w:val="00E665AC"/>
    <w:rsid w:val="00E67432"/>
    <w:rsid w:val="00E858CE"/>
    <w:rsid w:val="00E90345"/>
    <w:rsid w:val="00EA4253"/>
    <w:rsid w:val="00EB260F"/>
    <w:rsid w:val="00EB4D2D"/>
    <w:rsid w:val="00EC1C3A"/>
    <w:rsid w:val="00EC20D5"/>
    <w:rsid w:val="00ED3846"/>
    <w:rsid w:val="00ED39B4"/>
    <w:rsid w:val="00ED6704"/>
    <w:rsid w:val="00EE2F59"/>
    <w:rsid w:val="00EF321C"/>
    <w:rsid w:val="00EF761E"/>
    <w:rsid w:val="00F050C0"/>
    <w:rsid w:val="00F179B4"/>
    <w:rsid w:val="00F23525"/>
    <w:rsid w:val="00F3759C"/>
    <w:rsid w:val="00F45195"/>
    <w:rsid w:val="00F4764E"/>
    <w:rsid w:val="00F527A5"/>
    <w:rsid w:val="00F55100"/>
    <w:rsid w:val="00F62395"/>
    <w:rsid w:val="00F624B0"/>
    <w:rsid w:val="00F706C7"/>
    <w:rsid w:val="00F70CDE"/>
    <w:rsid w:val="00F72285"/>
    <w:rsid w:val="00F81E8E"/>
    <w:rsid w:val="00F83CA4"/>
    <w:rsid w:val="00F846A7"/>
    <w:rsid w:val="00F853EC"/>
    <w:rsid w:val="00F9324C"/>
    <w:rsid w:val="00F94F87"/>
    <w:rsid w:val="00F970A6"/>
    <w:rsid w:val="00FA046D"/>
    <w:rsid w:val="00FA3996"/>
    <w:rsid w:val="00FA5B37"/>
    <w:rsid w:val="00FB0A32"/>
    <w:rsid w:val="00FB0E1C"/>
    <w:rsid w:val="00FB145B"/>
    <w:rsid w:val="00FB3040"/>
    <w:rsid w:val="00FB7155"/>
    <w:rsid w:val="00FC05C2"/>
    <w:rsid w:val="00FD197E"/>
    <w:rsid w:val="00FF398F"/>
    <w:rsid w:val="00FF4B8C"/>
    <w:rsid w:val="00FF75CE"/>
    <w:rsid w:val="02744721"/>
    <w:rsid w:val="065931E8"/>
    <w:rsid w:val="1B3E4234"/>
    <w:rsid w:val="27BE0035"/>
    <w:rsid w:val="29DD4E98"/>
    <w:rsid w:val="2A964EBE"/>
    <w:rsid w:val="2C2948D7"/>
    <w:rsid w:val="2F5E4383"/>
    <w:rsid w:val="395127CD"/>
    <w:rsid w:val="54667250"/>
    <w:rsid w:val="5B2A031E"/>
    <w:rsid w:val="5E0D4C4F"/>
    <w:rsid w:val="627955E6"/>
    <w:rsid w:val="636E58A7"/>
    <w:rsid w:val="67D91ED7"/>
    <w:rsid w:val="69F342E2"/>
    <w:rsid w:val="7A6B207D"/>
    <w:rsid w:val="7C7368E8"/>
    <w:rsid w:val="7D010127"/>
    <w:rsid w:val="7D9F5E96"/>
    <w:rsid w:val="7E027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rFonts w:cs="Times New Roman"/>
      <w:i/>
      <w:iCs/>
    </w:rPr>
  </w:style>
  <w:style w:type="character" w:styleId="6">
    <w:name w:val="Hyperlink"/>
    <w:basedOn w:val="3"/>
    <w:unhideWhenUsed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16"/>
    <w:qFormat/>
    <w:uiPriority w:val="0"/>
    <w:pPr>
      <w:spacing w:after="120" w:line="240" w:lineRule="auto"/>
      <w:ind w:left="283" w:firstLine="907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9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lang w:val="ru-RU" w:eastAsia="ru-RU" w:bidi="ar-SA"/>
    </w:rPr>
  </w:style>
  <w:style w:type="paragraph" w:styleId="14">
    <w:name w:val="List Paragraph"/>
    <w:basedOn w:val="1"/>
    <w:qFormat/>
    <w:uiPriority w:val="34"/>
    <w:pPr>
      <w:spacing w:after="0" w:line="240" w:lineRule="auto"/>
      <w:ind w:left="720" w:firstLine="907"/>
      <w:contextualSpacing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5">
    <w:name w:val="Paragraph Style"/>
    <w:qFormat/>
    <w:uiPriority w:val="99"/>
    <w:pPr>
      <w:widowControl w:val="0"/>
      <w:autoSpaceDE w:val="0"/>
      <w:autoSpaceDN w:val="0"/>
      <w:adjustRightInd w:val="0"/>
      <w:ind w:firstLine="907"/>
      <w:jc w:val="both"/>
    </w:pPr>
    <w:rPr>
      <w:rFonts w:ascii="Arial" w:hAnsi="Arial" w:cs="Arial" w:eastAsiaTheme="minorEastAsia"/>
      <w:sz w:val="24"/>
      <w:szCs w:val="24"/>
      <w:lang w:val="ru-RU" w:eastAsia="ru-RU" w:bidi="ar-SA"/>
    </w:rPr>
  </w:style>
  <w:style w:type="character" w:customStyle="1" w:styleId="16">
    <w:name w:val="Основной текст с отступом 3 Знак"/>
    <w:basedOn w:val="3"/>
    <w:link w:val="8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7">
    <w:name w:val="Текст выноски Знак"/>
    <w:basedOn w:val="3"/>
    <w:link w:val="7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8">
    <w:name w:val="apple-converted-space"/>
    <w:basedOn w:val="3"/>
    <w:qFormat/>
    <w:uiPriority w:val="0"/>
  </w:style>
  <w:style w:type="paragraph" w:customStyle="1" w:styleId="19">
    <w:name w:val="Без интервала1"/>
    <w:qFormat/>
    <w:uiPriority w:val="0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20">
    <w:name w:val="p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s3"/>
    <w:basedOn w:val="3"/>
    <w:qFormat/>
    <w:uiPriority w:val="0"/>
  </w:style>
  <w:style w:type="character" w:customStyle="1" w:styleId="22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table" w:customStyle="1" w:styleId="23">
    <w:name w:val="Сетка таблицы8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No Spacing"/>
    <w:link w:val="25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5">
    <w:name w:val="Без интервала Знак"/>
    <w:link w:val="24"/>
    <w:qFormat/>
    <w:locked/>
    <w:uiPriority w:val="1"/>
    <w:rPr>
      <w:rFonts w:ascii="Calibri" w:hAnsi="Calibri" w:eastAsia="Times New Roman" w:cs="Times New Roman"/>
    </w:rPr>
  </w:style>
  <w:style w:type="character" w:customStyle="1" w:styleId="26">
    <w:name w:val="Верхний колонтитул Знак"/>
    <w:basedOn w:val="3"/>
    <w:link w:val="9"/>
    <w:qFormat/>
    <w:uiPriority w:val="99"/>
    <w:rPr>
      <w:rFonts w:eastAsiaTheme="minorEastAsia"/>
      <w:lang w:eastAsia="ru-RU"/>
    </w:rPr>
  </w:style>
  <w:style w:type="character" w:customStyle="1" w:styleId="27">
    <w:name w:val="Нижний колонтитул Знак"/>
    <w:basedOn w:val="3"/>
    <w:link w:val="10"/>
    <w:qFormat/>
    <w:uiPriority w:val="99"/>
    <w:rPr>
      <w:rFonts w:eastAsiaTheme="minorEastAsia"/>
      <w:lang w:eastAsia="ru-RU"/>
    </w:rPr>
  </w:style>
  <w:style w:type="character" w:customStyle="1" w:styleId="28">
    <w:name w:val="c19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0280257330602171"/>
                  <c:y val="-0.17224444289596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tx1"/>
                        </a:solidFill>
                      </a:rPr>
                      <a:t>312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 lang="ru-RU"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35025556016024"/>
                  <c:y val="0.1094478914517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>
                      <a:defRPr lang="ru-RU" sz="9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>
                        <a:solidFill>
                          <a:schemeClr val="tx1"/>
                        </a:solidFill>
                      </a:rPr>
                      <a:t>40</a:t>
                    </a:r>
                    <a:endParaRPr lang="en-US" altLang="en-US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ДОЛЯ с ОВЗ.xlsx]Лист1'!$A$4:$A$5</c:f>
              <c:strCache>
                <c:ptCount val="2"/>
                <c:pt idx="0">
                  <c:v>Всего детей </c:v>
                </c:pt>
                <c:pt idx="1">
                  <c:v>из них количество детей с ОВЗ</c:v>
                </c:pt>
              </c:strCache>
            </c:strRef>
          </c:cat>
          <c:val>
            <c:numRef>
              <c:f>'[Диаграмма ДОЛЯ с ОВЗ.xlsx]Лист1'!$B$4:$B$5</c:f>
              <c:numCache>
                <c:formatCode>General</c:formatCode>
                <c:ptCount val="2"/>
                <c:pt idx="0">
                  <c:v>433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3ce2609d-cb0b-4342-a824-fbdbcc0f582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Распределение педагогов по стажу работы за </a:t>
            </a:r>
            <a:r>
              <a:rPr lang="ru-RU" sz="1400">
                <a:solidFill>
                  <a:srgbClr val="0070C0"/>
                </a:solidFill>
              </a:rPr>
              <a:t>2024-</a:t>
            </a:r>
            <a:r>
              <a:rPr lang="ru-RU" sz="1400">
                <a:solidFill>
                  <a:schemeClr val="accent4">
                    <a:lumMod val="75000"/>
                  </a:schemeClr>
                </a:solidFill>
              </a:rPr>
              <a:t>2025</a:t>
            </a:r>
            <a:r>
              <a:rPr lang="ru-RU" sz="1400">
                <a:solidFill>
                  <a:schemeClr val="accent6">
                    <a:lumMod val="75000"/>
                  </a:schemeClr>
                </a:solidFill>
              </a:rPr>
              <a:t> </a:t>
            </a:r>
            <a:r>
              <a:rPr lang="ru-RU" sz="1400">
                <a:solidFill>
                  <a:sysClr val="windowText" lastClr="000000"/>
                </a:solidFill>
              </a:rPr>
              <a:t>года.    </a:t>
            </a:r>
            <a:endParaRPr lang="ru-RU" sz="14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2859060295763"/>
          <c:y val="0.02872854008003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45265264669763"/>
          <c:y val="0.137604648158476"/>
          <c:w val="0.9508"/>
          <c:h val="0.71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5-10 лет</c:v>
                </c:pt>
                <c:pt idx="2">
                  <c:v>10-20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5-10 лет</c:v>
                </c:pt>
                <c:pt idx="2">
                  <c:v>10-20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до 5 лет </c:v>
                </c:pt>
                <c:pt idx="1">
                  <c:v>5-10 лет</c:v>
                </c:pt>
                <c:pt idx="2">
                  <c:v>10-20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6"/>
        <c:axId val="250206624"/>
        <c:axId val="197034672"/>
      </c:barChart>
      <c:catAx>
        <c:axId val="25020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197034672"/>
        <c:crosses val="autoZero"/>
        <c:auto val="1"/>
        <c:lblAlgn val="ctr"/>
        <c:lblOffset val="100"/>
        <c:noMultiLvlLbl val="0"/>
      </c:catAx>
      <c:valAx>
        <c:axId val="19703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250206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002f194-9f6a-463c-992d-c22d89fb8e5d}"/>
      </c:ext>
    </c:extLst>
  </c:chart>
  <c:spPr>
    <a:solidFill>
      <a:schemeClr val="bg1"/>
    </a:solidFill>
    <a:ln w="28575" cap="flat" cmpd="sng" algn="ctr">
      <a:solidFill>
        <a:schemeClr val="tx2"/>
      </a:solidFill>
      <a:prstDash val="solid"/>
      <a:round/>
    </a:ln>
    <a:effectLst/>
  </c:spPr>
  <c:txPr>
    <a:bodyPr/>
    <a:lstStyle/>
    <a:p>
      <a:pPr>
        <a:defRPr lang="ru-RU" sz="1000">
          <a:solidFill>
            <a:schemeClr val="tx1"/>
          </a:solidFill>
          <a:latin typeface="+mn-lt"/>
          <a:ea typeface="+mn-ea"/>
          <a:cs typeface="+mn-cs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/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  <a:r>
              <a:rPr lang="ru-RU" sz="1400" dirty="0"/>
              <a:t>Состав педагогических кадров по </a:t>
            </a:r>
            <a:r>
              <a:rPr lang="ru-RU" sz="1400" dirty="0" smtClean="0"/>
              <a:t>категориям за </a:t>
            </a:r>
            <a:r>
              <a:rPr lang="ru-RU" sz="1400" dirty="0" smtClean="0">
                <a:solidFill>
                  <a:srgbClr val="0070C0"/>
                </a:solidFill>
              </a:rPr>
              <a:t>2024</a:t>
            </a:r>
            <a:r>
              <a:rPr lang="ru-RU" sz="1400" dirty="0" smtClean="0">
                <a:solidFill>
                  <a:schemeClr val="accent3">
                    <a:lumMod val="50000"/>
                  </a:schemeClr>
                </a:solidFill>
              </a:rPr>
              <a:t>-2025 г</a:t>
            </a:r>
            <a:r>
              <a:rPr lang="ru-RU" sz="1400" dirty="0" smtClean="0"/>
              <a:t> </a:t>
            </a:r>
            <a:endParaRPr lang="ru-RU" sz="1400" dirty="0"/>
          </a:p>
        </c:rich>
      </c:tx>
      <c:layout>
        <c:manualLayout>
          <c:xMode val="edge"/>
          <c:yMode val="edge"/>
          <c:x val="0.123751920106726"/>
          <c:y val="0.022922636103151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25070371638328"/>
          <c:y val="0.125727994469747"/>
          <c:w val="0.955415668150177"/>
          <c:h val="0.733784412978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без категории </c:v>
                </c:pt>
                <c:pt idx="1">
                  <c:v>соответствие занимаемой должности</c:v>
                </c:pt>
                <c:pt idx="2">
                  <c:v>1-я кв. категория</c:v>
                </c:pt>
                <c:pt idx="3">
                  <c:v>высшая кв.категория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без категории </c:v>
                </c:pt>
                <c:pt idx="1">
                  <c:v>соответствие занимаемой должности</c:v>
                </c:pt>
                <c:pt idx="2">
                  <c:v>1-я кв. категория</c:v>
                </c:pt>
                <c:pt idx="3">
                  <c:v>высшая кв.категория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10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без категории </c:v>
                </c:pt>
                <c:pt idx="1">
                  <c:v>соответствие занимаемой должности</c:v>
                </c:pt>
                <c:pt idx="2">
                  <c:v>1-я кв. категория</c:v>
                </c:pt>
                <c:pt idx="3">
                  <c:v>высшая кв.категория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6"/>
        <c:axId val="197035456"/>
        <c:axId val="197035848"/>
      </c:barChart>
      <c:catAx>
        <c:axId val="19703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197035848"/>
        <c:crosses val="autoZero"/>
        <c:auto val="1"/>
        <c:lblAlgn val="ctr"/>
        <c:lblOffset val="100"/>
        <c:noMultiLvlLbl val="0"/>
      </c:catAx>
      <c:valAx>
        <c:axId val="197035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19703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2c76d6f-83bd-43e8-b3a1-025e751c48cb}"/>
      </c:ext>
    </c:extLst>
  </c:chart>
  <c:spPr>
    <a:solidFill>
      <a:schemeClr val="lt1"/>
    </a:solidFill>
    <a:ln w="25400" cap="flat" cmpd="sng" algn="ctr">
      <a:solidFill>
        <a:schemeClr val="accent5"/>
      </a:solidFill>
      <a:prstDash val="solid"/>
      <a:round/>
    </a:ln>
    <a:effectLst/>
  </c:spPr>
  <c:txPr>
    <a:bodyPr/>
    <a:lstStyle/>
    <a:p>
      <a:pPr>
        <a:defRPr lang="ru-RU">
          <a:solidFill>
            <a:schemeClr val="dk1"/>
          </a:solidFill>
          <a:latin typeface="Calibri" panose="020F0502020204030204"/>
          <a:ea typeface="Arial" panose="020B0604020202020204"/>
          <a:cs typeface="Arial" panose="020B0604020202020204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"/>
          <c:y val="0.07288"/>
          <c:w val="0.80988"/>
          <c:h val="0.7976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87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0410272"/>
        <c:axId val="250410664"/>
      </c:barChart>
      <c:catAx>
        <c:axId val="250410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250410664"/>
        <c:crosses val="autoZero"/>
        <c:auto val="1"/>
        <c:lblAlgn val="ctr"/>
        <c:lblOffset val="100"/>
        <c:noMultiLvlLbl val="0"/>
      </c:catAx>
      <c:valAx>
        <c:axId val="250410664"/>
        <c:scaling>
          <c:orientation val="minMax"/>
          <c:max val="102"/>
          <c:min val="8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dk1"/>
                </a:solidFill>
                <a:latin typeface="Calibri" panose="020F0502020204030204"/>
                <a:ea typeface="Arial" panose="020B0604020202020204"/>
                <a:cs typeface="Arial" panose="020B0604020202020204"/>
              </a:defRPr>
            </a:pPr>
          </a:p>
        </c:txPr>
        <c:crossAx val="250410272"/>
        <c:crosses val="autoZero"/>
        <c:crossBetween val="between"/>
        <c:majorUnit val="2"/>
        <c:minorUnit val="0.4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dk1"/>
              </a:solidFill>
              <a:latin typeface="Calibri" panose="020F0502020204030204"/>
              <a:ea typeface="Arial" panose="020B0604020202020204"/>
              <a:cs typeface="Arial" panose="020B0604020202020204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cad0fc2-38dc-467d-ab9a-4c63aadf9c91}"/>
      </c:ext>
    </c:extLst>
  </c:chart>
  <c:spPr>
    <a:solidFill>
      <a:schemeClr val="lt1"/>
    </a:solidFill>
    <a:ln w="25400" cap="flat" cmpd="sng" algn="ctr">
      <a:solidFill>
        <a:schemeClr val="accent5"/>
      </a:solidFill>
      <a:prstDash val="solid"/>
      <a:round/>
    </a:ln>
    <a:effectLst/>
  </c:spPr>
  <c:txPr>
    <a:bodyPr/>
    <a:lstStyle/>
    <a:p>
      <a:pPr>
        <a:defRPr lang="ru-RU">
          <a:solidFill>
            <a:schemeClr val="dk1"/>
          </a:solidFill>
          <a:latin typeface="Calibri" panose="020F0502020204030204"/>
          <a:ea typeface="Arial" panose="020B0604020202020204"/>
          <a:cs typeface="Arial" panose="020B0604020202020204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C5411-5829-4212-A455-4858C9F29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35</Pages>
  <Words>10032</Words>
  <Characters>57185</Characters>
  <Lines>476</Lines>
  <Paragraphs>134</Paragraphs>
  <TotalTime>30</TotalTime>
  <ScaleCrop>false</ScaleCrop>
  <LinksUpToDate>false</LinksUpToDate>
  <CharactersWithSpaces>67083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2025-04-15T15:53:00Z</dcterms:created>
  <dc:creator>User</dc:creator>
  <cp:lastModifiedBy>Olga</cp:lastModifiedBy>
  <cp:lastPrinted>2026-04-13T13:36:00Z</cp:lastPrinted>
  <dcterms:modified xsi:type="dcterms:W3CDTF">2026-04-13T16:55:08Z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2A7197FB05CA4278B4F0C6F6BCD2C323_13</vt:lpwstr>
  </property>
</Properties>
</file>