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5F" w:rsidRPr="00565C02" w:rsidRDefault="00E7135F" w:rsidP="00E7135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7135F" w:rsidRDefault="00E7135F" w:rsidP="00E7135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</w:pPr>
      <w:r w:rsidRPr="00565C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детский сад комбинированного вида № 2 «Крепыш» города Кузнецка</w:t>
      </w:r>
    </w:p>
    <w:p w:rsidR="00E7135F" w:rsidRDefault="00E7135F" w:rsidP="00AD6206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</w:pPr>
    </w:p>
    <w:p w:rsidR="00E7135F" w:rsidRDefault="00E7135F" w:rsidP="00AD6206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</w:pPr>
    </w:p>
    <w:p w:rsidR="00723236" w:rsidRPr="00037199" w:rsidRDefault="00723236" w:rsidP="00AD6206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</w:pPr>
      <w:r w:rsidRPr="00037199"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  <w:t>Консультация для р</w:t>
      </w:r>
      <w:r w:rsidR="00AD6206" w:rsidRPr="00037199"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  <w:t>одителей «Нетрадиционные техники</w:t>
      </w:r>
      <w:r w:rsidRPr="00037199"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  <w:t xml:space="preserve"> рисования</w:t>
      </w:r>
      <w:r w:rsidR="00AD6206" w:rsidRPr="00037199">
        <w:rPr>
          <w:rFonts w:ascii="Times New Roman" w:eastAsia="Times New Roman" w:hAnsi="Times New Roman" w:cs="Times New Roman"/>
          <w:i/>
          <w:color w:val="FF0000"/>
          <w:kern w:val="36"/>
          <w:sz w:val="48"/>
          <w:szCs w:val="48"/>
          <w:lang w:eastAsia="ru-RU"/>
        </w:rPr>
        <w:t>, рисуем дома»</w:t>
      </w:r>
    </w:p>
    <w:p w:rsidR="00AD6206" w:rsidRPr="00531C1D" w:rsidRDefault="00723236" w:rsidP="00AD62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Как сказал один мудрец</w:t>
      </w:r>
      <w:r w:rsidR="00AD6206" w:rsidRPr="00531C1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:</w:t>
      </w:r>
    </w:p>
    <w:p w:rsidR="00723236" w:rsidRPr="00531C1D" w:rsidRDefault="00723236" w:rsidP="00AD62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"Ребенок - это не сосуд, который надо наполнить, а огонь, который надо зажечь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124D29" w:rsidRPr="00531C1D" w:rsidRDefault="00124D29" w:rsidP="00AD62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124D29"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Уважаемые родители, р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исование нетрадиционными способами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увлекательная, завораживающая деятельность, которая удивляет и восхищает детей. Необычные материалы и оригинальные техники привлекают детей, можно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рисовать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хочешь и как хочешь, и даже можно придумать свою необычную технику. Разнообразие изобразительных материалов делает изобразительную деятельность более привлекательной, интересной.</w:t>
      </w:r>
    </w:p>
    <w:p w:rsidR="00124D29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4D29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Какие </w:t>
      </w: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нетрадиционные способы рисования</w:t>
      </w: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можно использовать дома?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4D29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6206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AD6206"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Рисование солью</w:t>
      </w:r>
      <w:r w:rsidR="00AD6206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мыльными пузырями, разбрызгиванием так далее. Разве вам неинтересно узнать, что получится, если </w:t>
      </w:r>
      <w:r w:rsidR="00AD6206"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рисовать</w:t>
      </w:r>
      <w:r w:rsidR="00AD6206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тряпкой или скомканной бумагой? Разнообразие материалов ставит новые задачи и заставляет все время что-нибудь придумывать.</w:t>
      </w: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Сколько дома ненужных интересных вещей (расчески, поролон, пробки, пенопласт, катушка ниток, зубная щётка, свечи и так далее). А ведь всем этим можно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рисовать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 зубной щёткой, и ватой, мятой бумагой, печатать разными предметами, создавать композиции свечкой.</w:t>
      </w:r>
    </w:p>
    <w:p w:rsidR="00AD6206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D6206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любимых детьми </w:t>
      </w:r>
      <w:r w:rsidR="00AD6206"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способов нетрадиционного рисования – рисование солью</w:t>
      </w:r>
      <w:r w:rsidR="00AD6206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видели по телевизору технику </w:t>
      </w:r>
      <w:r w:rsidR="00AD6206"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рисования песком</w:t>
      </w:r>
      <w:r w:rsidR="00AD6206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дома можно использовать соль. Она обладает не только интересными декоративными возможностями, но и весьма удобна в обращении.</w:t>
      </w: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Дети любят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рисовать и мыльными пузырями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Рисовать можно способом выдувания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какое удовольствие дети получают, </w:t>
      </w:r>
      <w:r w:rsidRPr="00531C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«расчесывая краску»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4D29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       </w:t>
      </w: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</w:t>
      </w: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с ребенком с использованием </w:t>
      </w: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нетрадиционных техник</w:t>
      </w: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Способствует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снятию детских страхов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Развивает уверенность в своих силах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Развивает пространственное мышление;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 детей свободно выражать свой замысел;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Побуждает детей к творческим поискам и решениям;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 детей работать с разнообразным материалом;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Развивает чувство композиции, ритма, колорита, </w:t>
      </w:r>
      <w:proofErr w:type="spellStart"/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цветовосприятия</w:t>
      </w:r>
      <w:proofErr w:type="spellEnd"/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D6206" w:rsidRPr="00531C1D" w:rsidRDefault="00AD6206" w:rsidP="00AD6206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Развивает мелкую моторику рук;</w:t>
      </w:r>
    </w:p>
    <w:p w:rsidR="00AD6206" w:rsidRPr="00531C1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Развивает творческие </w:t>
      </w:r>
      <w:r w:rsidRPr="00531C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способности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воображение и полёт фантазии.</w:t>
      </w:r>
    </w:p>
    <w:p w:rsidR="00124D29" w:rsidRPr="00531C1D" w:rsidRDefault="00124D29" w:rsidP="00AD62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1C1D" w:rsidRDefault="00124D29" w:rsidP="00531C1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Виды </w:t>
      </w: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нетрадиционного рисования</w:t>
      </w:r>
      <w:r w:rsidR="00BA4BC2"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многообразны, я хочу предложить Вашему вниманию лишь некоторые, которые вы можете использовать дома.</w:t>
      </w: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31C1D" w:rsidRDefault="00531C1D" w:rsidP="00531C1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24D29" w:rsidRDefault="00531C1D" w:rsidP="0053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3279562" cy="2459673"/>
            <wp:effectExtent l="0" t="0" r="0" b="0"/>
            <wp:docPr id="1" name="Рисунок 1" descr="C:\Users\User\Desktop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677" cy="247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97" w:rsidRDefault="006D3497" w:rsidP="0053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3497" w:rsidRDefault="006D3497" w:rsidP="0053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3497" w:rsidRPr="00531C1D" w:rsidRDefault="006D3497" w:rsidP="0053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24D29" w:rsidRPr="00531C1D" w:rsidRDefault="00124D29" w:rsidP="00124D2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фактурность окраски, цвет.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жесткая кисть, гуашь, бумага любого цвета и формата либо вырезанный силуэт пушистого или колючего животного.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531C1D" w:rsidRDefault="00531C1D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124D29" w:rsidRPr="00E7135F" w:rsidRDefault="00124D29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7135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lastRenderedPageBreak/>
        <w:t>Скатывание бумаги.</w:t>
      </w:r>
    </w:p>
    <w:p w:rsidR="00531C1D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6D3497"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>
            <wp:extent cx="3528695" cy="2150535"/>
            <wp:effectExtent l="0" t="0" r="0" b="0"/>
            <wp:docPr id="2" name="Рисунок 2" descr="C:\Users\User\Desktop\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62" cy="216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1D" w:rsidRPr="00531C1D" w:rsidRDefault="00531C1D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124D29" w:rsidRPr="00531C1D" w:rsidRDefault="00124D29" w:rsidP="00124D2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фактура, объем.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салфетки либо цветная двухсторонняя бумага, клей ПВА, налитый в блюдце, плотная бумага или цветной картон для основы.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мнет в руках бумагу, пока она не станет мягкой. Затем скатывает из нее шарик. Размеры его могут быть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различными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 маленького </w:t>
      </w:r>
      <w:r w:rsidRPr="00531C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(ягодка)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большого </w:t>
      </w:r>
      <w:r w:rsidRPr="00531C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(облачко, ком для снеговика)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этого бумажный комочек опускается в клей и приклеивается на основу.</w:t>
      </w:r>
    </w:p>
    <w:p w:rsidR="006D3497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3497" w:rsidRPr="00531C1D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49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568488" cy="2007275"/>
            <wp:effectExtent l="0" t="0" r="0" b="0"/>
            <wp:docPr id="3" name="Рисунок 3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16" cy="201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9" w:rsidRPr="00531C1D" w:rsidRDefault="00124D29" w:rsidP="00124D2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пятно, фактура, цвет.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:rsidR="006D3497" w:rsidRPr="00531C1D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49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244215" cy="2433162"/>
            <wp:effectExtent l="0" t="0" r="0" b="0"/>
            <wp:docPr id="4" name="Рисунок 4" descr="C:\Users\User\Desktop\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29" cy="24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29" w:rsidRPr="00531C1D" w:rsidRDefault="00124D29" w:rsidP="00124D2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цвет, линия, пятно, фактура.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восковые мелки, плотная белая бумага, акварель, кисти.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124D29" w:rsidRDefault="00124D29" w:rsidP="006D3497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3497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49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10889" cy="2483167"/>
            <wp:effectExtent l="0" t="0" r="0" b="0"/>
            <wp:docPr id="5" name="Рисунок 5" descr="C:\Users\User\Desktop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862" cy="250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97" w:rsidRPr="00531C1D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4D29" w:rsidRPr="00531C1D" w:rsidRDefault="00124D29" w:rsidP="00124D2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цвет, линия, пятно, фактура.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свеча, плотная бумага, акварель, кисти.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124D29" w:rsidRDefault="00124D29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6D3497" w:rsidRPr="00531C1D" w:rsidRDefault="006D3497" w:rsidP="00BA4BC2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6D3497">
        <w:rPr>
          <w:rFonts w:ascii="Times New Roman" w:eastAsia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3254163" cy="2440622"/>
            <wp:effectExtent l="0" t="0" r="0" b="0"/>
            <wp:docPr id="6" name="Рисунок 6" descr="C:\Users\User\Desktop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90" cy="244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C2" w:rsidRPr="00531C1D" w:rsidRDefault="00124D29" w:rsidP="007232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точка, фактура.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бумага, гуашь, жесткая кисть, кусочек плотного картона либо пластика </w:t>
      </w:r>
      <w:r w:rsidRPr="00531C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(5x5 см)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Способ получения 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изображения</w:t>
      </w:r>
      <w:r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ребенок набирает краску на кисть и ударяет кистью о картон, который держит над бумагой. Затем закрашивает лист акварелью в один или несколько цветов. К</w:t>
      </w:r>
      <w:r w:rsidR="00BA4BC2" w:rsidRPr="00531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раска разбрызгивается на бумагу.</w:t>
      </w:r>
    </w:p>
    <w:p w:rsidR="00BA4BC2" w:rsidRPr="00531C1D" w:rsidRDefault="00BA4BC2" w:rsidP="007232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4BC2" w:rsidRPr="00531C1D" w:rsidRDefault="00723236" w:rsidP="0072323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A4BC2"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итоге, занятия </w:t>
      </w:r>
      <w:r w:rsidRPr="00531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нетрадиционными техниками рисования способствуют развитию всесторонне развитой</w:t>
      </w: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уверенной в своих силах творческой личности.</w:t>
      </w:r>
    </w:p>
    <w:p w:rsidR="00BA4BC2" w:rsidRPr="00531C1D" w:rsidRDefault="00BA4BC2" w:rsidP="0072323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723236" w:rsidRPr="00531C1D" w:rsidRDefault="00BA4BC2" w:rsidP="0072323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1C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Фантазируйте вместе с детьми, творите, возможно вы совместно с детьми придумаете свою технику рисования.</w:t>
      </w:r>
    </w:p>
    <w:p w:rsidR="005A1BEE" w:rsidRPr="00531C1D" w:rsidRDefault="005A1B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1BEE" w:rsidRPr="00531C1D" w:rsidSect="005A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36"/>
    <w:rsid w:val="00037199"/>
    <w:rsid w:val="00124D29"/>
    <w:rsid w:val="00531C1D"/>
    <w:rsid w:val="005A1BEE"/>
    <w:rsid w:val="006D3497"/>
    <w:rsid w:val="00723236"/>
    <w:rsid w:val="00AD6206"/>
    <w:rsid w:val="00B33259"/>
    <w:rsid w:val="00BA4BC2"/>
    <w:rsid w:val="00E12655"/>
    <w:rsid w:val="00E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E"/>
  </w:style>
  <w:style w:type="paragraph" w:styleId="1">
    <w:name w:val="heading 1"/>
    <w:basedOn w:val="a"/>
    <w:link w:val="10"/>
    <w:uiPriority w:val="9"/>
    <w:qFormat/>
    <w:rsid w:val="00723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2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236"/>
  </w:style>
  <w:style w:type="paragraph" w:styleId="a3">
    <w:name w:val="Normal (Web)"/>
    <w:basedOn w:val="a"/>
    <w:uiPriority w:val="99"/>
    <w:semiHidden/>
    <w:unhideWhenUsed/>
    <w:rsid w:val="0072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2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E"/>
  </w:style>
  <w:style w:type="paragraph" w:styleId="1">
    <w:name w:val="heading 1"/>
    <w:basedOn w:val="a"/>
    <w:link w:val="10"/>
    <w:uiPriority w:val="9"/>
    <w:qFormat/>
    <w:rsid w:val="00723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2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236"/>
  </w:style>
  <w:style w:type="paragraph" w:styleId="a3">
    <w:name w:val="Normal (Web)"/>
    <w:basedOn w:val="a"/>
    <w:uiPriority w:val="99"/>
    <w:semiHidden/>
    <w:unhideWhenUsed/>
    <w:rsid w:val="0072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2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Дубенцева</cp:lastModifiedBy>
  <cp:revision>5</cp:revision>
  <dcterms:created xsi:type="dcterms:W3CDTF">2020-04-20T13:35:00Z</dcterms:created>
  <dcterms:modified xsi:type="dcterms:W3CDTF">2020-04-24T07:14:00Z</dcterms:modified>
</cp:coreProperties>
</file>