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06" w:rsidRDefault="004A0FC5" w:rsidP="00B91706">
      <w:pPr>
        <w:framePr w:h="16882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118225" cy="809117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091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06" w:rsidRDefault="00B91706" w:rsidP="00B91706">
      <w:pPr>
        <w:widowControl w:val="0"/>
        <w:autoSpaceDE w:val="0"/>
        <w:autoSpaceDN w:val="0"/>
        <w:adjustRightInd w:val="0"/>
        <w:spacing w:line="1" w:lineRule="exact"/>
        <w:rPr>
          <w:sz w:val="2"/>
          <w:szCs w:val="2"/>
        </w:rPr>
      </w:pPr>
    </w:p>
    <w:p w:rsidR="00483415" w:rsidRDefault="00483415" w:rsidP="006B2042">
      <w:pPr>
        <w:jc w:val="center"/>
      </w:pPr>
    </w:p>
    <w:p w:rsidR="00483415" w:rsidRDefault="00483415">
      <w:pPr>
        <w:numPr>
          <w:ilvl w:val="0"/>
          <w:numId w:val="2"/>
        </w:numPr>
        <w:tabs>
          <w:tab w:val="clear" w:pos="1211"/>
          <w:tab w:val="num" w:pos="142"/>
        </w:tabs>
        <w:spacing w:line="312" w:lineRule="auto"/>
        <w:ind w:left="142" w:firstLine="0"/>
        <w:jc w:val="center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E31110" w:rsidRDefault="00D85F28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Бюджетное</w:t>
      </w:r>
      <w:r w:rsidR="00483415">
        <w:rPr>
          <w:sz w:val="24"/>
        </w:rPr>
        <w:t xml:space="preserve"> учреждение</w:t>
      </w:r>
      <w:r w:rsidR="000A6F0A">
        <w:rPr>
          <w:sz w:val="24"/>
        </w:rPr>
        <w:t xml:space="preserve"> «</w:t>
      </w:r>
      <w:r w:rsidR="00E31110">
        <w:rPr>
          <w:sz w:val="24"/>
        </w:rPr>
        <w:t>Дирекция по эксплуатации зданий учреждений культуры</w:t>
      </w:r>
      <w:r w:rsidR="000A6F0A">
        <w:rPr>
          <w:sz w:val="24"/>
        </w:rPr>
        <w:t>» (далее именуемое - Учреждение)</w:t>
      </w:r>
      <w:r w:rsidR="00483415">
        <w:rPr>
          <w:sz w:val="24"/>
        </w:rPr>
        <w:t xml:space="preserve"> </w:t>
      </w:r>
      <w:r w:rsidR="000A6F0A">
        <w:rPr>
          <w:sz w:val="24"/>
        </w:rPr>
        <w:t xml:space="preserve">является государственным учреждением культуры, находящимся в </w:t>
      </w:r>
      <w:r w:rsidR="000A6F0A" w:rsidRPr="004C78E5">
        <w:rPr>
          <w:sz w:val="24"/>
        </w:rPr>
        <w:t>государственной собственности</w:t>
      </w:r>
      <w:r w:rsidR="000A6F0A" w:rsidRPr="00897F1F">
        <w:rPr>
          <w:i/>
          <w:sz w:val="24"/>
        </w:rPr>
        <w:t xml:space="preserve"> </w:t>
      </w:r>
      <w:r w:rsidR="000A6F0A">
        <w:rPr>
          <w:sz w:val="24"/>
        </w:rPr>
        <w:t xml:space="preserve">Республики </w:t>
      </w:r>
      <w:r w:rsidR="00E31110">
        <w:rPr>
          <w:sz w:val="24"/>
        </w:rPr>
        <w:t>Карелия, созданным на основании постановления Правительства Республики Карелия от 3 июня  1997 года № 320, приказа Министерства культуры Республики Карелия от 17 июля 1997 года № 161</w:t>
      </w:r>
      <w:r w:rsidR="00EF1181">
        <w:rPr>
          <w:sz w:val="24"/>
        </w:rPr>
        <w:t>.</w:t>
      </w:r>
    </w:p>
    <w:p w:rsidR="00483415" w:rsidRDefault="00E31110" w:rsidP="00E31110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Карельское региональное некоммерческое учреждение «Хозяйственно-эксплуатационное объединение республиканских учреждений культуры и искусства при Министерстве культуры Республики Карелия» переименовано в государственное учреждение «Дирекция по эксплуатации зданий учреждений культуры» на основании распоряжения Правительства Республики Карелия от 16 ноября 2004 года № 481р-П.</w:t>
      </w:r>
      <w:r w:rsidR="00483415">
        <w:rPr>
          <w:sz w:val="24"/>
        </w:rPr>
        <w:t xml:space="preserve"> </w:t>
      </w:r>
    </w:p>
    <w:p w:rsidR="00483415" w:rsidRDefault="00483415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  Полное официальное наименование Учреждения: </w:t>
      </w:r>
      <w:r w:rsidR="00D85F28">
        <w:rPr>
          <w:sz w:val="24"/>
        </w:rPr>
        <w:t>Бюджетное</w:t>
      </w:r>
      <w:r>
        <w:rPr>
          <w:sz w:val="24"/>
        </w:rPr>
        <w:t xml:space="preserve"> учреждение «</w:t>
      </w:r>
      <w:r w:rsidR="00E31110">
        <w:rPr>
          <w:sz w:val="24"/>
        </w:rPr>
        <w:t>Дирекция по эксплуатации зданий учреждений культуры</w:t>
      </w:r>
      <w:r>
        <w:rPr>
          <w:sz w:val="24"/>
        </w:rPr>
        <w:t xml:space="preserve">»;  Сокращенное наименование: </w:t>
      </w:r>
      <w:r w:rsidR="00D85F28">
        <w:rPr>
          <w:sz w:val="24"/>
        </w:rPr>
        <w:t>Б</w:t>
      </w:r>
      <w:r>
        <w:rPr>
          <w:sz w:val="24"/>
        </w:rPr>
        <w:t>У «</w:t>
      </w:r>
      <w:r w:rsidR="00E31110">
        <w:rPr>
          <w:sz w:val="24"/>
        </w:rPr>
        <w:t>Дирекция по эксплуатации зданий</w:t>
      </w:r>
      <w:r>
        <w:rPr>
          <w:sz w:val="24"/>
        </w:rPr>
        <w:t>»</w:t>
      </w:r>
      <w:r w:rsidR="004E7EB5">
        <w:rPr>
          <w:sz w:val="24"/>
        </w:rPr>
        <w:t>.</w:t>
      </w:r>
    </w:p>
    <w:p w:rsidR="00483415" w:rsidRDefault="00483415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Учредителем от имени Республики Карелия выступа</w:t>
      </w:r>
      <w:r w:rsidR="006B2042">
        <w:rPr>
          <w:sz w:val="24"/>
        </w:rPr>
        <w:t>е</w:t>
      </w:r>
      <w:r>
        <w:rPr>
          <w:sz w:val="24"/>
        </w:rPr>
        <w:t xml:space="preserve">т </w:t>
      </w:r>
      <w:r w:rsidR="000A6F0A">
        <w:rPr>
          <w:sz w:val="24"/>
        </w:rPr>
        <w:t>Министерство культуры Республики Карелия</w:t>
      </w:r>
      <w:r>
        <w:rPr>
          <w:sz w:val="28"/>
        </w:rPr>
        <w:t xml:space="preserve">, </w:t>
      </w:r>
      <w:r>
        <w:rPr>
          <w:sz w:val="24"/>
        </w:rPr>
        <w:t xml:space="preserve">в дальнейшем именуемое «Учредитель».  </w:t>
      </w:r>
    </w:p>
    <w:p w:rsidR="006B2042" w:rsidRDefault="00483415" w:rsidP="006B2042">
      <w:pPr>
        <w:spacing w:line="312" w:lineRule="auto"/>
        <w:jc w:val="both"/>
        <w:rPr>
          <w:sz w:val="24"/>
        </w:rPr>
      </w:pPr>
      <w:r>
        <w:rPr>
          <w:sz w:val="24"/>
        </w:rPr>
        <w:t xml:space="preserve">      </w:t>
      </w:r>
      <w:r w:rsidR="006B2042">
        <w:rPr>
          <w:sz w:val="24"/>
        </w:rPr>
        <w:t xml:space="preserve">Государственный комитет Республики Карелия </w:t>
      </w:r>
      <w:r w:rsidR="006B2042" w:rsidRPr="009C5E88">
        <w:rPr>
          <w:sz w:val="24"/>
        </w:rPr>
        <w:t>по управлению государственным</w:t>
      </w:r>
      <w:r w:rsidR="006B2042">
        <w:rPr>
          <w:sz w:val="24"/>
        </w:rPr>
        <w:t xml:space="preserve"> </w:t>
      </w:r>
      <w:r w:rsidR="006B2042" w:rsidRPr="009C5E88">
        <w:rPr>
          <w:sz w:val="24"/>
        </w:rPr>
        <w:t>имуществом и размещению заказов для государственных нужд</w:t>
      </w:r>
      <w:r w:rsidR="006B2042">
        <w:rPr>
          <w:sz w:val="24"/>
        </w:rPr>
        <w:t>, в дальнейшем именуемый «Государственный комитет», осуществляет от имени Республики Карелия права собственника в отношении имущества, закрепленного на праве оперативного управления  за Учреждением.</w:t>
      </w:r>
    </w:p>
    <w:p w:rsidR="00483415" w:rsidRDefault="00483415" w:rsidP="004C78E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</w:rPr>
      </w:pPr>
      <w:r>
        <w:rPr>
          <w:sz w:val="24"/>
        </w:rPr>
        <w:t>Учреждение является юридическим лицом, имеет</w:t>
      </w:r>
      <w:r w:rsidR="00897F1F">
        <w:rPr>
          <w:sz w:val="24"/>
        </w:rPr>
        <w:t xml:space="preserve"> в оперативном управлении обособленное имущество</w:t>
      </w:r>
      <w:r w:rsidR="004C78E5">
        <w:rPr>
          <w:sz w:val="24"/>
        </w:rPr>
        <w:t>,</w:t>
      </w:r>
      <w:r>
        <w:rPr>
          <w:sz w:val="24"/>
        </w:rPr>
        <w:t xml:space="preserve"> самостоятельный баланс, лицевые счета в органах казначейства, печать со своим наименованием и наименованием Учредителя, штампы, бланки, иные реквизиты, выступает истцом и ответчиком в суде общей юрисдикции, арбитражном и третейском судах в соответствии с действующим законодательством.</w:t>
      </w:r>
    </w:p>
    <w:p w:rsidR="00853FA3" w:rsidRDefault="00853FA3" w:rsidP="00853FA3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У</w:t>
      </w:r>
      <w:r w:rsidRPr="00853FA3">
        <w:rPr>
          <w:sz w:val="24"/>
        </w:rPr>
        <w:t xml:space="preserve">чреждение отвечает по своим обязательствам всем находящимся у него на праве оперативного управления имуществом, как закрепленным за </w:t>
      </w:r>
      <w:r>
        <w:rPr>
          <w:sz w:val="24"/>
        </w:rPr>
        <w:t>У</w:t>
      </w:r>
      <w:r w:rsidRPr="00853FA3">
        <w:rPr>
          <w:sz w:val="24"/>
        </w:rPr>
        <w:t xml:space="preserve">чреждением собственником имущества, так и приобретенным за счет доходов, полученных от приносящей доход деятельности, за исключением особо ценного движимого имущества, закрепленного за </w:t>
      </w:r>
      <w:r>
        <w:rPr>
          <w:sz w:val="24"/>
        </w:rPr>
        <w:t>У</w:t>
      </w:r>
      <w:r w:rsidRPr="00853FA3">
        <w:rPr>
          <w:sz w:val="24"/>
        </w:rPr>
        <w:t xml:space="preserve">чреждением собственником этого имущества или приобретенного </w:t>
      </w:r>
      <w:r>
        <w:rPr>
          <w:sz w:val="24"/>
        </w:rPr>
        <w:t>У</w:t>
      </w:r>
      <w:r w:rsidRPr="00853FA3">
        <w:rPr>
          <w:sz w:val="24"/>
        </w:rPr>
        <w:t xml:space="preserve">чреждением за счет выделенных собственником имущества </w:t>
      </w:r>
      <w:r>
        <w:rPr>
          <w:sz w:val="24"/>
        </w:rPr>
        <w:t>У</w:t>
      </w:r>
      <w:r w:rsidRPr="00853FA3">
        <w:rPr>
          <w:sz w:val="24"/>
        </w:rPr>
        <w:t xml:space="preserve">чреждения средств, а также недвижимого имущества. </w:t>
      </w:r>
    </w:p>
    <w:p w:rsidR="004E7EB5" w:rsidRDefault="004E7EB5" w:rsidP="00853FA3">
      <w:pPr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Перечень особо ценного движимого имущества устанавливается учредителем.</w:t>
      </w:r>
    </w:p>
    <w:p w:rsidR="00853FA3" w:rsidRPr="00853FA3" w:rsidRDefault="00CB2840" w:rsidP="00853FA3">
      <w:pPr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Учредитель</w:t>
      </w:r>
      <w:r w:rsidR="00853FA3">
        <w:rPr>
          <w:sz w:val="24"/>
        </w:rPr>
        <w:t xml:space="preserve"> </w:t>
      </w:r>
      <w:r w:rsidR="00853FA3" w:rsidRPr="00853FA3">
        <w:rPr>
          <w:sz w:val="24"/>
        </w:rPr>
        <w:t xml:space="preserve">не несет ответственности по обязательствам </w:t>
      </w:r>
      <w:r w:rsidR="00853FA3">
        <w:rPr>
          <w:sz w:val="24"/>
        </w:rPr>
        <w:t>У</w:t>
      </w:r>
      <w:r w:rsidR="00853FA3" w:rsidRPr="00853FA3">
        <w:rPr>
          <w:sz w:val="24"/>
        </w:rPr>
        <w:t>чреждения.</w:t>
      </w:r>
    </w:p>
    <w:p w:rsidR="00483415" w:rsidRDefault="00483415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Учреждение приобретает права юридического лица с момента государственной регистрации.</w:t>
      </w:r>
    </w:p>
    <w:p w:rsidR="00483415" w:rsidRDefault="00483415">
      <w:pPr>
        <w:numPr>
          <w:ilvl w:val="1"/>
          <w:numId w:val="2"/>
        </w:numPr>
        <w:tabs>
          <w:tab w:val="clear" w:pos="1571"/>
          <w:tab w:val="num" w:pos="284"/>
        </w:tabs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Местонахождение Уч</w:t>
      </w:r>
      <w:r w:rsidR="00B9481E">
        <w:rPr>
          <w:sz w:val="24"/>
        </w:rPr>
        <w:t xml:space="preserve">реждения: Республика Карелия, город </w:t>
      </w:r>
      <w:r>
        <w:rPr>
          <w:sz w:val="24"/>
        </w:rPr>
        <w:t>Петрозаводск.</w:t>
      </w:r>
    </w:p>
    <w:p w:rsidR="00483415" w:rsidRDefault="00483415" w:rsidP="00E31110">
      <w:pPr>
        <w:spacing w:line="312" w:lineRule="auto"/>
        <w:ind w:firstLine="720"/>
        <w:jc w:val="both"/>
        <w:rPr>
          <w:sz w:val="24"/>
        </w:rPr>
      </w:pPr>
      <w:r>
        <w:rPr>
          <w:sz w:val="24"/>
        </w:rPr>
        <w:t>Почтовый адрес:</w:t>
      </w:r>
      <w:r w:rsidR="000A6F0A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185035, г"/>
        </w:smartTagPr>
        <w:r w:rsidR="000A6F0A">
          <w:rPr>
            <w:sz w:val="24"/>
          </w:rPr>
          <w:t>185035, г</w:t>
        </w:r>
      </w:smartTag>
      <w:r w:rsidR="000A6F0A">
        <w:rPr>
          <w:sz w:val="24"/>
        </w:rPr>
        <w:t>.Петрозаводск,</w:t>
      </w:r>
      <w:r w:rsidR="00E31110">
        <w:rPr>
          <w:sz w:val="24"/>
        </w:rPr>
        <w:t xml:space="preserve"> ул. Кирова, 12.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</w:p>
    <w:p w:rsidR="00483415" w:rsidRDefault="00483415">
      <w:pPr>
        <w:spacing w:line="312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 xml:space="preserve">2. </w:t>
      </w:r>
      <w:r>
        <w:rPr>
          <w:b/>
          <w:sz w:val="24"/>
        </w:rPr>
        <w:tab/>
        <w:t>ОСНОВНЫЕ ЦЕЛИ И ПРЕДМЕТ ДЕЯТЕЛЬНОСТИ УЧРЕЖДЕНИЯ.</w:t>
      </w:r>
    </w:p>
    <w:p w:rsidR="00700D5A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2.1. Основными целями создания Учреждения явля</w:t>
      </w:r>
      <w:r w:rsidR="00700D5A">
        <w:rPr>
          <w:sz w:val="24"/>
        </w:rPr>
        <w:t>ю</w:t>
      </w:r>
      <w:r>
        <w:rPr>
          <w:sz w:val="24"/>
        </w:rPr>
        <w:t>тся</w:t>
      </w:r>
      <w:r w:rsidR="00700D5A">
        <w:rPr>
          <w:sz w:val="24"/>
        </w:rPr>
        <w:t>:</w:t>
      </w:r>
      <w:r>
        <w:rPr>
          <w:sz w:val="24"/>
        </w:rPr>
        <w:t xml:space="preserve"> </w:t>
      </w:r>
    </w:p>
    <w:p w:rsidR="00700D5A" w:rsidRDefault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1) </w:t>
      </w:r>
      <w:r w:rsidRPr="00700D5A">
        <w:rPr>
          <w:sz w:val="24"/>
        </w:rPr>
        <w:t>сохранение, создание, распространение и освоение культурных ценностей</w:t>
      </w:r>
      <w:r>
        <w:rPr>
          <w:sz w:val="24"/>
        </w:rPr>
        <w:t>, доступ населени</w:t>
      </w:r>
      <w:r w:rsidR="0064254B">
        <w:rPr>
          <w:sz w:val="24"/>
        </w:rPr>
        <w:t>я к услугам учреждений культуры, формирование и развитие инфраструктуры сферы культуры;</w:t>
      </w:r>
    </w:p>
    <w:p w:rsidR="00700D5A" w:rsidRPr="00700D5A" w:rsidRDefault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2) осуществление функций по содержанию и эксплуатации зданий, аккумулированию и осуществлению расходов по их хозяйственному обслуживанию.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2.2. Для </w:t>
      </w:r>
      <w:r w:rsidR="00596E8F">
        <w:rPr>
          <w:sz w:val="24"/>
        </w:rPr>
        <w:t>достижения целей, указанных в пункте</w:t>
      </w:r>
      <w:r>
        <w:rPr>
          <w:sz w:val="24"/>
        </w:rPr>
        <w:t xml:space="preserve"> 2.1. Учреждение осуществляет в установленном действующим законодательством порядке следующие виды деятельности: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1) о</w:t>
      </w:r>
      <w:r w:rsidRPr="00700D5A">
        <w:rPr>
          <w:sz w:val="24"/>
        </w:rPr>
        <w:t>беспечение необходимого режима содержания и эксплуатации зданий, находящихся на балансе;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2) к</w:t>
      </w:r>
      <w:r w:rsidRPr="00700D5A">
        <w:rPr>
          <w:sz w:val="24"/>
        </w:rPr>
        <w:t>онтроль за соблюдением пользователями правил по охране труда и пожарной безопасности на объектах;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3) в</w:t>
      </w:r>
      <w:r w:rsidRPr="00700D5A">
        <w:rPr>
          <w:sz w:val="24"/>
        </w:rPr>
        <w:t xml:space="preserve">ыполнение функций единого заказчика-застройщика и технадзора по объектам строительства, ремонта и реставрации, находящимся в ведении </w:t>
      </w:r>
      <w:r>
        <w:rPr>
          <w:sz w:val="24"/>
        </w:rPr>
        <w:t>Учреждения</w:t>
      </w:r>
      <w:r w:rsidRPr="00700D5A">
        <w:rPr>
          <w:sz w:val="24"/>
        </w:rPr>
        <w:t xml:space="preserve"> и республиканских учреждений культуры и искусства;</w:t>
      </w:r>
    </w:p>
    <w:p w:rsidR="00A95A94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4) з</w:t>
      </w:r>
      <w:r w:rsidRPr="00700D5A">
        <w:rPr>
          <w:sz w:val="24"/>
        </w:rPr>
        <w:t xml:space="preserve">аключение договоров на </w:t>
      </w:r>
      <w:r w:rsidR="00A95A94">
        <w:rPr>
          <w:sz w:val="24"/>
        </w:rPr>
        <w:t>оказание коммунальных услуг с организациями коммунального комплекса (организациями жилищно-коммунального хозяйства) в отношении зданий и помещений, закрепленных на праве оперативного управления за Учреждением, а также переданных Учреждению по договорам аренды и безвозмездного пользования;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5) в</w:t>
      </w:r>
      <w:r w:rsidRPr="00700D5A">
        <w:rPr>
          <w:sz w:val="24"/>
        </w:rPr>
        <w:t>ыполнение комплекса работ по подготовке зданий, находящихся на балансе, к работе в зимних условиях;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6) о</w:t>
      </w:r>
      <w:r w:rsidRPr="00700D5A">
        <w:rPr>
          <w:sz w:val="24"/>
        </w:rPr>
        <w:t>существление материально-технического снабжения республиканских учреждений культуры и искусства;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7) и</w:t>
      </w:r>
      <w:r w:rsidRPr="00700D5A">
        <w:rPr>
          <w:sz w:val="24"/>
        </w:rPr>
        <w:t>зучение и поиск спроса на услуги учреждений культуры и искусства (маркетинговые услуги);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8) о</w:t>
      </w:r>
      <w:r w:rsidRPr="00700D5A">
        <w:rPr>
          <w:sz w:val="24"/>
        </w:rPr>
        <w:t>существление деятельности по обеспечению безопасности историко-культурного наследия;</w:t>
      </w:r>
    </w:p>
    <w:p w:rsidR="00A95A94" w:rsidRDefault="00AF058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9</w:t>
      </w:r>
      <w:r w:rsidR="00A95A94">
        <w:rPr>
          <w:sz w:val="24"/>
        </w:rPr>
        <w:t xml:space="preserve">) организация транспортного обслуживания мероприятий, связанных с реализацией государственных функций и государственных услуг в сфере культуры, искусства, культурного наследия, музейного, архивного и библиотечного дела, </w:t>
      </w:r>
      <w:r w:rsidR="00A95A94" w:rsidRPr="00A95A94">
        <w:rPr>
          <w:sz w:val="24"/>
        </w:rPr>
        <w:t>образования в сфере культуры и искусства</w:t>
      </w:r>
      <w:r w:rsidR="00A95A94">
        <w:rPr>
          <w:sz w:val="24"/>
        </w:rPr>
        <w:t xml:space="preserve">  на территории Республики Карелия и за ее пределами;</w:t>
      </w:r>
    </w:p>
    <w:p w:rsidR="0064254B" w:rsidRPr="00700D5A" w:rsidRDefault="00AF058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1</w:t>
      </w:r>
      <w:r w:rsidR="001D6374">
        <w:rPr>
          <w:sz w:val="24"/>
        </w:rPr>
        <w:t>0</w:t>
      </w:r>
      <w:r w:rsidR="0064254B">
        <w:rPr>
          <w:sz w:val="24"/>
        </w:rPr>
        <w:t>) оказание информационно-консультационной помощи муниципальным учреждениям культуры и муниципальным учреждениям дополнительного образования детей в сфере культуры Республики Карелия;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 w:rsidRPr="00700D5A">
        <w:rPr>
          <w:sz w:val="24"/>
        </w:rPr>
        <w:t>1</w:t>
      </w:r>
      <w:r w:rsidR="001D6374">
        <w:rPr>
          <w:sz w:val="24"/>
        </w:rPr>
        <w:t>1</w:t>
      </w:r>
      <w:r>
        <w:rPr>
          <w:sz w:val="24"/>
        </w:rPr>
        <w:t>) р</w:t>
      </w:r>
      <w:r w:rsidRPr="00700D5A">
        <w:rPr>
          <w:sz w:val="24"/>
        </w:rPr>
        <w:t>азработка и организация культурно-досуговых мероприятий и программ.</w:t>
      </w:r>
    </w:p>
    <w:p w:rsidR="00483415" w:rsidRDefault="00483415" w:rsidP="00C40730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2.3. Учреждение вправе осуществлять следующие виды </w:t>
      </w:r>
      <w:r w:rsidR="004B6B04">
        <w:rPr>
          <w:sz w:val="24"/>
        </w:rPr>
        <w:t>приносящей  доходы</w:t>
      </w:r>
      <w:r>
        <w:rPr>
          <w:sz w:val="24"/>
        </w:rPr>
        <w:t xml:space="preserve"> деятельности постольку, поскольку </w:t>
      </w:r>
      <w:r w:rsidR="00C40730">
        <w:rPr>
          <w:sz w:val="24"/>
        </w:rPr>
        <w:t>это соответствует и служит достижению целей</w:t>
      </w:r>
      <w:r>
        <w:rPr>
          <w:sz w:val="24"/>
        </w:rPr>
        <w:t>, указанных в пункте 2.1.: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1) т</w:t>
      </w:r>
      <w:r w:rsidRPr="00700D5A">
        <w:rPr>
          <w:sz w:val="24"/>
        </w:rPr>
        <w:t>ехнический надзор за производством строительных, ремонтных и реставрационных работ;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2) о</w:t>
      </w:r>
      <w:r w:rsidRPr="00700D5A">
        <w:rPr>
          <w:sz w:val="24"/>
        </w:rPr>
        <w:t>бследование технического состояния зданий и сооружений;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3) о</w:t>
      </w:r>
      <w:r w:rsidRPr="00700D5A">
        <w:rPr>
          <w:sz w:val="24"/>
        </w:rPr>
        <w:t>казание гостиничных услуг;</w:t>
      </w:r>
    </w:p>
    <w:p w:rsidR="00700D5A" w:rsidRP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4) о</w:t>
      </w:r>
      <w:r w:rsidRPr="00700D5A">
        <w:rPr>
          <w:sz w:val="24"/>
        </w:rPr>
        <w:t>казание услуг общежития;</w:t>
      </w:r>
    </w:p>
    <w:p w:rsidR="00700D5A" w:rsidRDefault="00700D5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5) о</w:t>
      </w:r>
      <w:r w:rsidRPr="00700D5A">
        <w:rPr>
          <w:sz w:val="24"/>
        </w:rPr>
        <w:t>казание услуг общественного питания</w:t>
      </w:r>
      <w:r w:rsidR="00A95A94">
        <w:rPr>
          <w:sz w:val="24"/>
        </w:rPr>
        <w:t>;</w:t>
      </w:r>
    </w:p>
    <w:p w:rsidR="00A95A94" w:rsidRDefault="00513C1F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6) оказание транспортных услуг;</w:t>
      </w:r>
    </w:p>
    <w:p w:rsidR="00513C1F" w:rsidRDefault="00513C1F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7) оказание услуг по энергосбережению</w:t>
      </w:r>
      <w:r w:rsidR="008961EA">
        <w:rPr>
          <w:sz w:val="24"/>
        </w:rPr>
        <w:t>;</w:t>
      </w:r>
    </w:p>
    <w:p w:rsidR="008961EA" w:rsidRDefault="008961E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8) эксплуатация гаражей, стоянок для автотранспортных средств;</w:t>
      </w:r>
    </w:p>
    <w:p w:rsidR="008961EA" w:rsidRPr="00700D5A" w:rsidRDefault="008961EA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9) оказание услуг по предоставлению нежилых помещений физическим и юридическим лицам для организации мероприятий.</w:t>
      </w:r>
    </w:p>
    <w:p w:rsidR="00483415" w:rsidRDefault="00483415" w:rsidP="00700D5A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2.4. Учреждение  не вправе осуществлять виды деятельности, не предусмотренные настоящим Уставом.    </w:t>
      </w:r>
    </w:p>
    <w:p w:rsidR="00483415" w:rsidRDefault="00483415">
      <w:pPr>
        <w:spacing w:line="312" w:lineRule="auto"/>
        <w:ind w:firstLine="284"/>
        <w:jc w:val="center"/>
        <w:rPr>
          <w:b/>
          <w:sz w:val="24"/>
        </w:rPr>
      </w:pPr>
    </w:p>
    <w:p w:rsidR="00483415" w:rsidRDefault="00483415">
      <w:pPr>
        <w:spacing w:line="312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>3. ИМУЩЕСТВО И ФИНАНСЫ УЧРЕЖДЕНИЯ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3.1. Имущество Учреждения находится в государственной собственности Республики Карелия и закрепляется за ним на праве оперативного управления </w:t>
      </w:r>
      <w:r w:rsidR="00CB2840">
        <w:rPr>
          <w:sz w:val="24"/>
        </w:rPr>
        <w:t>Государственным комитетом</w:t>
      </w:r>
      <w:r>
        <w:rPr>
          <w:sz w:val="24"/>
        </w:rPr>
        <w:t>.</w:t>
      </w:r>
    </w:p>
    <w:p w:rsidR="00110CE0" w:rsidRPr="00110CE0" w:rsidRDefault="00110CE0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Земельные участки, находящиеся в государственной или муниципальной собственности, предоставляются Учреждению на праве постоянного (бессрочного) пользования на основании </w:t>
      </w:r>
      <w:r w:rsidRPr="00110CE0">
        <w:rPr>
          <w:sz w:val="24"/>
        </w:rPr>
        <w:t>решения государственного или муниципального органа, уполномоченного предоставлять земельные участки в такое пользование.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3.2. Учреждение в отношении закрепленного за ним имущества осуществляет в пределах, установленных законодательством, настоящим Уставом в соответствии с целями своей деятельности, заданиями собственника и назначением имущества права владения, пользования, распоряжения им.  </w:t>
      </w:r>
    </w:p>
    <w:p w:rsidR="00AD6FE3" w:rsidRDefault="00483415" w:rsidP="00AD6FE3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3.3. </w:t>
      </w:r>
      <w:r w:rsidR="00853FA3">
        <w:rPr>
          <w:sz w:val="24"/>
        </w:rPr>
        <w:t>У</w:t>
      </w:r>
      <w:r w:rsidR="00AD6FE3" w:rsidRPr="00AD6FE3">
        <w:rPr>
          <w:sz w:val="24"/>
        </w:rPr>
        <w:t xml:space="preserve">чреждение без согласия собственника не вправе распоряжаться особо ценным движимым имуществом, закрепленным за ним </w:t>
      </w:r>
      <w:r w:rsidR="00CB2840">
        <w:rPr>
          <w:sz w:val="24"/>
        </w:rPr>
        <w:t>Государственным комитетом</w:t>
      </w:r>
      <w:r w:rsidR="00AD6FE3" w:rsidRPr="00AD6FE3">
        <w:rPr>
          <w:sz w:val="24"/>
        </w:rPr>
        <w:t xml:space="preserve"> или приобретенным </w:t>
      </w:r>
      <w:r w:rsidR="00853FA3">
        <w:rPr>
          <w:sz w:val="24"/>
        </w:rPr>
        <w:t>У</w:t>
      </w:r>
      <w:r w:rsidR="00AD6FE3" w:rsidRPr="00AD6FE3">
        <w:rPr>
          <w:sz w:val="24"/>
        </w:rPr>
        <w:t xml:space="preserve">чреждением за счет средств, выделенных ему </w:t>
      </w:r>
      <w:r w:rsidR="00CB2840">
        <w:rPr>
          <w:sz w:val="24"/>
        </w:rPr>
        <w:t>Учредителем</w:t>
      </w:r>
      <w:r w:rsidR="00AD6FE3" w:rsidRPr="00AD6FE3">
        <w:rPr>
          <w:sz w:val="24"/>
        </w:rPr>
        <w:t xml:space="preserve"> на приобретение такого имущества, а также недвижимым имуществом.</w:t>
      </w:r>
    </w:p>
    <w:p w:rsidR="00AD6FE3" w:rsidRDefault="00AD6FE3" w:rsidP="00AD6FE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4"/>
          <w:szCs w:val="24"/>
        </w:rPr>
      </w:pPr>
      <w:r w:rsidRPr="00AD6FE3">
        <w:rPr>
          <w:sz w:val="24"/>
        </w:rPr>
        <w:t xml:space="preserve">Остальным находящимся на праве оперативного управления имуществом </w:t>
      </w:r>
      <w:r w:rsidR="00853FA3">
        <w:rPr>
          <w:sz w:val="24"/>
        </w:rPr>
        <w:t>У</w:t>
      </w:r>
      <w:r w:rsidRPr="00AD6FE3">
        <w:rPr>
          <w:sz w:val="24"/>
        </w:rPr>
        <w:t xml:space="preserve">чреждение вправе распоряжаться самостоятельно, </w:t>
      </w:r>
      <w:r>
        <w:rPr>
          <w:sz w:val="24"/>
        </w:rPr>
        <w:t xml:space="preserve">за исключением случаев совершения крупных сделок, размещения </w:t>
      </w:r>
      <w:r>
        <w:rPr>
          <w:sz w:val="24"/>
          <w:szCs w:val="24"/>
        </w:rPr>
        <w:t>денежных средств на депозитах в кредитных организациях, совершения сделок с ценными бумагами, а также иных случаев, предусмотренных федеральным законодательством.</w:t>
      </w:r>
    </w:p>
    <w:p w:rsidR="00EB79FA" w:rsidRPr="00A22FBA" w:rsidRDefault="00EB79FA" w:rsidP="00EB79FA">
      <w:pPr>
        <w:autoSpaceDE w:val="0"/>
        <w:autoSpaceDN w:val="0"/>
        <w:adjustRightInd w:val="0"/>
        <w:spacing w:line="360" w:lineRule="auto"/>
        <w:ind w:firstLine="284"/>
        <w:jc w:val="both"/>
        <w:outlineLvl w:val="1"/>
        <w:rPr>
          <w:sz w:val="24"/>
          <w:szCs w:val="24"/>
        </w:rPr>
      </w:pPr>
      <w:r w:rsidRPr="00A22FBA">
        <w:rPr>
          <w:sz w:val="24"/>
          <w:szCs w:val="24"/>
        </w:rPr>
        <w:t>Учреждение вправе совершать крупные сделки исключительно с предварительного согласия Учредителя.</w:t>
      </w:r>
    </w:p>
    <w:p w:rsidR="004B6B04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3.4. Доходы, полученные от разрешенной настоящим Уставом </w:t>
      </w:r>
      <w:r w:rsidR="004B6B04">
        <w:rPr>
          <w:sz w:val="24"/>
        </w:rPr>
        <w:t xml:space="preserve">приносящей доходы </w:t>
      </w:r>
      <w:r>
        <w:rPr>
          <w:sz w:val="24"/>
        </w:rPr>
        <w:t xml:space="preserve"> деятельности и приобретенное за счет этих доходов имущество поступают в самостоятельное распоряжение  Учреждения. </w:t>
      </w:r>
    </w:p>
    <w:p w:rsidR="00483415" w:rsidRPr="007F00CA" w:rsidRDefault="00483415">
      <w:pPr>
        <w:spacing w:line="312" w:lineRule="auto"/>
        <w:ind w:firstLine="284"/>
        <w:jc w:val="both"/>
        <w:rPr>
          <w:sz w:val="24"/>
        </w:rPr>
      </w:pPr>
      <w:r w:rsidRPr="007F00CA">
        <w:rPr>
          <w:sz w:val="24"/>
        </w:rPr>
        <w:t xml:space="preserve">Доходы от разрешенной уставом </w:t>
      </w:r>
      <w:r w:rsidR="004B6B04" w:rsidRPr="007F00CA">
        <w:rPr>
          <w:sz w:val="24"/>
        </w:rPr>
        <w:t>приносящей доходы</w:t>
      </w:r>
      <w:r w:rsidRPr="007F00CA">
        <w:rPr>
          <w:sz w:val="24"/>
        </w:rPr>
        <w:t xml:space="preserve"> деятельности  в полном объеме учитываются в смете доходов и расходов </w:t>
      </w:r>
      <w:r w:rsidR="00B67FBA">
        <w:rPr>
          <w:sz w:val="24"/>
        </w:rPr>
        <w:t>У</w:t>
      </w:r>
      <w:r w:rsidRPr="007F00CA">
        <w:rPr>
          <w:sz w:val="24"/>
        </w:rPr>
        <w:t>чреждения.</w:t>
      </w:r>
    </w:p>
    <w:p w:rsidR="00483415" w:rsidRPr="007F00CA" w:rsidRDefault="00483415">
      <w:pPr>
        <w:spacing w:line="312" w:lineRule="auto"/>
        <w:ind w:firstLine="284"/>
        <w:jc w:val="both"/>
        <w:rPr>
          <w:sz w:val="24"/>
        </w:rPr>
      </w:pPr>
      <w:r w:rsidRPr="007F00CA">
        <w:rPr>
          <w:sz w:val="24"/>
        </w:rPr>
        <w:t xml:space="preserve">Учет доходов от разрешенной Уставом </w:t>
      </w:r>
      <w:r w:rsidR="004B6B04" w:rsidRPr="007F00CA">
        <w:rPr>
          <w:sz w:val="24"/>
        </w:rPr>
        <w:t>приносящей доходы</w:t>
      </w:r>
      <w:r w:rsidRPr="007F00CA">
        <w:rPr>
          <w:sz w:val="24"/>
        </w:rPr>
        <w:t xml:space="preserve"> деятельности осуществляется на отдельном балансе.</w:t>
      </w:r>
    </w:p>
    <w:p w:rsidR="00E43F04" w:rsidRPr="00E43F04" w:rsidRDefault="00E43F04" w:rsidP="00E43F04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3.5. </w:t>
      </w:r>
      <w:r w:rsidRPr="00E43F04">
        <w:rPr>
          <w:sz w:val="24"/>
        </w:rPr>
        <w:t xml:space="preserve">Финансовое обеспечение выполнения государственного задания </w:t>
      </w:r>
      <w:r w:rsidR="00853FA3">
        <w:rPr>
          <w:sz w:val="24"/>
        </w:rPr>
        <w:t>У</w:t>
      </w:r>
      <w:r w:rsidRPr="00E43F04">
        <w:rPr>
          <w:sz w:val="24"/>
        </w:rPr>
        <w:t>чреждением осуществляется в виде субсидий из бюджета</w:t>
      </w:r>
      <w:r>
        <w:rPr>
          <w:sz w:val="24"/>
        </w:rPr>
        <w:t xml:space="preserve"> Республики Карелия</w:t>
      </w:r>
      <w:r w:rsidRPr="00E43F04">
        <w:rPr>
          <w:sz w:val="24"/>
        </w:rPr>
        <w:t>.</w:t>
      </w:r>
    </w:p>
    <w:p w:rsidR="00E43F04" w:rsidRPr="00E43F04" w:rsidRDefault="00E43F04" w:rsidP="00E43F04">
      <w:pPr>
        <w:spacing w:line="312" w:lineRule="auto"/>
        <w:ind w:firstLine="284"/>
        <w:jc w:val="both"/>
        <w:rPr>
          <w:sz w:val="24"/>
        </w:rPr>
      </w:pPr>
      <w:r w:rsidRPr="00E43F04">
        <w:rPr>
          <w:sz w:val="24"/>
        </w:rPr>
        <w:t xml:space="preserve">Финансовое обеспечение выполнения государственного задания осуществляется с учетом расходов на содержание недвижимого имущества и особо ценного движимого имущества, закрепленных за </w:t>
      </w:r>
      <w:r>
        <w:rPr>
          <w:sz w:val="24"/>
        </w:rPr>
        <w:t>У</w:t>
      </w:r>
      <w:r w:rsidRPr="00E43F04">
        <w:rPr>
          <w:sz w:val="24"/>
        </w:rPr>
        <w:t xml:space="preserve">чреждением </w:t>
      </w:r>
      <w:r w:rsidR="00775483">
        <w:rPr>
          <w:sz w:val="24"/>
        </w:rPr>
        <w:t>на праве оперативного управления</w:t>
      </w:r>
      <w:r w:rsidRPr="00E43F04">
        <w:rPr>
          <w:sz w:val="24"/>
        </w:rPr>
        <w:t xml:space="preserve"> или приобретенных </w:t>
      </w:r>
      <w:r>
        <w:rPr>
          <w:sz w:val="24"/>
        </w:rPr>
        <w:t>У</w:t>
      </w:r>
      <w:r w:rsidRPr="00E43F04">
        <w:rPr>
          <w:sz w:val="24"/>
        </w:rPr>
        <w:t>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</w:p>
    <w:p w:rsidR="00E43F04" w:rsidRDefault="00E43F04" w:rsidP="00E43F04">
      <w:pPr>
        <w:spacing w:line="312" w:lineRule="auto"/>
        <w:ind w:firstLine="284"/>
        <w:jc w:val="both"/>
        <w:rPr>
          <w:sz w:val="24"/>
        </w:rPr>
      </w:pPr>
      <w:r w:rsidRPr="00E43F04">
        <w:rPr>
          <w:sz w:val="24"/>
        </w:rPr>
        <w:t xml:space="preserve">В случае сдачи в аренду с согласия учредителя недвижимого имущества и особо ценного движимого имущества, закрепленного за </w:t>
      </w:r>
      <w:r>
        <w:rPr>
          <w:sz w:val="24"/>
        </w:rPr>
        <w:t>У</w:t>
      </w:r>
      <w:r w:rsidRPr="00E43F04">
        <w:rPr>
          <w:sz w:val="24"/>
        </w:rPr>
        <w:t xml:space="preserve">чреждением </w:t>
      </w:r>
      <w:r w:rsidR="00775483">
        <w:rPr>
          <w:sz w:val="24"/>
        </w:rPr>
        <w:t>на праве оперативного управления</w:t>
      </w:r>
      <w:r w:rsidRPr="00E43F04">
        <w:rPr>
          <w:sz w:val="24"/>
        </w:rPr>
        <w:t xml:space="preserve"> или приобретенного бюджетным учреждением за счет средств, выделенных ему учредителем на приобретение такого имущества, финансовое обеспечение содержания такого имущества учредителем не осуществляется.</w:t>
      </w:r>
    </w:p>
    <w:p w:rsidR="00117C88" w:rsidRPr="00E43F04" w:rsidRDefault="00117C88" w:rsidP="00E43F04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Уменьшение объема субсидий, предоставленной на выполнение государственного задания в течение срока его выполнения</w:t>
      </w:r>
      <w:r w:rsidR="00513C1F">
        <w:rPr>
          <w:sz w:val="24"/>
        </w:rPr>
        <w:t>,</w:t>
      </w:r>
      <w:r>
        <w:rPr>
          <w:sz w:val="24"/>
        </w:rPr>
        <w:t xml:space="preserve"> осуществляется только при соответствующем изменении</w:t>
      </w:r>
      <w:r w:rsidR="00513C1F">
        <w:rPr>
          <w:sz w:val="24"/>
        </w:rPr>
        <w:t xml:space="preserve"> государственного задания.</w:t>
      </w:r>
    </w:p>
    <w:p w:rsidR="00172A43" w:rsidRPr="00172A43" w:rsidRDefault="00483415" w:rsidP="00172A43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3.</w:t>
      </w:r>
      <w:r w:rsidR="00E43F04">
        <w:rPr>
          <w:sz w:val="24"/>
        </w:rPr>
        <w:t>6</w:t>
      </w:r>
      <w:r>
        <w:rPr>
          <w:sz w:val="24"/>
        </w:rPr>
        <w:t>.</w:t>
      </w:r>
      <w:r w:rsidR="00172A43" w:rsidRPr="00172A43">
        <w:rPr>
          <w:sz w:val="24"/>
          <w:szCs w:val="24"/>
        </w:rPr>
        <w:t xml:space="preserve"> </w:t>
      </w:r>
      <w:r w:rsidR="00172A43">
        <w:rPr>
          <w:sz w:val="24"/>
          <w:szCs w:val="24"/>
        </w:rPr>
        <w:t>У</w:t>
      </w:r>
      <w:r w:rsidR="00172A43" w:rsidRPr="00172A43">
        <w:rPr>
          <w:sz w:val="24"/>
        </w:rPr>
        <w:t xml:space="preserve">чреждение вправе сверх установленного государственного задания, а также в случаях, определенных федеральными законами, в пределах установленного государственного задания выполнять работы, оказывать услуги, относящиеся к основным видам деятельности, </w:t>
      </w:r>
      <w:r w:rsidR="00172A43">
        <w:rPr>
          <w:sz w:val="24"/>
        </w:rPr>
        <w:t>указанным в пункте 2.2. настоящего Устава</w:t>
      </w:r>
      <w:r w:rsidR="00172A43" w:rsidRPr="00172A43">
        <w:rPr>
          <w:sz w:val="24"/>
        </w:rPr>
        <w:t>, для граждан и юридических лиц за плату и на одинаковых при оказании одних и тех же услуг условиях. Порядок определения указанной платы устанавливается</w:t>
      </w:r>
      <w:r w:rsidR="00172A43">
        <w:rPr>
          <w:sz w:val="24"/>
        </w:rPr>
        <w:t xml:space="preserve"> Учредителем</w:t>
      </w:r>
      <w:r w:rsidR="00172A43" w:rsidRPr="00172A43">
        <w:rPr>
          <w:sz w:val="24"/>
        </w:rPr>
        <w:t>, если иное не предусмотрено федеральным законом.</w:t>
      </w:r>
    </w:p>
    <w:p w:rsidR="00483415" w:rsidRDefault="00172A43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3.7 </w:t>
      </w:r>
      <w:r w:rsidR="00483415">
        <w:rPr>
          <w:sz w:val="24"/>
        </w:rPr>
        <w:t>Источниками формирования имущества и финансовых средств Учреждения являются: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имущество, закрепленное собственником или уполномоченным им органом на праве оперативного управления;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имущество, приобретенное за счет финансовых средств, выделенных по смете, и доходов от разрешенной настоящим Уставом </w:t>
      </w:r>
      <w:r w:rsidR="004B6B04">
        <w:rPr>
          <w:sz w:val="24"/>
        </w:rPr>
        <w:t xml:space="preserve">приносящей доходы </w:t>
      </w:r>
      <w:r>
        <w:rPr>
          <w:sz w:val="24"/>
        </w:rPr>
        <w:t>деятельности;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имущество, приобретенное за счет бюджетных ассигнований</w:t>
      </w:r>
      <w:r w:rsidR="005A1CED">
        <w:rPr>
          <w:sz w:val="24"/>
        </w:rPr>
        <w:t>, субсидии</w:t>
      </w:r>
      <w:r>
        <w:rPr>
          <w:sz w:val="24"/>
        </w:rPr>
        <w:t xml:space="preserve"> и иные поступления от Учредителя;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имущество, приобретенное за счет внебюджетных средств;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безвозмездные, благотворительные взносы и пожертвования юридических и физических лиц;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иные источники, не запрещенные действующим законодательством.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3.</w:t>
      </w:r>
      <w:r w:rsidR="00172A43">
        <w:rPr>
          <w:sz w:val="24"/>
        </w:rPr>
        <w:t>8</w:t>
      </w:r>
      <w:r>
        <w:rPr>
          <w:sz w:val="24"/>
        </w:rPr>
        <w:t xml:space="preserve">. При осуществлении права оперативного управления имуществом Учреждение обязано: 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эффективно использовать имущество;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обеспечивать сохранность имущества и его использование строго по целевому  назначению;</w:t>
      </w:r>
    </w:p>
    <w:p w:rsidR="00774976" w:rsidRDefault="00774976" w:rsidP="00774976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не допускать ухудшения технического состояния имущества (за исключением  ухудшения, связанного с нормативным износом имущества в процессе эксплуатации);</w:t>
      </w:r>
    </w:p>
    <w:p w:rsidR="00483415" w:rsidRDefault="00483415">
      <w:pPr>
        <w:numPr>
          <w:ilvl w:val="0"/>
          <w:numId w:val="4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осуществлять текущий и капитальный ремонт имущества.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 3.</w:t>
      </w:r>
      <w:r w:rsidR="00172A43">
        <w:rPr>
          <w:sz w:val="24"/>
        </w:rPr>
        <w:t>9</w:t>
      </w:r>
      <w:r>
        <w:rPr>
          <w:sz w:val="24"/>
        </w:rPr>
        <w:t>. Имущество Учреждения, закрепленное за ним на праве оперативного управления, может быть изъято полностью или частично собственником</w:t>
      </w:r>
      <w:r w:rsidR="00B67FBA">
        <w:rPr>
          <w:sz w:val="24"/>
        </w:rPr>
        <w:t xml:space="preserve"> или</w:t>
      </w:r>
      <w:r>
        <w:rPr>
          <w:sz w:val="24"/>
        </w:rPr>
        <w:t xml:space="preserve"> уполномоченным им органом в случае, если оно является излишним, неиспользуемым или используемым не по назначению. Решение об изъятии принимается </w:t>
      </w:r>
      <w:r w:rsidR="00CB2840">
        <w:rPr>
          <w:sz w:val="24"/>
        </w:rPr>
        <w:t>Государственным комитетом</w:t>
      </w:r>
      <w:r w:rsidR="00BB4BD7">
        <w:rPr>
          <w:sz w:val="24"/>
        </w:rPr>
        <w:t xml:space="preserve"> по согласованию с Учредителем</w:t>
      </w:r>
      <w:r>
        <w:rPr>
          <w:sz w:val="24"/>
        </w:rPr>
        <w:t>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3.</w:t>
      </w:r>
      <w:r w:rsidR="00172A43">
        <w:rPr>
          <w:sz w:val="24"/>
        </w:rPr>
        <w:t>10</w:t>
      </w:r>
      <w:r>
        <w:rPr>
          <w:sz w:val="24"/>
        </w:rPr>
        <w:t xml:space="preserve">. Контроль за использованием по назначению и сохранностью имущества, закрепленного за Учреждением на праве оперативного управления,  осуществляет </w:t>
      </w:r>
      <w:r w:rsidR="00CB2840">
        <w:rPr>
          <w:sz w:val="24"/>
        </w:rPr>
        <w:t>Государственный комитет</w:t>
      </w:r>
      <w:r>
        <w:rPr>
          <w:sz w:val="24"/>
        </w:rPr>
        <w:t xml:space="preserve"> в установленном законодательством порядке.</w:t>
      </w:r>
    </w:p>
    <w:p w:rsidR="00172A43" w:rsidRDefault="00172A43">
      <w:pPr>
        <w:spacing w:line="312" w:lineRule="auto"/>
        <w:ind w:firstLine="284"/>
        <w:jc w:val="center"/>
        <w:rPr>
          <w:b/>
          <w:sz w:val="24"/>
        </w:rPr>
      </w:pPr>
    </w:p>
    <w:p w:rsidR="00483415" w:rsidRDefault="00483415">
      <w:pPr>
        <w:spacing w:line="312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>4.ОРГАНИЗАЦИЯ ДЕЯТЕЛЬНОСТИ УЧРЕЖДЕНИЯ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4.1. Учреждение осуществляет определенную настоящим Уставом  деятельность в соответствии с законодательством Российской Федерации, Республики Карелия.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4.2. Для выполнения уставных целей Учреждение имеет право в установленном законодательством порядке: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планировать свою деятельность и определять перспективы развития по согласованию с Учредителем;</w:t>
      </w:r>
    </w:p>
    <w:p w:rsidR="00BB4BD7" w:rsidRDefault="00BB4BD7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самостоятельно, если иное не определено законодательством Российской Федерации, устанавливать цены на платные услуги и продукцию, а также определять порядок реализации услуг, продукции;</w:t>
      </w:r>
    </w:p>
    <w:p w:rsidR="00BB4BD7" w:rsidRDefault="00BB4BD7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участвовать в международных, общероссийских, региональных и иных фестивалях и мероприятиях; сотрудничать с международными, зарубежными и российскими организациями по основным </w:t>
      </w:r>
      <w:r w:rsidR="00451912">
        <w:rPr>
          <w:sz w:val="24"/>
        </w:rPr>
        <w:t>направлениям своей деятельности</w:t>
      </w:r>
      <w:r>
        <w:rPr>
          <w:sz w:val="24"/>
        </w:rPr>
        <w:t xml:space="preserve">; 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заключать договоры на проведение работ</w:t>
      </w:r>
      <w:r w:rsidR="00BB4BD7">
        <w:rPr>
          <w:sz w:val="24"/>
        </w:rPr>
        <w:t xml:space="preserve">, </w:t>
      </w:r>
      <w:r>
        <w:rPr>
          <w:sz w:val="24"/>
        </w:rPr>
        <w:t>оказание услуг</w:t>
      </w:r>
      <w:r w:rsidR="00BB4BD7">
        <w:rPr>
          <w:sz w:val="24"/>
        </w:rPr>
        <w:t xml:space="preserve"> и иные договоры</w:t>
      </w:r>
      <w:r>
        <w:rPr>
          <w:sz w:val="24"/>
        </w:rPr>
        <w:t xml:space="preserve"> с юридическими и физическими лицами;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приобретать  или (и) арендовать при осуществлении деятельности основные и оборотные средства за счет имеющихся у него финансовых ресурсов;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создавать в установленном порядке по согласованию с Учредителем обособленные структурные подразделения (представительства и филиалы);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привлекать для осуществления своей деятельности другие юридические и физические лица;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распоряжаться имуществом</w:t>
      </w:r>
      <w:r w:rsidR="00BB4BD7">
        <w:rPr>
          <w:sz w:val="24"/>
        </w:rPr>
        <w:t xml:space="preserve"> и средствами Учреждения</w:t>
      </w:r>
      <w:r>
        <w:rPr>
          <w:sz w:val="24"/>
        </w:rPr>
        <w:t xml:space="preserve"> в соответствии с требованиями Гражданского кодекса  Российской Федерации, настоящего Устава;</w:t>
      </w:r>
    </w:p>
    <w:p w:rsidR="00483415" w:rsidRDefault="00483415">
      <w:pPr>
        <w:numPr>
          <w:ilvl w:val="0"/>
          <w:numId w:val="5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осуществлять иные права, предусмотренные настоящим Уставом и не противоречащие действующему законодательству.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4.3. Учреждение обязано: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осуществлять предусмотренную настоящим Уставом деятельность в соответствии с действующим законодательством Российской Федерации, Республики Карелия;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обеспечивать достижение целей создания Учреждения, определенных настоящим Уставом;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обеспечивать сохранность и эффективное использование имущества, закрепленного за Учреждением на праве оперативного управления, целевое использование денежных средств;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обеспечивать для работников Учреждения безопасные условия труда и социальные гарантии в соответствии с законодательством Российской Федерации, Республики Карелия;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возмещать ущерб, причиненный нерациональным использованием земли и других природных ресурсов, загрязнением окружающей среды, нарушением санитарно – гигиенических норм и правил;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нести ответственность за сохранность документов (управленческих, финансово-хозяйственных, по личному составу);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осуществлять оперативный бухгалтерский учет результатов хозяйственной и иной деятельности, вести статистическую отчетность, ежеквартально представлять Учредителю бухгалте</w:t>
      </w:r>
      <w:r w:rsidR="00B67FBA">
        <w:rPr>
          <w:sz w:val="24"/>
        </w:rPr>
        <w:t>рскую отчетность с приложениями, отчетность по исполнению государственного задания на оказание услуг (выполнение работ) по форме, определяемой Учредителем.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нести ответственность в соответствии с законодательством за нарушение договорных обязательств;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 xml:space="preserve">обеспечивать передачу документов, имеющих научно-историческое значение,  на хранение в архивные фонды в соответствии </w:t>
      </w:r>
      <w:r w:rsidR="00B67FBA">
        <w:rPr>
          <w:sz w:val="24"/>
        </w:rPr>
        <w:t>с действующим законодательством;</w:t>
      </w:r>
    </w:p>
    <w:p w:rsidR="00483415" w:rsidRDefault="00483415">
      <w:pPr>
        <w:numPr>
          <w:ilvl w:val="0"/>
          <w:numId w:val="6"/>
        </w:numPr>
        <w:spacing w:line="312" w:lineRule="auto"/>
        <w:ind w:left="0" w:firstLine="284"/>
        <w:jc w:val="both"/>
        <w:rPr>
          <w:sz w:val="24"/>
        </w:rPr>
      </w:pPr>
      <w:r>
        <w:rPr>
          <w:sz w:val="24"/>
        </w:rPr>
        <w:t>своевременно платить налоги и иные обязательные платежи, предусмотренные действующим законодательством;</w:t>
      </w:r>
    </w:p>
    <w:p w:rsidR="00774976" w:rsidRPr="00137805" w:rsidRDefault="00774976" w:rsidP="00774976">
      <w:pPr>
        <w:autoSpaceDE w:val="0"/>
        <w:autoSpaceDN w:val="0"/>
        <w:adjustRightInd w:val="0"/>
        <w:ind w:firstLine="540"/>
        <w:jc w:val="both"/>
        <w:outlineLvl w:val="0"/>
        <w:rPr>
          <w:sz w:val="24"/>
          <w:szCs w:val="24"/>
        </w:rPr>
      </w:pPr>
      <w:r>
        <w:rPr>
          <w:sz w:val="24"/>
        </w:rPr>
        <w:t>4.4. У</w:t>
      </w:r>
      <w:r w:rsidRPr="00137805">
        <w:rPr>
          <w:sz w:val="24"/>
        </w:rPr>
        <w:t>чреждение обеспечивает открытость и доступность следующих документов</w:t>
      </w:r>
      <w:r>
        <w:rPr>
          <w:sz w:val="24"/>
        </w:rPr>
        <w:t xml:space="preserve"> </w:t>
      </w:r>
      <w:r>
        <w:rPr>
          <w:sz w:val="24"/>
          <w:szCs w:val="24"/>
        </w:rPr>
        <w:t>с учетом требований законодательства Российской Федерации о защите государственной тайны</w:t>
      </w:r>
      <w:r w:rsidRPr="00137805">
        <w:rPr>
          <w:sz w:val="24"/>
        </w:rPr>
        <w:t>: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учредительные документы </w:t>
      </w:r>
      <w:r>
        <w:rPr>
          <w:sz w:val="24"/>
        </w:rPr>
        <w:t>У</w:t>
      </w:r>
      <w:r w:rsidRPr="00137805">
        <w:rPr>
          <w:sz w:val="24"/>
        </w:rPr>
        <w:t>чреждения, в том числе внесенные в них изменения;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свидетельство о государственной регистрации </w:t>
      </w:r>
      <w:r>
        <w:rPr>
          <w:sz w:val="24"/>
        </w:rPr>
        <w:t>У</w:t>
      </w:r>
      <w:r w:rsidRPr="00137805">
        <w:rPr>
          <w:sz w:val="24"/>
        </w:rPr>
        <w:t>чреждения;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решение </w:t>
      </w:r>
      <w:r>
        <w:rPr>
          <w:sz w:val="24"/>
        </w:rPr>
        <w:t>У</w:t>
      </w:r>
      <w:r w:rsidRPr="00137805">
        <w:rPr>
          <w:sz w:val="24"/>
        </w:rPr>
        <w:t xml:space="preserve">чредителя о создании </w:t>
      </w:r>
      <w:r>
        <w:rPr>
          <w:sz w:val="24"/>
        </w:rPr>
        <w:t>У</w:t>
      </w:r>
      <w:r w:rsidRPr="00137805">
        <w:rPr>
          <w:sz w:val="24"/>
        </w:rPr>
        <w:t>чреждения;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решение </w:t>
      </w:r>
      <w:r>
        <w:rPr>
          <w:sz w:val="24"/>
        </w:rPr>
        <w:t>У</w:t>
      </w:r>
      <w:r w:rsidRPr="00137805">
        <w:rPr>
          <w:sz w:val="24"/>
        </w:rPr>
        <w:t xml:space="preserve">чредителя о назначении </w:t>
      </w:r>
      <w:r>
        <w:rPr>
          <w:sz w:val="24"/>
        </w:rPr>
        <w:t>Р</w:t>
      </w:r>
      <w:r w:rsidRPr="00137805">
        <w:rPr>
          <w:sz w:val="24"/>
        </w:rPr>
        <w:t xml:space="preserve">уководителя </w:t>
      </w:r>
      <w:r>
        <w:rPr>
          <w:sz w:val="24"/>
        </w:rPr>
        <w:t>У</w:t>
      </w:r>
      <w:r w:rsidRPr="00137805">
        <w:rPr>
          <w:sz w:val="24"/>
        </w:rPr>
        <w:t>чреждения;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>положения о филиалах, представительствах</w:t>
      </w:r>
      <w:r>
        <w:rPr>
          <w:sz w:val="24"/>
        </w:rPr>
        <w:t xml:space="preserve"> У</w:t>
      </w:r>
      <w:r w:rsidRPr="00137805">
        <w:rPr>
          <w:sz w:val="24"/>
        </w:rPr>
        <w:t>чреждения;</w:t>
      </w:r>
    </w:p>
    <w:p w:rsidR="00774976" w:rsidRPr="00137805" w:rsidRDefault="00774976" w:rsidP="00774976">
      <w:pPr>
        <w:numPr>
          <w:ilvl w:val="0"/>
          <w:numId w:val="9"/>
        </w:numPr>
        <w:tabs>
          <w:tab w:val="clear" w:pos="644"/>
          <w:tab w:val="num" w:pos="0"/>
        </w:tabs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план финансово-хозяйственной деятельности </w:t>
      </w:r>
      <w:r>
        <w:rPr>
          <w:sz w:val="24"/>
        </w:rPr>
        <w:t xml:space="preserve">Учреждения, составляемый и </w:t>
      </w:r>
      <w:r w:rsidRPr="00137805">
        <w:rPr>
          <w:sz w:val="24"/>
        </w:rPr>
        <w:t>утверждаемый в порядке, определенном</w:t>
      </w:r>
      <w:r>
        <w:rPr>
          <w:sz w:val="24"/>
        </w:rPr>
        <w:t xml:space="preserve"> Учредителем</w:t>
      </w:r>
      <w:r w:rsidRPr="00137805">
        <w:rPr>
          <w:sz w:val="24"/>
        </w:rPr>
        <w:t>, и в соответствии с требованиями, установленными Министерством финансов Российской Федерации;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>годовая бухгалтерская отчетность</w:t>
      </w:r>
      <w:r>
        <w:rPr>
          <w:sz w:val="24"/>
        </w:rPr>
        <w:t xml:space="preserve"> У</w:t>
      </w:r>
      <w:r w:rsidRPr="00137805">
        <w:rPr>
          <w:sz w:val="24"/>
        </w:rPr>
        <w:t>чреждения;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 xml:space="preserve">сведения о проведенных в отношении </w:t>
      </w:r>
      <w:r>
        <w:rPr>
          <w:sz w:val="24"/>
        </w:rPr>
        <w:t>У</w:t>
      </w:r>
      <w:r w:rsidRPr="00137805">
        <w:rPr>
          <w:sz w:val="24"/>
        </w:rPr>
        <w:t>чреждения контрольных мероприятиях и их результатах;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>государственное задание на оказание услуг (выполнение работ);</w:t>
      </w:r>
    </w:p>
    <w:p w:rsidR="00774976" w:rsidRPr="00137805" w:rsidRDefault="00774976" w:rsidP="00774976">
      <w:pPr>
        <w:numPr>
          <w:ilvl w:val="0"/>
          <w:numId w:val="9"/>
        </w:numPr>
        <w:spacing w:line="312" w:lineRule="auto"/>
        <w:jc w:val="both"/>
        <w:rPr>
          <w:sz w:val="24"/>
        </w:rPr>
      </w:pPr>
      <w:r w:rsidRPr="00137805">
        <w:rPr>
          <w:sz w:val="24"/>
        </w:rPr>
        <w:t>отчет о результатах своей деятельности и об использовании закрепленного за ним</w:t>
      </w:r>
      <w:r>
        <w:rPr>
          <w:sz w:val="24"/>
        </w:rPr>
        <w:t xml:space="preserve"> </w:t>
      </w:r>
      <w:r w:rsidRPr="00137805">
        <w:rPr>
          <w:sz w:val="24"/>
        </w:rPr>
        <w:t>имущества, составляемый и утверждаемый в порядке, определенном</w:t>
      </w:r>
      <w:r>
        <w:rPr>
          <w:sz w:val="24"/>
        </w:rPr>
        <w:t xml:space="preserve"> Учредителем</w:t>
      </w:r>
      <w:r w:rsidRPr="00137805">
        <w:rPr>
          <w:sz w:val="24"/>
        </w:rPr>
        <w:t>, и в соответствии с общими требованиями, установленными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бюджетной, налоговой, страховой, валютной, банковской деятельности.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4.</w:t>
      </w:r>
      <w:r w:rsidR="00774976">
        <w:rPr>
          <w:sz w:val="24"/>
        </w:rPr>
        <w:t>5</w:t>
      </w:r>
      <w:r>
        <w:rPr>
          <w:sz w:val="24"/>
        </w:rPr>
        <w:t>. За ненадлежащее исполнение обязанностей и искажение государственной отчетности должностные лица Учреждения несут ответственност</w:t>
      </w:r>
      <w:r w:rsidR="00B67FBA">
        <w:rPr>
          <w:sz w:val="24"/>
        </w:rPr>
        <w:t>ь</w:t>
      </w:r>
      <w:r>
        <w:rPr>
          <w:sz w:val="24"/>
        </w:rPr>
        <w:t>, установленную действующим законодательством.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4.</w:t>
      </w:r>
      <w:r w:rsidR="00774976">
        <w:rPr>
          <w:sz w:val="24"/>
        </w:rPr>
        <w:t>6</w:t>
      </w:r>
      <w:r>
        <w:rPr>
          <w:sz w:val="24"/>
        </w:rPr>
        <w:t>.  Ревизия</w:t>
      </w:r>
      <w:r w:rsidR="00B67FBA">
        <w:rPr>
          <w:sz w:val="24"/>
        </w:rPr>
        <w:t xml:space="preserve"> и мониторинг</w:t>
      </w:r>
      <w:r>
        <w:rPr>
          <w:sz w:val="24"/>
        </w:rPr>
        <w:t xml:space="preserve"> деятельности Учреждения осуществляется Учредителем, </w:t>
      </w:r>
      <w:r w:rsidR="00CB2840">
        <w:rPr>
          <w:sz w:val="24"/>
        </w:rPr>
        <w:t>Государственным комитетом</w:t>
      </w:r>
      <w:r>
        <w:rPr>
          <w:sz w:val="24"/>
        </w:rPr>
        <w:t>, а также иными органами государственной власти в пределах их компетенции в порядке, установленном действующим законодательством.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</w:p>
    <w:p w:rsidR="00483415" w:rsidRDefault="00483415">
      <w:pPr>
        <w:spacing w:line="312" w:lineRule="auto"/>
        <w:ind w:firstLine="284"/>
        <w:jc w:val="center"/>
        <w:rPr>
          <w:sz w:val="24"/>
        </w:rPr>
      </w:pPr>
      <w:r>
        <w:rPr>
          <w:b/>
          <w:sz w:val="24"/>
        </w:rPr>
        <w:t>5. УПРАВЛЕНИЕ УЧРЕЖДЕНИЕМ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>5.1. Управление Учреждением осуществляется в соответствии с законодательством Российской Федерации, Республики Карелия, настоящим Уставом.</w:t>
      </w:r>
    </w:p>
    <w:p w:rsidR="00774976" w:rsidRDefault="00483415" w:rsidP="00774976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5.2. Руководителем Учреждения является </w:t>
      </w:r>
      <w:r w:rsidR="00BB4BD7">
        <w:rPr>
          <w:sz w:val="24"/>
        </w:rPr>
        <w:t>Директор</w:t>
      </w:r>
      <w:r>
        <w:rPr>
          <w:sz w:val="18"/>
        </w:rPr>
        <w:t>,</w:t>
      </w:r>
      <w:r>
        <w:t xml:space="preserve"> </w:t>
      </w:r>
      <w:r>
        <w:rPr>
          <w:sz w:val="24"/>
        </w:rPr>
        <w:t xml:space="preserve">в дальнейшем именуемый «Руководитель», </w:t>
      </w:r>
      <w:r w:rsidR="00774976">
        <w:rPr>
          <w:sz w:val="24"/>
        </w:rPr>
        <w:t>назначаемый на должность и освобождаемый от должности приказом Министра культуры Республики Карелия.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Заместители </w:t>
      </w:r>
      <w:r w:rsidR="00EB79FA">
        <w:rPr>
          <w:sz w:val="24"/>
        </w:rPr>
        <w:t>Руководителя</w:t>
      </w:r>
      <w:r>
        <w:rPr>
          <w:sz w:val="24"/>
        </w:rPr>
        <w:t xml:space="preserve"> назначаются на должность и освобождаются от должности </w:t>
      </w:r>
      <w:r w:rsidR="00EB79FA">
        <w:rPr>
          <w:sz w:val="24"/>
        </w:rPr>
        <w:t>Руководителем</w:t>
      </w:r>
      <w:r>
        <w:rPr>
          <w:sz w:val="24"/>
        </w:rPr>
        <w:t xml:space="preserve"> по согласованию с Учредителем.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5.3. </w:t>
      </w:r>
      <w:r w:rsidR="00EB79FA">
        <w:rPr>
          <w:sz w:val="24"/>
        </w:rPr>
        <w:t>Руководитель</w:t>
      </w:r>
      <w:r>
        <w:rPr>
          <w:sz w:val="24"/>
        </w:rPr>
        <w:t xml:space="preserve"> действует на основе законодательства Российской Федерации, Республики Карелия, настоящего Устава,  осуществляет  текущее руководство деятельностью Учреждения и подотчетен Учредителю.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  <w:r>
        <w:rPr>
          <w:sz w:val="24"/>
        </w:rPr>
        <w:t xml:space="preserve">5.4. </w:t>
      </w:r>
      <w:r w:rsidR="00EB79FA">
        <w:rPr>
          <w:sz w:val="24"/>
        </w:rPr>
        <w:t>Руководитель</w:t>
      </w:r>
      <w:r>
        <w:rPr>
          <w:sz w:val="24"/>
        </w:rPr>
        <w:t xml:space="preserve"> по вопросам, отнесенным к его компетенции действующим законодательством,  действует на основе единоначалия и выполняет следующие функции и обязанности по организации и обеспечению деятельности Учреждения: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представляет интересы Учреждения, действуя от его имени без доверенности;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в пределах, установленных действующим законодательством и настоящим Уставом, распоряжается имуществом Учреждения, заключает договоры,  выдает доверенности;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открывает лицев</w:t>
      </w:r>
      <w:r w:rsidR="00B67FBA">
        <w:rPr>
          <w:sz w:val="24"/>
        </w:rPr>
        <w:t>ые</w:t>
      </w:r>
      <w:r>
        <w:rPr>
          <w:sz w:val="24"/>
        </w:rPr>
        <w:t xml:space="preserve"> и иные счета Учреждения;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в пределах своей компетенции издает приказы и дает указания, обязательные для исполнения всеми работниками Учреждения;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 xml:space="preserve">назначает по согласованию с Учредителем своих заместителей; 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нанимает на должность, освобождает от должности работников, заключает с ними трудовые договоры;</w:t>
      </w:r>
    </w:p>
    <w:p w:rsidR="00483415" w:rsidRDefault="00483415">
      <w:pPr>
        <w:numPr>
          <w:ilvl w:val="0"/>
          <w:numId w:val="7"/>
        </w:numPr>
        <w:spacing w:line="312" w:lineRule="auto"/>
        <w:jc w:val="both"/>
        <w:rPr>
          <w:sz w:val="24"/>
        </w:rPr>
      </w:pPr>
      <w:r>
        <w:rPr>
          <w:sz w:val="24"/>
        </w:rPr>
        <w:t>по согласованию с Учредителем утверждае</w:t>
      </w:r>
      <w:r w:rsidR="00775483">
        <w:rPr>
          <w:sz w:val="24"/>
        </w:rPr>
        <w:t>т структуру, штатное расписание.</w:t>
      </w:r>
      <w:r>
        <w:rPr>
          <w:sz w:val="24"/>
        </w:rPr>
        <w:t xml:space="preserve"> </w:t>
      </w:r>
    </w:p>
    <w:p w:rsidR="00483415" w:rsidRDefault="00483415">
      <w:pPr>
        <w:spacing w:line="312" w:lineRule="auto"/>
        <w:ind w:firstLine="284"/>
        <w:jc w:val="both"/>
        <w:rPr>
          <w:sz w:val="28"/>
        </w:rPr>
      </w:pPr>
      <w:r>
        <w:rPr>
          <w:sz w:val="24"/>
        </w:rPr>
        <w:t xml:space="preserve"> 5.5. Отношения работников и </w:t>
      </w:r>
      <w:r w:rsidR="00EB79FA">
        <w:rPr>
          <w:sz w:val="24"/>
        </w:rPr>
        <w:t>Руководителя</w:t>
      </w:r>
      <w:r w:rsidR="00BB4BD7">
        <w:rPr>
          <w:sz w:val="24"/>
        </w:rPr>
        <w:t xml:space="preserve"> </w:t>
      </w:r>
      <w:r>
        <w:rPr>
          <w:sz w:val="24"/>
        </w:rPr>
        <w:t xml:space="preserve">Учреждения, возникающие на основании трудового договора, регулируются </w:t>
      </w:r>
      <w:r w:rsidR="00B67FBA">
        <w:rPr>
          <w:sz w:val="24"/>
        </w:rPr>
        <w:t xml:space="preserve">трудовым </w:t>
      </w:r>
      <w:r>
        <w:rPr>
          <w:sz w:val="24"/>
        </w:rPr>
        <w:t>законодательством Российской Федерации и коллективным договором.</w:t>
      </w:r>
    </w:p>
    <w:p w:rsidR="00483415" w:rsidRDefault="00483415">
      <w:pPr>
        <w:spacing w:line="312" w:lineRule="auto"/>
        <w:ind w:firstLine="284"/>
        <w:jc w:val="both"/>
        <w:rPr>
          <w:sz w:val="24"/>
        </w:rPr>
      </w:pPr>
    </w:p>
    <w:p w:rsidR="00483415" w:rsidRDefault="00483415">
      <w:pPr>
        <w:spacing w:line="312" w:lineRule="auto"/>
        <w:ind w:firstLine="284"/>
        <w:jc w:val="center"/>
        <w:rPr>
          <w:b/>
          <w:sz w:val="24"/>
        </w:rPr>
      </w:pPr>
      <w:r>
        <w:rPr>
          <w:b/>
          <w:sz w:val="24"/>
        </w:rPr>
        <w:t>6. РЕОРГАНИЗАЦИЯ И ЛИКВИДАЦИЯ УЧРЕЖДЕНИЯ.</w:t>
      </w:r>
    </w:p>
    <w:p w:rsidR="00483415" w:rsidRDefault="00483415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6.1. Реорганизация Учреждения (слияние, выделение, разделение, присоединение, преобразование) осущест</w:t>
      </w:r>
      <w:r>
        <w:rPr>
          <w:snapToGrid w:val="0"/>
          <w:sz w:val="24"/>
        </w:rPr>
        <w:softHyphen/>
        <w:t>вляется по решению собственника уполномоченным органом в порядке, предусмотрен</w:t>
      </w:r>
      <w:r>
        <w:rPr>
          <w:snapToGrid w:val="0"/>
          <w:sz w:val="24"/>
        </w:rPr>
        <w:softHyphen/>
        <w:t>ном действующим законодательством.</w:t>
      </w:r>
    </w:p>
    <w:p w:rsidR="009827ED" w:rsidRPr="009827ED" w:rsidRDefault="009827ED" w:rsidP="009827ED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6.2. </w:t>
      </w:r>
      <w:r w:rsidRPr="009827ED">
        <w:rPr>
          <w:snapToGrid w:val="0"/>
          <w:sz w:val="24"/>
        </w:rPr>
        <w:t xml:space="preserve">Изменение типа </w:t>
      </w:r>
      <w:r>
        <w:rPr>
          <w:snapToGrid w:val="0"/>
          <w:sz w:val="24"/>
        </w:rPr>
        <w:t>У</w:t>
      </w:r>
      <w:r w:rsidRPr="009827ED">
        <w:rPr>
          <w:snapToGrid w:val="0"/>
          <w:sz w:val="24"/>
        </w:rPr>
        <w:t xml:space="preserve">чреждения не является его реорганизацией. При изменении типа учреждения в </w:t>
      </w:r>
      <w:r>
        <w:rPr>
          <w:snapToGrid w:val="0"/>
          <w:sz w:val="24"/>
        </w:rPr>
        <w:t>настоящий Устав вн</w:t>
      </w:r>
      <w:r w:rsidRPr="009827ED">
        <w:rPr>
          <w:snapToGrid w:val="0"/>
          <w:sz w:val="24"/>
        </w:rPr>
        <w:t>осятся соответствующие изменения.</w:t>
      </w:r>
    </w:p>
    <w:p w:rsidR="00483415" w:rsidRDefault="00483415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6.</w:t>
      </w:r>
      <w:r w:rsidR="009827ED">
        <w:rPr>
          <w:snapToGrid w:val="0"/>
          <w:sz w:val="24"/>
        </w:rPr>
        <w:t>3</w:t>
      </w:r>
      <w:r>
        <w:rPr>
          <w:snapToGrid w:val="0"/>
          <w:sz w:val="24"/>
        </w:rPr>
        <w:t>. Ликвидация Учреждения осуществляется в соответствии с действующим законодательством по решению собственника (уполномоченного органа) либо суда.</w:t>
      </w:r>
    </w:p>
    <w:p w:rsidR="00483415" w:rsidRDefault="00483415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 xml:space="preserve">Имущество ликвидируемого Учреждения передается </w:t>
      </w:r>
      <w:r w:rsidR="00774976">
        <w:rPr>
          <w:snapToGrid w:val="0"/>
          <w:sz w:val="24"/>
        </w:rPr>
        <w:t xml:space="preserve">собственнику </w:t>
      </w:r>
      <w:r>
        <w:rPr>
          <w:snapToGrid w:val="0"/>
          <w:sz w:val="24"/>
        </w:rPr>
        <w:t>или, по его решению, иному юридическому ли</w:t>
      </w:r>
      <w:r>
        <w:rPr>
          <w:snapToGrid w:val="0"/>
          <w:sz w:val="24"/>
        </w:rPr>
        <w:softHyphen/>
        <w:t>цу.</w:t>
      </w:r>
    </w:p>
    <w:p w:rsidR="00483415" w:rsidRDefault="00483415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6.</w:t>
      </w:r>
      <w:r w:rsidR="009827ED">
        <w:rPr>
          <w:snapToGrid w:val="0"/>
          <w:sz w:val="24"/>
        </w:rPr>
        <w:t>4</w:t>
      </w:r>
      <w:r>
        <w:rPr>
          <w:snapToGrid w:val="0"/>
          <w:sz w:val="24"/>
        </w:rPr>
        <w:t>. При реорганизации Учреждения все документы  (уп</w:t>
      </w:r>
      <w:r>
        <w:rPr>
          <w:snapToGrid w:val="0"/>
          <w:sz w:val="24"/>
        </w:rPr>
        <w:softHyphen/>
        <w:t xml:space="preserve">равленческие, финансово-хозяйственные, по личному составу и другие) передаются в установленном порядке правопреемнику. </w:t>
      </w:r>
    </w:p>
    <w:p w:rsidR="00483415" w:rsidRDefault="00483415" w:rsidP="00774976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При ликвидации  Учреждения его архивы передаются в го</w:t>
      </w:r>
      <w:r>
        <w:rPr>
          <w:snapToGrid w:val="0"/>
          <w:sz w:val="24"/>
        </w:rPr>
        <w:softHyphen/>
        <w:t>сударственный архив по месту нахождения Учреждения  в  по</w:t>
      </w:r>
      <w:r>
        <w:rPr>
          <w:snapToGrid w:val="0"/>
          <w:sz w:val="24"/>
        </w:rPr>
        <w:softHyphen/>
        <w:t>рядке  установленном действующим законодательством.</w:t>
      </w:r>
    </w:p>
    <w:p w:rsidR="00483415" w:rsidRDefault="00483415" w:rsidP="00EB79FA">
      <w:pPr>
        <w:widowControl w:val="0"/>
        <w:tabs>
          <w:tab w:val="left" w:pos="567"/>
          <w:tab w:val="left" w:pos="864"/>
          <w:tab w:val="left" w:pos="3744"/>
        </w:tabs>
        <w:spacing w:line="312" w:lineRule="auto"/>
        <w:ind w:firstLine="284"/>
        <w:jc w:val="both"/>
        <w:rPr>
          <w:snapToGrid w:val="0"/>
          <w:sz w:val="24"/>
        </w:rPr>
      </w:pPr>
      <w:r>
        <w:rPr>
          <w:snapToGrid w:val="0"/>
          <w:sz w:val="24"/>
        </w:rPr>
        <w:t>6.</w:t>
      </w:r>
      <w:r w:rsidR="009827ED">
        <w:rPr>
          <w:snapToGrid w:val="0"/>
          <w:sz w:val="24"/>
        </w:rPr>
        <w:t>5</w:t>
      </w:r>
      <w:r>
        <w:rPr>
          <w:snapToGrid w:val="0"/>
          <w:sz w:val="24"/>
        </w:rPr>
        <w:t>. Учреждение считается прекратившим свою деятельность после внесения об этом записи в единый государственный реестр юридических лиц.</w:t>
      </w:r>
    </w:p>
    <w:p w:rsidR="00EB79FA" w:rsidRDefault="00EB79FA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  <w:r w:rsidRPr="00A22FBA">
        <w:rPr>
          <w:sz w:val="24"/>
          <w:szCs w:val="24"/>
        </w:rPr>
        <w:t xml:space="preserve">6.6. Изменения в настоящий устав вносятся по решению Учредителя и вступают в силу с момента их государственной регистрации. </w:t>
      </w: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B91706" w:rsidP="00EB79FA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z w:val="24"/>
          <w:szCs w:val="24"/>
        </w:rPr>
      </w:pPr>
    </w:p>
    <w:p w:rsidR="00B91706" w:rsidRDefault="004A0FC5" w:rsidP="00B91706">
      <w:pPr>
        <w:framePr w:h="16982" w:hSpace="10080" w:wrap="notBeside" w:vAnchor="text" w:hAnchor="margin" w:x="1" w:y="1"/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>
            <wp:extent cx="6118225" cy="85070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8507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06" w:rsidRPr="00A22FBA" w:rsidRDefault="00B91706" w:rsidP="00E670D3">
      <w:pPr>
        <w:widowControl w:val="0"/>
        <w:tabs>
          <w:tab w:val="left" w:pos="567"/>
          <w:tab w:val="left" w:pos="864"/>
          <w:tab w:val="left" w:pos="3744"/>
        </w:tabs>
        <w:spacing w:line="360" w:lineRule="auto"/>
        <w:ind w:firstLine="284"/>
        <w:jc w:val="both"/>
        <w:rPr>
          <w:snapToGrid w:val="0"/>
        </w:rPr>
      </w:pPr>
    </w:p>
    <w:sectPr w:rsidR="00B91706" w:rsidRPr="00A22FBA">
      <w:footerReference w:type="even" r:id="rId9"/>
      <w:footerReference w:type="default" r:id="rId10"/>
      <w:pgSz w:w="11906" w:h="16838"/>
      <w:pgMar w:top="851" w:right="707" w:bottom="1134" w:left="156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141" w:rsidRDefault="00F43141">
      <w:r>
        <w:separator/>
      </w:r>
    </w:p>
  </w:endnote>
  <w:endnote w:type="continuationSeparator" w:id="0">
    <w:p w:rsidR="00F43141" w:rsidRDefault="00F431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BA" w:rsidRDefault="00B67F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67FBA" w:rsidRDefault="00B67FB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FBA" w:rsidRDefault="00B67FB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A0FC5">
      <w:rPr>
        <w:rStyle w:val="a4"/>
        <w:noProof/>
      </w:rPr>
      <w:t>11</w:t>
    </w:r>
    <w:r>
      <w:rPr>
        <w:rStyle w:val="a4"/>
      </w:rPr>
      <w:fldChar w:fldCharType="end"/>
    </w:r>
  </w:p>
  <w:p w:rsidR="00B67FBA" w:rsidRDefault="00B67FB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141" w:rsidRDefault="00F43141">
      <w:r>
        <w:separator/>
      </w:r>
    </w:p>
  </w:footnote>
  <w:footnote w:type="continuationSeparator" w:id="0">
    <w:p w:rsidR="00F43141" w:rsidRDefault="00F431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4B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CF2769"/>
    <w:multiLevelType w:val="multilevel"/>
    <w:tmpl w:val="0B0C4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>
    <w:nsid w:val="307401E3"/>
    <w:multiLevelType w:val="singleLevel"/>
    <w:tmpl w:val="0A36F552"/>
    <w:lvl w:ilvl="0">
      <w:start w:val="4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3">
    <w:nsid w:val="34415E60"/>
    <w:multiLevelType w:val="multilevel"/>
    <w:tmpl w:val="0B0C420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4">
    <w:nsid w:val="37417A07"/>
    <w:multiLevelType w:val="singleLevel"/>
    <w:tmpl w:val="3828DD5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5">
    <w:nsid w:val="6FFF6388"/>
    <w:multiLevelType w:val="singleLevel"/>
    <w:tmpl w:val="3828DD5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6">
    <w:nsid w:val="718F448E"/>
    <w:multiLevelType w:val="hybridMultilevel"/>
    <w:tmpl w:val="8EA2607E"/>
    <w:lvl w:ilvl="0" w:tplc="3828DD5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5E40C97"/>
    <w:multiLevelType w:val="singleLevel"/>
    <w:tmpl w:val="3828DD5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8">
    <w:nsid w:val="7ED3323A"/>
    <w:multiLevelType w:val="singleLevel"/>
    <w:tmpl w:val="3828DD50"/>
    <w:lvl w:ilvl="0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A6F0A"/>
    <w:rsid w:val="00001B08"/>
    <w:rsid w:val="000618C8"/>
    <w:rsid w:val="00071801"/>
    <w:rsid w:val="000A6F0A"/>
    <w:rsid w:val="000E03CC"/>
    <w:rsid w:val="001004C5"/>
    <w:rsid w:val="00102C0E"/>
    <w:rsid w:val="00110CE0"/>
    <w:rsid w:val="00117C88"/>
    <w:rsid w:val="00121EE2"/>
    <w:rsid w:val="00172A43"/>
    <w:rsid w:val="00187AFB"/>
    <w:rsid w:val="001A22F9"/>
    <w:rsid w:val="001D6374"/>
    <w:rsid w:val="00203CFB"/>
    <w:rsid w:val="00261503"/>
    <w:rsid w:val="003F043E"/>
    <w:rsid w:val="00451912"/>
    <w:rsid w:val="00483415"/>
    <w:rsid w:val="004A0FC5"/>
    <w:rsid w:val="004B6B04"/>
    <w:rsid w:val="004B6BF2"/>
    <w:rsid w:val="004C78E5"/>
    <w:rsid w:val="004D42EB"/>
    <w:rsid w:val="004E7EB5"/>
    <w:rsid w:val="00513C1F"/>
    <w:rsid w:val="005463D2"/>
    <w:rsid w:val="00546515"/>
    <w:rsid w:val="00560F76"/>
    <w:rsid w:val="00596E8F"/>
    <w:rsid w:val="005A1CED"/>
    <w:rsid w:val="0064254B"/>
    <w:rsid w:val="006B2042"/>
    <w:rsid w:val="006D6A10"/>
    <w:rsid w:val="00700D5A"/>
    <w:rsid w:val="0072528D"/>
    <w:rsid w:val="00774976"/>
    <w:rsid w:val="00775483"/>
    <w:rsid w:val="007A3342"/>
    <w:rsid w:val="007F00CA"/>
    <w:rsid w:val="007F3595"/>
    <w:rsid w:val="00853FA3"/>
    <w:rsid w:val="00860C15"/>
    <w:rsid w:val="008961EA"/>
    <w:rsid w:val="00897F1F"/>
    <w:rsid w:val="00966A69"/>
    <w:rsid w:val="009827ED"/>
    <w:rsid w:val="009A6925"/>
    <w:rsid w:val="009C196F"/>
    <w:rsid w:val="00A67964"/>
    <w:rsid w:val="00A95A94"/>
    <w:rsid w:val="00AC4F11"/>
    <w:rsid w:val="00AD6FE3"/>
    <w:rsid w:val="00AF058A"/>
    <w:rsid w:val="00B2152C"/>
    <w:rsid w:val="00B60168"/>
    <w:rsid w:val="00B67FBA"/>
    <w:rsid w:val="00B91706"/>
    <w:rsid w:val="00B9481E"/>
    <w:rsid w:val="00BB4BD7"/>
    <w:rsid w:val="00C40730"/>
    <w:rsid w:val="00CB2840"/>
    <w:rsid w:val="00CC0213"/>
    <w:rsid w:val="00CF22F3"/>
    <w:rsid w:val="00D52E45"/>
    <w:rsid w:val="00D85F28"/>
    <w:rsid w:val="00E31110"/>
    <w:rsid w:val="00E43F04"/>
    <w:rsid w:val="00E670D3"/>
    <w:rsid w:val="00EB79FA"/>
    <w:rsid w:val="00EF1181"/>
    <w:rsid w:val="00F43141"/>
    <w:rsid w:val="00F82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a0">
    <w:name w:val="Default Paragraph Font"/>
    <w:link w:val="10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560F76"/>
    <w:rPr>
      <w:rFonts w:ascii="Tahoma" w:hAnsi="Tahoma" w:cs="Tahoma"/>
      <w:sz w:val="16"/>
      <w:szCs w:val="16"/>
    </w:rPr>
  </w:style>
  <w:style w:type="paragraph" w:customStyle="1" w:styleId="10">
    <w:name w:val="Знак Знак Знак Знак Знак Знак Знак Знак Знак Знак Знак Знак Знак Знак Знак Знак Знак1 Знак Знак Знак"/>
    <w:basedOn w:val="a"/>
    <w:link w:val="a0"/>
    <w:rsid w:val="00110CE0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MGS</Company>
  <LinksUpToDate>false</LinksUpToDate>
  <CharactersWithSpaces>18591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User</dc:creator>
  <cp:lastModifiedBy>Артем</cp:lastModifiedBy>
  <cp:revision>2</cp:revision>
  <cp:lastPrinted>2010-12-15T12:44:00Z</cp:lastPrinted>
  <dcterms:created xsi:type="dcterms:W3CDTF">2019-02-22T06:31:00Z</dcterms:created>
  <dcterms:modified xsi:type="dcterms:W3CDTF">2019-02-22T06:31:00Z</dcterms:modified>
</cp:coreProperties>
</file>