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49" w:rsidRPr="005F2449" w:rsidRDefault="005F2449" w:rsidP="005F2449">
      <w:pPr>
        <w:pStyle w:val="a8"/>
        <w:jc w:val="right"/>
        <w:rPr>
          <w:b/>
          <w:i/>
          <w:sz w:val="28"/>
          <w:szCs w:val="28"/>
        </w:rPr>
      </w:pPr>
      <w:r w:rsidRPr="005F2449">
        <w:rPr>
          <w:b/>
          <w:i/>
          <w:sz w:val="28"/>
          <w:szCs w:val="28"/>
        </w:rPr>
        <w:t xml:space="preserve">Подготовила: </w:t>
      </w:r>
      <w:r w:rsidRPr="005F2449">
        <w:rPr>
          <w:b/>
          <w:i/>
          <w:sz w:val="28"/>
          <w:szCs w:val="28"/>
        </w:rPr>
        <w:t>старший воспитатель</w:t>
      </w:r>
      <w:r w:rsidRPr="005F2449">
        <w:rPr>
          <w:b/>
          <w:i/>
          <w:sz w:val="28"/>
          <w:szCs w:val="28"/>
        </w:rPr>
        <w:t xml:space="preserve"> </w:t>
      </w:r>
    </w:p>
    <w:p w:rsidR="005F2449" w:rsidRPr="005F2449" w:rsidRDefault="005F2449" w:rsidP="005F2449">
      <w:pPr>
        <w:pStyle w:val="a8"/>
        <w:jc w:val="right"/>
        <w:rPr>
          <w:b/>
          <w:i/>
          <w:sz w:val="28"/>
          <w:szCs w:val="28"/>
        </w:rPr>
      </w:pPr>
      <w:r w:rsidRPr="005F2449">
        <w:rPr>
          <w:b/>
          <w:i/>
          <w:sz w:val="28"/>
          <w:szCs w:val="28"/>
        </w:rPr>
        <w:t>МДОБУ ЦРР –</w:t>
      </w: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5F2449">
        <w:rPr>
          <w:b/>
          <w:i/>
          <w:sz w:val="28"/>
          <w:szCs w:val="28"/>
        </w:rPr>
        <w:t xml:space="preserve">д/с № 4 «Лесовичок» </w:t>
      </w:r>
    </w:p>
    <w:p w:rsidR="005F2449" w:rsidRPr="005F2449" w:rsidRDefault="005F2449" w:rsidP="005F2449">
      <w:pPr>
        <w:pStyle w:val="a8"/>
        <w:jc w:val="right"/>
        <w:rPr>
          <w:b/>
          <w:i/>
          <w:sz w:val="28"/>
          <w:szCs w:val="28"/>
        </w:rPr>
      </w:pPr>
      <w:r w:rsidRPr="005F2449">
        <w:rPr>
          <w:b/>
          <w:i/>
          <w:sz w:val="28"/>
          <w:szCs w:val="28"/>
        </w:rPr>
        <w:t>Горбунова Д.И.</w:t>
      </w:r>
    </w:p>
    <w:p w:rsidR="005F2449" w:rsidRDefault="005F2449" w:rsidP="002A4859">
      <w:pPr>
        <w:suppressAutoHyphens/>
        <w:autoSpaceDE w:val="0"/>
        <w:ind w:firstLine="708"/>
        <w:jc w:val="center"/>
        <w:rPr>
          <w:b/>
          <w:sz w:val="28"/>
          <w:szCs w:val="28"/>
        </w:rPr>
      </w:pPr>
    </w:p>
    <w:p w:rsidR="00057E14" w:rsidRDefault="002A4859" w:rsidP="002A4859">
      <w:pPr>
        <w:suppressAutoHyphens/>
        <w:autoSpaceDE w:val="0"/>
        <w:ind w:firstLine="708"/>
        <w:jc w:val="center"/>
        <w:rPr>
          <w:b/>
          <w:sz w:val="28"/>
          <w:szCs w:val="28"/>
        </w:rPr>
      </w:pPr>
      <w:r w:rsidRPr="002A4859">
        <w:rPr>
          <w:b/>
          <w:sz w:val="28"/>
          <w:szCs w:val="28"/>
        </w:rPr>
        <w:t>Использование современных образовательных технологий в работе с педагогическим коллективом в дошкольной организации</w:t>
      </w:r>
    </w:p>
    <w:p w:rsidR="002A4859" w:rsidRDefault="00057E14" w:rsidP="002A4859">
      <w:pPr>
        <w:suppressAutoHyphens/>
        <w:autoSpaceDE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(МДОБУ ЦРР – д/с № 4 «Лесовичок»)</w:t>
      </w:r>
    </w:p>
    <w:p w:rsidR="002A4859" w:rsidRPr="002A4859" w:rsidRDefault="002A4859" w:rsidP="002A4859">
      <w:pPr>
        <w:suppressAutoHyphens/>
        <w:autoSpaceDE w:val="0"/>
        <w:ind w:firstLine="708"/>
        <w:jc w:val="center"/>
        <w:rPr>
          <w:rFonts w:eastAsia="Arial"/>
          <w:b/>
          <w:color w:val="000000"/>
          <w:sz w:val="28"/>
          <w:szCs w:val="28"/>
          <w:lang w:eastAsia="ar-SA"/>
        </w:rPr>
      </w:pP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rStyle w:val="a9"/>
          <w:b/>
          <w:bCs/>
          <w:color w:val="000000"/>
          <w:sz w:val="28"/>
          <w:szCs w:val="28"/>
        </w:rPr>
        <w:t>Ведущей технологией сегодня является технология проектного обучения.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 Метод проектов не является принципиально новым в мировой педагогике. Он возник еще в 20-е годы 20-го столетия в США и связывался с идеями гуманистического направления в философии и образовании, разработанными американским философом и педагогом </w:t>
      </w: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ьюи</w:t>
      </w:r>
      <w:proofErr w:type="spellEnd"/>
      <w:r>
        <w:rPr>
          <w:sz w:val="28"/>
          <w:szCs w:val="28"/>
        </w:rPr>
        <w:t xml:space="preserve">, а также его учеником </w:t>
      </w:r>
      <w:proofErr w:type="spellStart"/>
      <w:r>
        <w:rPr>
          <w:sz w:val="28"/>
          <w:szCs w:val="28"/>
        </w:rPr>
        <w:t>В.Х.Килпатриком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ьюи</w:t>
      </w:r>
      <w:proofErr w:type="spellEnd"/>
      <w:r>
        <w:rPr>
          <w:sz w:val="28"/>
          <w:szCs w:val="28"/>
        </w:rPr>
        <w:t xml:space="preserve"> предлагал строить обучение на активной основе, через целесообразную деятельность обучаемого, сообразуясь</w:t>
      </w:r>
      <w:r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 xml:space="preserve">с его личным интересом именно в этом знании. </w:t>
      </w:r>
    </w:p>
    <w:p w:rsidR="002A4859" w:rsidRDefault="002A4859" w:rsidP="002A4859">
      <w:pPr>
        <w:pStyle w:val="a8"/>
        <w:jc w:val="both"/>
        <w:rPr>
          <w:rStyle w:val="a9"/>
          <w:rFonts w:asciiTheme="minorHAnsi" w:hAnsiTheme="minorHAnsi" w:cstheme="minorBidi"/>
          <w:b/>
          <w:bCs/>
          <w:i w:val="0"/>
          <w:iCs w:val="0"/>
        </w:rPr>
      </w:pPr>
      <w:r>
        <w:rPr>
          <w:sz w:val="28"/>
          <w:szCs w:val="28"/>
          <w:shd w:val="clear" w:color="auto" w:fill="FFFFFF"/>
        </w:rPr>
        <w:t xml:space="preserve">     Метод проектов привлек внимание русских педагогов еще в начале 20 века. Идеи проектного обучения возникли в России практически параллельно с разработками американских педагогов. Под руководством русского педагога </w:t>
      </w:r>
      <w:proofErr w:type="spellStart"/>
      <w:r>
        <w:rPr>
          <w:sz w:val="28"/>
          <w:szCs w:val="28"/>
          <w:shd w:val="clear" w:color="auto" w:fill="FFFFFF"/>
        </w:rPr>
        <w:t>С.Т.Шацкого</w:t>
      </w:r>
      <w:proofErr w:type="spellEnd"/>
      <w:r>
        <w:rPr>
          <w:sz w:val="28"/>
          <w:szCs w:val="28"/>
          <w:shd w:val="clear" w:color="auto" w:fill="FFFFFF"/>
        </w:rPr>
        <w:t xml:space="preserve"> в 1905 году была организована небольшая группа сотрудников, пытавшаяся активно использовать проектные методы в практике преподавания.</w:t>
      </w:r>
    </w:p>
    <w:p w:rsidR="002A4859" w:rsidRDefault="002A4859" w:rsidP="002A4859">
      <w:pPr>
        <w:pStyle w:val="a8"/>
        <w:jc w:val="both"/>
      </w:pPr>
      <w:r>
        <w:rPr>
          <w:rStyle w:val="a9"/>
          <w:b/>
          <w:bCs/>
          <w:sz w:val="28"/>
          <w:szCs w:val="28"/>
        </w:rPr>
        <w:t xml:space="preserve">      Главная идея проектного обучения (главная задача)</w:t>
      </w:r>
      <w:r>
        <w:rPr>
          <w:rStyle w:val="a9"/>
          <w:sz w:val="28"/>
          <w:szCs w:val="28"/>
        </w:rPr>
        <w:t> состоит в следующем: научить учиться. С большим увлечением выполняется только та деятельность, которая выбрана самостоятельно, свободно. А это значит, что обучающейся должен почувствовать себя активным участником учебного процесса, а не пассивным исполнителем чужой воли.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Термин «проект» в последнее десятилетие все чаще употребляется специалистами сферы образования в различных словосочетаниях: управленческий проект, методический проект, инновационный проект и пр.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Такое внимание к проектам объясняется в первую очередь тем, что проект всегда направлен на получение конкретного результата, а проектная деятельность всегда продуктивна.</w:t>
      </w:r>
    </w:p>
    <w:p w:rsidR="00057E14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«Технология управленческой деятельности»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Рассуждая о технологиях управленческой деятельности современного руководителя, оценивая эффективность применения тех или иных технологий, надо понимать, что собой представляют понятия «управленческая технология», «технология управленческой деятельности» и т.д.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Надо отметить, что научно-теоретический аспект по этому вопросу достаточно широко представлен работами и монографиями различных </w:t>
      </w:r>
      <w:r>
        <w:rPr>
          <w:color w:val="000000"/>
          <w:sz w:val="28"/>
          <w:szCs w:val="28"/>
        </w:rPr>
        <w:lastRenderedPageBreak/>
        <w:t>современных авторов, как российских, так и зарубежных (Б.Н. Герасимов, В.В. Морозов, У. Райс-</w:t>
      </w:r>
      <w:proofErr w:type="spellStart"/>
      <w:r>
        <w:rPr>
          <w:color w:val="000000"/>
          <w:sz w:val="28"/>
          <w:szCs w:val="28"/>
        </w:rPr>
        <w:t>Джонстон</w:t>
      </w:r>
      <w:proofErr w:type="spellEnd"/>
      <w:r>
        <w:rPr>
          <w:color w:val="000000"/>
          <w:sz w:val="28"/>
          <w:szCs w:val="28"/>
        </w:rPr>
        <w:t xml:space="preserve">, С.О. </w:t>
      </w:r>
      <w:proofErr w:type="spellStart"/>
      <w:r>
        <w:rPr>
          <w:color w:val="000000"/>
          <w:sz w:val="28"/>
          <w:szCs w:val="28"/>
        </w:rPr>
        <w:t>Календжнян</w:t>
      </w:r>
      <w:proofErr w:type="spellEnd"/>
      <w:r>
        <w:rPr>
          <w:color w:val="000000"/>
          <w:sz w:val="28"/>
          <w:szCs w:val="28"/>
        </w:rPr>
        <w:t xml:space="preserve"> и др.)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контексте наших обсуждений более интересен прикладной характер данного вопроса. Педагогическое и управленческое сообщество сегодня работает в условиях модернизации образования, которое осуществляется в соответствии с направлениями национальной образовательной инициативы «Наша новая школа», приоритетным национальным проектом «Образование», государственной программой Российской Федерации «Развитие образования на 2013–2020», что требует пересмотра устоявшихся методов управления, поиска нового содержания и форм управленческой деятельности.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моему мнению, на сегодняшний день развитие управленческих технологий связано с потребностью быстрого и эффективного тиражирования новых видов деятельности и подходов к организации деятельности, которые призваны обеспечить передачу информации на основе современных научных данных, т.е. внедрение инноваций.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попыталась определить для себя ключевые понятия через призму прикладного характера.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под формулировкой </w:t>
      </w:r>
      <w:r>
        <w:rPr>
          <w:b/>
          <w:bCs/>
          <w:color w:val="000000"/>
          <w:sz w:val="28"/>
          <w:szCs w:val="28"/>
        </w:rPr>
        <w:t>«технология управления»</w:t>
      </w:r>
      <w:r>
        <w:rPr>
          <w:color w:val="000000"/>
          <w:sz w:val="28"/>
          <w:szCs w:val="28"/>
        </w:rPr>
        <w:t xml:space="preserve"> понимается набор управленческих средств и методов достижения поставленных целей, приёмы эффективного воздействия на персонал, принципы организации деятельности и системы контроля.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много и пространно говорить об управленческих технологиях, используя их различные классификации, но я хотела бы остановиться на двух аспектах, </w:t>
      </w:r>
      <w:proofErr w:type="gramStart"/>
      <w:r>
        <w:rPr>
          <w:color w:val="000000"/>
          <w:sz w:val="28"/>
          <w:szCs w:val="28"/>
        </w:rPr>
        <w:t>которые</w:t>
      </w:r>
      <w:proofErr w:type="gramEnd"/>
      <w:r>
        <w:rPr>
          <w:color w:val="000000"/>
          <w:sz w:val="28"/>
          <w:szCs w:val="28"/>
        </w:rPr>
        <w:t xml:space="preserve"> на мой взгляд более актуальны, практико-ориентированы и внедряются нашей управленческой командой.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 </w:t>
      </w:r>
      <w:r>
        <w:rPr>
          <w:b/>
          <w:bCs/>
          <w:color w:val="000000"/>
          <w:sz w:val="28"/>
          <w:szCs w:val="28"/>
        </w:rPr>
        <w:t>технология управления проектами</w:t>
      </w:r>
      <w:r>
        <w:rPr>
          <w:color w:val="000000"/>
          <w:sz w:val="28"/>
          <w:szCs w:val="28"/>
        </w:rPr>
        <w:t> и </w:t>
      </w:r>
      <w:r>
        <w:rPr>
          <w:b/>
          <w:bCs/>
          <w:color w:val="000000"/>
          <w:sz w:val="28"/>
          <w:szCs w:val="28"/>
        </w:rPr>
        <w:t>кадровая политика, реализуемая посредством, так называемых, социальных, человек</w:t>
      </w:r>
      <w:proofErr w:type="gramStart"/>
      <w:r>
        <w:rPr>
          <w:b/>
          <w:bCs/>
          <w:color w:val="000000"/>
          <w:sz w:val="28"/>
          <w:szCs w:val="28"/>
        </w:rPr>
        <w:t>о-</w:t>
      </w:r>
      <w:proofErr w:type="gramEnd"/>
      <w:r>
        <w:rPr>
          <w:b/>
          <w:bCs/>
          <w:color w:val="000000"/>
          <w:sz w:val="28"/>
          <w:szCs w:val="28"/>
        </w:rPr>
        <w:t xml:space="preserve"> ориентированных технологий, в рамках системного подхода в управлении.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о технологиях управления, направленных на продвижение учреждения в целом, с учетом ориентации на потребности и запросы общества (родители, дети, система образования муниципалитета), то конечно необходимо уделить внимание технологии управления проектами.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Технология управления проектами. </w:t>
      </w:r>
      <w:r>
        <w:rPr>
          <w:color w:val="000000"/>
          <w:sz w:val="28"/>
          <w:szCs w:val="28"/>
        </w:rPr>
        <w:t>В моем понимании, проект – это уникальный комплекс взаимосвязанных работ или мероприятий, направленных на создание продукта или услуги в рамках запланированных ресурсов и установленных требований к качеству результатов.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проектное управление – это не просто качественный менеджмент, это целенаправленный комплекс взаимосвязанных действий, ориентированных на результат.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говорил римский государственный деятель Сенека: «Когда человек не знает, к какой пристани он держит путь, для него ни один ветер не будет попутным». Таким образом, главная управленческая задача - определить стратегию развития образовательного учреждения.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очевидный способ сделать свой проект более управляемым и эффективным – это разбить процесс его исполнения на последовательные этапы с указанием </w:t>
      </w:r>
      <w:proofErr w:type="spellStart"/>
      <w:r>
        <w:rPr>
          <w:color w:val="000000"/>
          <w:sz w:val="28"/>
          <w:szCs w:val="28"/>
        </w:rPr>
        <w:t>дедлайнов</w:t>
      </w:r>
      <w:proofErr w:type="spellEnd"/>
      <w:r>
        <w:rPr>
          <w:color w:val="000000"/>
          <w:sz w:val="28"/>
          <w:szCs w:val="28"/>
        </w:rPr>
        <w:t xml:space="preserve"> (контрольных сроков).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проектной технологии управления.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92710</wp:posOffset>
                </wp:positionV>
                <wp:extent cx="190500" cy="45085"/>
                <wp:effectExtent l="19050" t="19050" r="38100" b="31115"/>
                <wp:wrapNone/>
                <wp:docPr id="11" name="Стрелка вправо с вырез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08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ECA35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1" o:spid="_x0000_s1026" type="#_x0000_t94" style="position:absolute;margin-left:371.25pt;margin-top:7.3pt;width:1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" adj="1904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93980</wp:posOffset>
                </wp:positionV>
                <wp:extent cx="190500" cy="45085"/>
                <wp:effectExtent l="19050" t="19050" r="38100" b="3111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08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03C719" id="Стрелка вправо с вырезом 6" o:spid="_x0000_s1026" type="#_x0000_t94" style="position:absolute;margin-left:285.75pt;margin-top:7.4pt;width:1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" adj="1904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2656205</wp:posOffset>
                </wp:positionH>
                <wp:positionV relativeFrom="paragraph">
                  <wp:posOffset>73025</wp:posOffset>
                </wp:positionV>
                <wp:extent cx="190500" cy="45720"/>
                <wp:effectExtent l="19050" t="19050" r="38100" b="30480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2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7B6EE" id="Стрелка вправо с вырезом 5" o:spid="_x0000_s1026" type="#_x0000_t94" style="position:absolute;margin-left:209.15pt;margin-top:5.75pt;width:1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" adj="19008" fillcolor="red" strokecolor="red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80010</wp:posOffset>
                </wp:positionV>
                <wp:extent cx="161925" cy="45720"/>
                <wp:effectExtent l="19050" t="19050" r="47625" b="30480"/>
                <wp:wrapNone/>
                <wp:docPr id="2" name="Стрелка вправо с вырез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2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427265" id="Стрелка вправо с вырезом 2" o:spid="_x0000_s1026" type="#_x0000_t94" style="position:absolute;margin-left:27.45pt;margin-top:6.3pt;width:12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" adj="18551" fillcolor="red" strokecolor="red" strokeweight="1pt"/>
            </w:pict>
          </mc:Fallback>
        </mc:AlternateContent>
      </w:r>
      <w:r>
        <w:rPr>
          <w:color w:val="000000"/>
        </w:rPr>
        <w:t>Инициация       Целеполагание и планирование       Разработка         Реализация         Мониторинг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о нашем образовательном учреждении, то на сегодняшний день, в детском саду реализуются три проекта: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подводятся итог проекта «Безопасность дошкольного учреждения» 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проект, программа здоровья который находится на этапе активной реализации;</w:t>
      </w:r>
    </w:p>
    <w:p w:rsidR="002A4859" w:rsidRDefault="002A4859" w:rsidP="002A485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проект по созданию единой цифровой образовательной среды, позволяющей осуществлять процесс преемственности между детским садом и школой более эффективно; данный проект находиться на стадии разработки и внедрения.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реализация проектов может определять концепцию для каждого детского сада в рамках развития стратегии образовательного учреждения. Это определяет имидж, становится брендом, позволяет учреждению быть конкурентоспособным на рынке качественных образовательных услуг. Так в результате и при условии успешной реализации проектов детский сад может себя позиционировать как «цифровой» детский сад с безопасной средой.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необходимо отметить, что несмотря на все достоинства проектной структуры управления, существуют и недостатки такого подхода. В первую очередь, это переходный период. Требуется определенное время для того, чтобы команда проекта сработалась и выполняла свои функции, как слаженный механизм.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более продуктивной работы, на мой взгляд, целесообразно использование социальных управленческих технологий в рамках системного подхода к организации управленческой деятельности.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мой взгляд, деятельность учреждения становится эффективной, если работа носит командный характер. И в команде каждый четко знает область своей компетенции и сферу своей ответственности.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Команда, в моем понимании, – это коллектив профессионалов, способный оперативно, эффективно и качественно решать поставленные перед ним задачи. Как показывает практика нашего учреждения, такой вариант работы более эффективен по сравнению с традиционным </w:t>
      </w:r>
      <w:r>
        <w:rPr>
          <w:color w:val="000000"/>
          <w:sz w:val="28"/>
          <w:szCs w:val="28"/>
        </w:rPr>
        <w:lastRenderedPageBreak/>
        <w:t>администрированием, которое функционирует по схеме: прямое указание руководителя – исполнение – контроль.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учреждении работа в команде направлена, в деловом и в человеческом аспектах так, чтобы каждый член команды привносил свои ноу-хау, опыт и увлеченность. В многообразии мнений и групповой динамике рождаются новые идеи.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в нашем саду появились творческие зоны «Зимний сад», «Экологическая комната», «Комната ОБЖ», модернизировалась сфера дополнительных направлений развития детей, увеличилось число творческих 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групп. Также решением управленческой команды с учетом идей коллектива были разработаны и реализуются проекты в нашем саду.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638638" wp14:editId="2F20ECA2">
            <wp:simplePos x="0" y="0"/>
            <wp:positionH relativeFrom="column">
              <wp:posOffset>358775</wp:posOffset>
            </wp:positionH>
            <wp:positionV relativeFrom="paragraph">
              <wp:posOffset>13335</wp:posOffset>
            </wp:positionV>
            <wp:extent cx="4888230" cy="255524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255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Теперь обозначим составляющие нашей управленческой технологии (расположены не в иерархической последовательности, а перечислением):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b/>
          <w:bCs/>
          <w:color w:val="000000"/>
          <w:sz w:val="28"/>
          <w:szCs w:val="28"/>
        </w:rPr>
        <w:t>Делегирование полномочий.</w:t>
      </w:r>
      <w:r>
        <w:rPr>
          <w:color w:val="000000"/>
          <w:sz w:val="28"/>
          <w:szCs w:val="28"/>
        </w:rPr>
        <w:t> Делегирование полномочий позволяет каждому работнику заниматься стратегией своего дела, вместо того, чтобы решать одни оперативные задачи. Передача полномочий стимулирует персонал к проявлению инициативы и ответственности, в результате чего обеспечивается быстрая реакция на изменения условий, одновременно возрастает уровень мотивации.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b/>
          <w:bCs/>
          <w:color w:val="000000"/>
          <w:sz w:val="28"/>
          <w:szCs w:val="28"/>
        </w:rPr>
        <w:t>Достаточное информирование</w:t>
      </w:r>
      <w:r>
        <w:rPr>
          <w:color w:val="000000"/>
          <w:sz w:val="28"/>
          <w:szCs w:val="28"/>
        </w:rPr>
        <w:t>. Информируя сотрудников в правильный момент времени, т.е. вовремя, в достаточном объеме и не только внутренней информацией учреждения, но более широким спектром информации, можно формировать доверительную партнерскую атмосферу и прогнозировать деятельность сотрудников, как ответную реакцию на информацию.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</w:t>
      </w:r>
      <w:r>
        <w:rPr>
          <w:b/>
          <w:bCs/>
          <w:color w:val="000000"/>
          <w:sz w:val="28"/>
          <w:szCs w:val="28"/>
        </w:rPr>
        <w:t>Правильное целеполагание.</w:t>
      </w:r>
      <w:r>
        <w:rPr>
          <w:color w:val="000000"/>
          <w:sz w:val="28"/>
          <w:szCs w:val="28"/>
        </w:rPr>
        <w:t> Цели и задачи должны быть конкретными, подробными, понятными и реально выполнимыми, с обозначением сроков исполнения.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b/>
          <w:bCs/>
          <w:color w:val="000000"/>
          <w:sz w:val="28"/>
          <w:szCs w:val="28"/>
        </w:rPr>
        <w:t>Обязательная обратная связь, как система контроля и мотивации.</w:t>
      </w:r>
      <w:r>
        <w:rPr>
          <w:color w:val="000000"/>
          <w:sz w:val="28"/>
          <w:szCs w:val="28"/>
        </w:rPr>
        <w:t xml:space="preserve"> Сотрудники должны сразу получать отзыв об успешности или </w:t>
      </w:r>
      <w:proofErr w:type="spellStart"/>
      <w:r>
        <w:rPr>
          <w:color w:val="000000"/>
          <w:sz w:val="28"/>
          <w:szCs w:val="28"/>
        </w:rPr>
        <w:t>неуспешности</w:t>
      </w:r>
      <w:proofErr w:type="spellEnd"/>
      <w:r>
        <w:rPr>
          <w:color w:val="000000"/>
          <w:sz w:val="28"/>
          <w:szCs w:val="28"/>
        </w:rPr>
        <w:t xml:space="preserve"> их работы. Признание успехов приводит к закреплению позитивного результата как нормы деятельности и сохранения темпа работы. Следует отметить, что и негативная обратная связь помогает в работе над ошибками, но если она оформлена как конструктивная критика.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>
        <w:rPr>
          <w:b/>
          <w:bCs/>
          <w:color w:val="000000"/>
          <w:sz w:val="28"/>
          <w:szCs w:val="28"/>
        </w:rPr>
        <w:t>Разграничение понятий «результат» и «вклад».</w:t>
      </w:r>
      <w:r>
        <w:rPr>
          <w:color w:val="000000"/>
          <w:sz w:val="28"/>
          <w:szCs w:val="28"/>
        </w:rPr>
        <w:t> Как правило, успех за какое-либо дело «приписывается» тому, кто был назначен ответственным. 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надо понимать, что успех - это сумма «вкладов» всех членов команды.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например, я считаю, что к процессу формирования имиджа учреждения причастны не только педагогические работники. Вовремя почищенный от снега двор, исключительная чистота, вкусные блюда играют колоссальную роль в шкале </w:t>
      </w:r>
      <w:proofErr w:type="gramStart"/>
      <w:r>
        <w:rPr>
          <w:color w:val="000000"/>
          <w:sz w:val="28"/>
          <w:szCs w:val="28"/>
        </w:rPr>
        <w:t>критериев оценки эффективности работы учреждения</w:t>
      </w:r>
      <w:proofErr w:type="gramEnd"/>
      <w:r>
        <w:rPr>
          <w:color w:val="000000"/>
          <w:sz w:val="28"/>
          <w:szCs w:val="28"/>
        </w:rPr>
        <w:t>.</w:t>
      </w:r>
    </w:p>
    <w:p w:rsidR="002A4859" w:rsidRDefault="002A4859" w:rsidP="002A4859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>
        <w:rPr>
          <w:b/>
          <w:bCs/>
          <w:color w:val="000000"/>
          <w:sz w:val="28"/>
          <w:szCs w:val="28"/>
        </w:rPr>
        <w:t>Развитие и мотивация персонала.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должностные инструкции ограничиваются описанием общих положений и задач. На наш взгляд, необходимо формировать определенный профиль требований к лицу, занимающему какую-либо должность. Профили требований могут дополнять должностные инструкции, описывая при этом конкретные требования к работе (компетенции, квалификацию, отдельные способности и личностные качества). И зная те параметры, которые не соответствуют заданным требованиям можно планировать траекторию развития педагогических кадров.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 говоря о мотивации, на мой взгляд, необходимо строить управленческую работу с ориентирами в большей степени на формирование внутренней, а не внешней мотивации.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 использование данных технологий очень эффективным способом построения системы руководства образовательным учреждением. </w:t>
      </w:r>
    </w:p>
    <w:p w:rsidR="002A4859" w:rsidRDefault="002A4859" w:rsidP="002A4859">
      <w:pPr>
        <w:ind w:firstLine="567"/>
        <w:jc w:val="both"/>
        <w:rPr>
          <w:sz w:val="28"/>
          <w:szCs w:val="28"/>
        </w:rPr>
      </w:pPr>
    </w:p>
    <w:p w:rsidR="002A4859" w:rsidRDefault="002A4859" w:rsidP="002A485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Очень широко в своей педагогической практике использую</w:t>
      </w:r>
      <w:r>
        <w:rPr>
          <w:b/>
          <w:sz w:val="28"/>
          <w:szCs w:val="28"/>
        </w:rPr>
        <w:t xml:space="preserve"> технологии рефлексии в педагогическом процессе: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Понятие рефлексии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о</w:t>
      </w:r>
      <w:proofErr w:type="gramEnd"/>
      <w:r>
        <w:rPr>
          <w:i/>
          <w:iCs/>
          <w:sz w:val="28"/>
          <w:szCs w:val="28"/>
        </w:rPr>
        <w:t xml:space="preserve">бращение назад, отражение) </w:t>
      </w:r>
      <w:r>
        <w:rPr>
          <w:sz w:val="28"/>
          <w:szCs w:val="28"/>
        </w:rPr>
        <w:t>рассматривается в философии, психологии, педагогике.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Философское определение рефлексии связано с размышлением индивида о самом себе, самонаблюдением, анализом собственных действий, мыслей, эмоций, обращением сознания на себя, размышлением о своем внутреннем состоянии. Рефлексия — это всегда порождение нового знания в сознании индивида.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Психологи рассматривают рефлексию как процесс самопознания субъектом внутренних психических актов и состояний. А в социальной психологии рефлексия - это не только знание и понимание субъектом самого себя, но и осознание им того, как он оценивается другими индивидами, как ими воспринимается. Это способность мысленного отражения позиции другого с его точки зрения.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Рефлексия является процессом и результатом самоанализа субъектом своих сознания, поведения, внутренних психических актов и состояний собственного опыта, личностных структур. Рефлексия - то личностное свойство, которое представляет собой важнейший фактор развития личности, формирования целостной психической культуры личности.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развития в педагогическом процессе я </w:t>
      </w:r>
      <w:proofErr w:type="gramStart"/>
      <w:r>
        <w:rPr>
          <w:sz w:val="28"/>
          <w:szCs w:val="28"/>
        </w:rPr>
        <w:t>понимаю</w:t>
      </w:r>
      <w:proofErr w:type="gramEnd"/>
      <w:r>
        <w:rPr>
          <w:sz w:val="28"/>
          <w:szCs w:val="28"/>
        </w:rPr>
        <w:t xml:space="preserve"> прежде всего, как последовательные изменения его участников: смену состояния деятельности, мотивов деятельности, эмоций и чувств, знаний, умений и т.д.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развитие - процесс внутренний, судить о нем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прежде всего сам субъект развития, субъект деятельности. Оценка результативности, продуктивности развития, саморазвития осуществляется субъектом через самонаблюдение, </w:t>
      </w:r>
      <w:proofErr w:type="spellStart"/>
      <w:r>
        <w:rPr>
          <w:sz w:val="28"/>
          <w:szCs w:val="28"/>
        </w:rPr>
        <w:t>саморазмышление</w:t>
      </w:r>
      <w:proofErr w:type="spellEnd"/>
      <w:r>
        <w:rPr>
          <w:sz w:val="28"/>
          <w:szCs w:val="28"/>
        </w:rPr>
        <w:t>, самоанализ, т.е. через рефлексию.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рефлексия в педагогическом процессе — это процесс и результат фиксирования субъектами (участниками педагогического процесса) состояния своего развития, саморазвития и причин этого.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рефлексия предполагает </w:t>
      </w:r>
      <w:proofErr w:type="spellStart"/>
      <w:r>
        <w:rPr>
          <w:sz w:val="28"/>
          <w:szCs w:val="28"/>
        </w:rPr>
        <w:t>взаимоотображение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взаимооценку</w:t>
      </w:r>
      <w:proofErr w:type="spellEnd"/>
      <w:r>
        <w:rPr>
          <w:sz w:val="28"/>
          <w:szCs w:val="28"/>
        </w:rPr>
        <w:t xml:space="preserve"> участников педагогического процесса, состоявшегося взаимодействия, отображение педагогом внутреннего мира, состояния развития и наоборот.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Определению сущности педагогической рефлексии способствует рассмотрение ее структуры. Опираясь на представления о структуре педагогического процесса, педагогического взаимодействия, изложу свой взгляд на структуру рефлексии в педагогическом процессе.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педагогический процесс предполагает обмен деятельностями </w:t>
      </w:r>
      <w:proofErr w:type="gramStart"/>
      <w:r>
        <w:rPr>
          <w:sz w:val="28"/>
          <w:szCs w:val="28"/>
        </w:rPr>
        <w:t>взаимодействующих</w:t>
      </w:r>
      <w:proofErr w:type="gramEnd"/>
      <w:r>
        <w:rPr>
          <w:sz w:val="28"/>
          <w:szCs w:val="28"/>
        </w:rPr>
        <w:t>, то рефлексия в педагогическом процессе будет включать следующие компоненты: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деятельности воспитанников;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своей педагогической деятельности;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педагогом педагогического взаимодействия;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воспитанником своей деятельности;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воспитанника деятельности педагога;</w:t>
      </w:r>
    </w:p>
    <w:p w:rsidR="002A4859" w:rsidRDefault="002A4859" w:rsidP="002A4859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firstLine="350"/>
        <w:rPr>
          <w:sz w:val="28"/>
          <w:szCs w:val="28"/>
        </w:rPr>
      </w:pPr>
      <w:r>
        <w:rPr>
          <w:sz w:val="28"/>
          <w:szCs w:val="28"/>
        </w:rPr>
        <w:t>рефлексию педагога педагогического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Так как педагогический процесс организуется и осуществляется педагогом для создания условий развития педагогов и воспитанников, то и все компоненты рефлексии в педагогическом процессе обусловлены рефлексией своей деятельности в педагогическом процессе. Именно этот компонент делает целесообразным рефлексию деятельности педагога, рефлексию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Среди других функций, присущих рефлексии в педагогическом процессе, назову следующие: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проектировочная </w:t>
      </w:r>
      <w:r>
        <w:rPr>
          <w:sz w:val="28"/>
          <w:szCs w:val="28"/>
        </w:rPr>
        <w:t xml:space="preserve">— рефлексия предполагает моделирование, проектирование деятельности, взаимодействия участников педагогического процесса, </w:t>
      </w:r>
      <w:proofErr w:type="spellStart"/>
      <w:r>
        <w:rPr>
          <w:sz w:val="28"/>
          <w:szCs w:val="28"/>
        </w:rPr>
        <w:t>целеобразование</w:t>
      </w:r>
      <w:proofErr w:type="spellEnd"/>
      <w:r>
        <w:rPr>
          <w:sz w:val="28"/>
          <w:szCs w:val="28"/>
        </w:rPr>
        <w:t xml:space="preserve"> в деятельности;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организаторская </w:t>
      </w:r>
      <w:r>
        <w:rPr>
          <w:sz w:val="28"/>
          <w:szCs w:val="28"/>
        </w:rPr>
        <w:t>- рефлексия способствует организации наиболее продуктивной деятельности, взаимодействия между участниками образовательных отношений;</w:t>
      </w:r>
    </w:p>
    <w:p w:rsidR="002A4859" w:rsidRDefault="002A4859" w:rsidP="002A4859">
      <w:pPr>
        <w:widowControl w:val="0"/>
        <w:numPr>
          <w:ilvl w:val="0"/>
          <w:numId w:val="2"/>
        </w:numPr>
        <w:tabs>
          <w:tab w:val="left" w:pos="509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коммуникативная </w:t>
      </w:r>
      <w:r>
        <w:rPr>
          <w:sz w:val="28"/>
          <w:szCs w:val="28"/>
        </w:rPr>
        <w:t>- рефлексия является важным условием общения между участниками образовательных отношений;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be-BY"/>
        </w:rPr>
        <w:t xml:space="preserve">смыслотворческая </w:t>
      </w:r>
      <w:r>
        <w:rPr>
          <w:sz w:val="28"/>
          <w:szCs w:val="28"/>
        </w:rPr>
        <w:t>— рефлексия обусловливает формирование в сознании участников педагогического процесса смысла их собственной деятельности, смысла взаимодействия;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мотивационная - </w:t>
      </w:r>
      <w:r>
        <w:rPr>
          <w:sz w:val="28"/>
          <w:szCs w:val="28"/>
        </w:rPr>
        <w:t>рефлексия определяет направленность, характер, результативность деятельности и взаимодействия;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коррекционная </w:t>
      </w:r>
      <w:r>
        <w:rPr>
          <w:sz w:val="28"/>
          <w:szCs w:val="28"/>
        </w:rPr>
        <w:t>- рефлексия побуждает участников педагогического процесса к корректировке своей деятельности,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Выделение этих и других функций, их реализация будут способствовать повышению развивающего потенциала рефлексии в педагогическом процессе, определять процедуру рефлексивной деятельности между участниками образовательных отношений.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взгляд, процедура рефлексии в педагогическом процессе складывается из трех ведущих компонентов:</w:t>
      </w:r>
    </w:p>
    <w:p w:rsidR="002A4859" w:rsidRDefault="002A4859" w:rsidP="002A4859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фиксирования состояния развития;</w:t>
      </w:r>
    </w:p>
    <w:p w:rsidR="002A4859" w:rsidRDefault="002A4859" w:rsidP="002A4859">
      <w:pPr>
        <w:widowControl w:val="0"/>
        <w:numPr>
          <w:ilvl w:val="0"/>
          <w:numId w:val="4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причин этого;</w:t>
      </w:r>
    </w:p>
    <w:p w:rsidR="002A4859" w:rsidRDefault="002A4859" w:rsidP="002A4859">
      <w:pPr>
        <w:widowControl w:val="0"/>
        <w:numPr>
          <w:ilvl w:val="0"/>
          <w:numId w:val="5"/>
        </w:numPr>
        <w:tabs>
          <w:tab w:val="left" w:pos="576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оценки продуктивности развития от состоявшегося педагогического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Вначале субъект педагогического взаимодействия вербально фиксирует свое состояние развития в следующих сферах: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эмоционально-чувственной сфере (происходило ли нарастание эмоциональной возбудимости; испытывал ли положительные или отрицательные эмоции: радость, огорчение, удовлетворение, разочарование, недоумение, восторг, благодарность, успех и т.д.; виды эмоций и др.);</w:t>
      </w:r>
      <w:proofErr w:type="gramEnd"/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сфере потребностей (пассивное или активное состояние; появилось ли стремление, влечение, желание к деятельности, к саморазвитию);</w:t>
      </w:r>
    </w:p>
    <w:p w:rsidR="002A4859" w:rsidRDefault="002A4859" w:rsidP="002A4859">
      <w:pPr>
        <w:widowControl w:val="0"/>
        <w:numPr>
          <w:ilvl w:val="0"/>
          <w:numId w:val="3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мотивационной сфере (какие переживания вызвала деятельность (взаимодействие); насколько деятельность (взаимодействие) оказалась личностно значимой для субъекта; внешние и внутренние мотивы и др.);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z w:val="28"/>
          <w:szCs w:val="28"/>
        </w:rPr>
        <w:tab/>
        <w:t>сфере интересов (какие интересы появились; на что они направлены; уровень развития интереса; познавательные интересы и др.);</w:t>
      </w:r>
    </w:p>
    <w:p w:rsidR="002A4859" w:rsidRDefault="002A4859" w:rsidP="002A4859">
      <w:pPr>
        <w:widowControl w:val="0"/>
        <w:numPr>
          <w:ilvl w:val="0"/>
          <w:numId w:val="6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сфере ценностных ориентации (что явилось личностной ценностью; как обогатился спектр ценностей; в чем проявилась ценность и т.д.);</w:t>
      </w:r>
    </w:p>
    <w:p w:rsidR="002A4859" w:rsidRDefault="002A4859" w:rsidP="002A4859">
      <w:pPr>
        <w:widowControl w:val="0"/>
        <w:numPr>
          <w:ilvl w:val="0"/>
          <w:numId w:val="6"/>
        </w:numPr>
        <w:tabs>
          <w:tab w:val="left" w:pos="514"/>
        </w:tabs>
        <w:autoSpaceDE w:val="0"/>
        <w:autoSpaceDN w:val="0"/>
        <w:adjustRightInd w:val="0"/>
        <w:ind w:firstLine="3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деятельностной</w:t>
      </w:r>
      <w:proofErr w:type="spellEnd"/>
      <w:r>
        <w:rPr>
          <w:sz w:val="28"/>
          <w:szCs w:val="28"/>
        </w:rPr>
        <w:t xml:space="preserve"> сфере (какую деятельность это взаимодействие провоцирует; какую деятельность корректирует; от какой деятельности заставляет отказаться; насколько обогащает опыт деятельности и т.д.);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</w:t>
      </w:r>
      <w:r>
        <w:rPr>
          <w:sz w:val="28"/>
          <w:szCs w:val="28"/>
        </w:rPr>
        <w:tab/>
        <w:t>гностической сфере (что произошло со знаниями; произошло ли наращивание, углубление знаний; систематизировались ли знания; что нового узнал и т.д.);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сфере сознания (произошло ли осознание своей деятельности; осознает ли себя субъектом деятельности (взаимодействия); как изменилась "</w:t>
      </w:r>
      <w:proofErr w:type="gramStart"/>
      <w:r>
        <w:rPr>
          <w:sz w:val="28"/>
          <w:szCs w:val="28"/>
        </w:rPr>
        <w:t>Я-концепция</w:t>
      </w:r>
      <w:proofErr w:type="gramEnd"/>
      <w:r>
        <w:rPr>
          <w:sz w:val="28"/>
          <w:szCs w:val="28"/>
        </w:rPr>
        <w:t>"; самооценка своей деятельности);</w:t>
      </w:r>
    </w:p>
    <w:p w:rsidR="002A4859" w:rsidRDefault="002A4859" w:rsidP="002A4859">
      <w:pPr>
        <w:tabs>
          <w:tab w:val="left" w:pos="514"/>
        </w:tabs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z w:val="28"/>
          <w:szCs w:val="28"/>
        </w:rPr>
        <w:tab/>
        <w:t>сфере умений (какие умения приобрел или нет и др.). Вторым шагом в осуществлении процедуры рефлексии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Заканчивается процедура рефлексии в педагогическом процессе оценкой участниками педагогического процесса продуктивности своего развития в результате состоявшегося взаимодействия. Под оценкой я имею в виду мнения самого субъекта педагогического взаимодействия о степени, уровне своего развития и влиянии на него отдельных компонентов педагогического взаимодействия (содержания, деятельности, педагогических технологий, общения и др.); установление самим субъектом качества, степени, уровня развития, качества реализованного взаимодействия.</w:t>
      </w:r>
    </w:p>
    <w:p w:rsidR="002A4859" w:rsidRDefault="002A4859" w:rsidP="002A4859">
      <w:pPr>
        <w:ind w:firstLine="350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при этом, на наш взгляд, являются компоненты состояния развития (т.е. эмоциональное состояние, состояние мотивов, деятельности и т.д.).</w:t>
      </w:r>
    </w:p>
    <w:p w:rsidR="002A4859" w:rsidRDefault="002A4859" w:rsidP="002A4859">
      <w:pPr>
        <w:ind w:firstLine="3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Использовались материалы: Лавриненко Татьяна Дмитриевна, </w:t>
      </w:r>
      <w:proofErr w:type="gramStart"/>
      <w:r>
        <w:rPr>
          <w:i/>
          <w:sz w:val="28"/>
          <w:szCs w:val="28"/>
        </w:rPr>
        <w:t>к.б</w:t>
      </w:r>
      <w:proofErr w:type="gramEnd"/>
      <w:r>
        <w:rPr>
          <w:i/>
          <w:sz w:val="28"/>
          <w:szCs w:val="28"/>
        </w:rPr>
        <w:t>.н., доцент кафедры теории и методики профессионального образования Школы педагогики ДВФУ</w:t>
      </w:r>
    </w:p>
    <w:p w:rsidR="002A4859" w:rsidRDefault="002A4859" w:rsidP="002A4859">
      <w:pPr>
        <w:ind w:firstLine="35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(Описание отдельных технологий рефлексии в педагогическом процессе в приложении).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proofErr w:type="spellStart"/>
      <w:proofErr w:type="gramStart"/>
      <w:r>
        <w:rPr>
          <w:rFonts w:eastAsia="Arial"/>
          <w:b/>
          <w:color w:val="000000"/>
          <w:sz w:val="28"/>
          <w:szCs w:val="28"/>
          <w:lang w:eastAsia="ar-SA"/>
        </w:rPr>
        <w:t>Здоровьесберегающие</w:t>
      </w:r>
      <w:proofErr w:type="spellEnd"/>
      <w:r>
        <w:rPr>
          <w:rFonts w:eastAsia="Arial"/>
          <w:b/>
          <w:color w:val="000000"/>
          <w:sz w:val="28"/>
          <w:szCs w:val="28"/>
          <w:lang w:eastAsia="ar-SA"/>
        </w:rPr>
        <w:t xml:space="preserve"> технологии с детьми </w:t>
      </w:r>
      <w:r>
        <w:rPr>
          <w:rFonts w:eastAsia="Arial"/>
          <w:color w:val="000000"/>
          <w:sz w:val="28"/>
          <w:szCs w:val="28"/>
          <w:lang w:eastAsia="ar-SA"/>
        </w:rPr>
        <w:t>в детском саду реализуются через организацию физкультурных занятий динамических пауз, подвижных и спортивных игр, гимнастик (дыхательная, бодрящая и др.), кружковой работы по ЗОЖ (программа кружка «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Здоровячок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 xml:space="preserve">», на основе программы </w:t>
      </w:r>
      <w:r>
        <w:rPr>
          <w:bCs/>
          <w:color w:val="242424"/>
          <w:sz w:val="28"/>
          <w:szCs w:val="28"/>
        </w:rPr>
        <w:t>«</w:t>
      </w:r>
      <w:proofErr w:type="spellStart"/>
      <w:r>
        <w:rPr>
          <w:bCs/>
          <w:color w:val="242424"/>
          <w:sz w:val="28"/>
          <w:szCs w:val="28"/>
        </w:rPr>
        <w:t>Фитбол</w:t>
      </w:r>
      <w:proofErr w:type="spellEnd"/>
      <w:r>
        <w:rPr>
          <w:bCs/>
          <w:color w:val="242424"/>
          <w:sz w:val="28"/>
          <w:szCs w:val="28"/>
        </w:rPr>
        <w:t>-гимнастика в физическом воспитании детей дошкольного возраста» Н.Э. Власенко.</w:t>
      </w:r>
      <w:proofErr w:type="gramEnd"/>
      <w:r>
        <w:rPr>
          <w:bCs/>
          <w:color w:val="242424"/>
          <w:sz w:val="28"/>
          <w:szCs w:val="28"/>
        </w:rPr>
        <w:t xml:space="preserve"> Примеры технологий:</w:t>
      </w:r>
    </w:p>
    <w:p w:rsidR="002A4859" w:rsidRDefault="002A4859" w:rsidP="002A4859">
      <w:pPr>
        <w:suppressAutoHyphens/>
        <w:autoSpaceDE w:val="0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       «Пальчиковая гимнастика» Е.А. Максимова, О.Н. Рахматуллина;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«Гимнастика маленьких волшебников» С. В. Хрущёв - данная технология представляет разнообразные нетрадиционные методы и формы работы по сохранению и укреплению здоровья детей и по профилактике заболеваний. Мы используем гимнастику после сна; дыхательную и звуковую гимнастики; игры, для улучшения самочувствия у детей, склонных к частым простудным заболеваниям; игры серии «Лечимся сами»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Аромотерапия</w:t>
      </w:r>
      <w:proofErr w:type="spellEnd"/>
      <w:r>
        <w:rPr>
          <w:sz w:val="28"/>
          <w:szCs w:val="28"/>
        </w:rPr>
        <w:t xml:space="preserve">» по В. А. Иванченко - с целью понижения заболеваемости, повышения защитных сил детского организма, профилактики респираторных заболеваний используем элементы </w:t>
      </w:r>
      <w:proofErr w:type="spellStart"/>
      <w:r>
        <w:rPr>
          <w:sz w:val="28"/>
          <w:szCs w:val="28"/>
        </w:rPr>
        <w:t>аромотерапии</w:t>
      </w:r>
      <w:proofErr w:type="spellEnd"/>
      <w:r>
        <w:rPr>
          <w:sz w:val="28"/>
          <w:szCs w:val="28"/>
        </w:rPr>
        <w:t>.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«Здоровый ребёнок» </w:t>
      </w:r>
      <w:proofErr w:type="spellStart"/>
      <w:r>
        <w:rPr>
          <w:sz w:val="28"/>
          <w:szCs w:val="28"/>
        </w:rPr>
        <w:t>Змановский</w:t>
      </w:r>
      <w:proofErr w:type="spellEnd"/>
      <w:r>
        <w:rPr>
          <w:sz w:val="28"/>
          <w:szCs w:val="28"/>
        </w:rPr>
        <w:t xml:space="preserve"> - социально - оздоровительная технология оздоровления детей посредством организации физкультурных занятий на улице, также набором разнообразных закаливающих и оздоровительных мероприятий. 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«Дыхательная гимнастика» </w:t>
      </w:r>
      <w:proofErr w:type="spellStart"/>
      <w:r>
        <w:rPr>
          <w:sz w:val="28"/>
          <w:szCs w:val="28"/>
        </w:rPr>
        <w:t>Стребелева</w:t>
      </w:r>
      <w:proofErr w:type="spellEnd"/>
      <w:r>
        <w:rPr>
          <w:sz w:val="28"/>
          <w:szCs w:val="28"/>
        </w:rPr>
        <w:t xml:space="preserve"> - технология направлена на восстановление правильного дыхания. В ней представлен разнообразный арсенал упражнений и игр в этом направлении. </w:t>
      </w:r>
    </w:p>
    <w:p w:rsidR="002A4859" w:rsidRDefault="002A4859" w:rsidP="002A485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«Играйте на здоровье!» Л.Н. Волошина - технология </w:t>
      </w:r>
      <w:proofErr w:type="spellStart"/>
      <w:proofErr w:type="gramStart"/>
      <w:r>
        <w:rPr>
          <w:sz w:val="28"/>
          <w:szCs w:val="28"/>
        </w:rPr>
        <w:t>физи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ческого</w:t>
      </w:r>
      <w:proofErr w:type="spellEnd"/>
      <w:proofErr w:type="gramEnd"/>
      <w:r>
        <w:rPr>
          <w:sz w:val="28"/>
          <w:szCs w:val="28"/>
        </w:rPr>
        <w:t xml:space="preserve"> воспитания детей 5-7 лет, основана на использовании подвижных игр с элементами спорта, разработана в целях оптимизации деятельности педагогов по обучению старших дошкольников элементам спортивных игр и упражнений, достижения «запаса прочности» здоровья у детей.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b/>
          <w:color w:val="000000"/>
          <w:sz w:val="28"/>
          <w:szCs w:val="28"/>
          <w:lang w:eastAsia="ar-SA"/>
        </w:rPr>
        <w:t xml:space="preserve">Технология </w:t>
      </w:r>
      <w:proofErr w:type="spellStart"/>
      <w:r>
        <w:rPr>
          <w:rFonts w:eastAsia="Arial"/>
          <w:b/>
          <w:color w:val="000000"/>
          <w:sz w:val="28"/>
          <w:szCs w:val="28"/>
          <w:lang w:eastAsia="ar-SA"/>
        </w:rPr>
        <w:t>здоровьеобогащения</w:t>
      </w:r>
      <w:proofErr w:type="spellEnd"/>
      <w:r>
        <w:rPr>
          <w:rFonts w:eastAsia="Arial"/>
          <w:b/>
          <w:color w:val="000000"/>
          <w:sz w:val="28"/>
          <w:szCs w:val="28"/>
          <w:lang w:eastAsia="ar-SA"/>
        </w:rPr>
        <w:t xml:space="preserve"> педагогов</w:t>
      </w:r>
      <w:r>
        <w:rPr>
          <w:rFonts w:eastAsia="Arial"/>
          <w:color w:val="000000"/>
          <w:sz w:val="28"/>
          <w:szCs w:val="28"/>
          <w:lang w:eastAsia="ar-SA"/>
        </w:rPr>
        <w:t xml:space="preserve"> направлена на развитие культуры здоровья педагогов, в том числе культуры профессионального здоровья,  развитие потребности к здоровому образу жизни, сохранения и стимулирования здоровья. Являюсь инициатором участия педагогов в спортивных мероприятиях, проводимых в поселке (фестиваль спорта «Здоровым модно быть всегда», 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флеш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>-мобах).</w:t>
      </w:r>
    </w:p>
    <w:p w:rsidR="002A4859" w:rsidRDefault="002A4859" w:rsidP="002A4859">
      <w:pPr>
        <w:suppressAutoHyphens/>
        <w:autoSpaceDE w:val="0"/>
        <w:ind w:firstLine="708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b/>
          <w:color w:val="000000"/>
          <w:sz w:val="28"/>
          <w:szCs w:val="28"/>
          <w:lang w:eastAsia="ar-SA"/>
        </w:rPr>
        <w:t>ИКТ - технологии</w:t>
      </w:r>
      <w:r>
        <w:rPr>
          <w:rFonts w:eastAsia="Arial"/>
          <w:color w:val="000000"/>
          <w:sz w:val="28"/>
          <w:szCs w:val="28"/>
          <w:lang w:eastAsia="ar-SA"/>
        </w:rPr>
        <w:t xml:space="preserve"> в моей работе являются не только инновационными ресурсами, которые обеспечивают доступность и вариативность обучения детей, но и возможностью повысить компетентность педагогических работников как – важнейшее условие эффективного развития ДОУ. ИКТ технологии широко использую при подготовке к педагогическим советам, семинарам, мастер-классам. Свободно владею текстовыми редакторами, электронными таблицами, электронной почтой, браузерами, программами по созданию презентаций, видеороликов и т.д., являюсь администратором сайта детского сада, администратором АИС, программы </w:t>
      </w:r>
      <w:proofErr w:type="spellStart"/>
      <w:r>
        <w:rPr>
          <w:rFonts w:eastAsia="Arial"/>
          <w:color w:val="000000"/>
          <w:sz w:val="28"/>
          <w:szCs w:val="28"/>
          <w:lang w:eastAsia="ar-SA"/>
        </w:rPr>
        <w:t>Россельхознадзора</w:t>
      </w:r>
      <w:proofErr w:type="spellEnd"/>
      <w:r>
        <w:rPr>
          <w:rFonts w:eastAsia="Arial"/>
          <w:color w:val="000000"/>
          <w:sz w:val="28"/>
          <w:szCs w:val="28"/>
          <w:lang w:eastAsia="ar-SA"/>
        </w:rPr>
        <w:t xml:space="preserve"> «Меркурий». Оказываю практическую помощь педагогам по созданию своих личных сайтов, презентаций. В течение последних двух лет активно собирала и использовала в работе, а затем презентовала для работы другим педагогам свою электронную методическую копилку. В августе 2018 года на конференции представила свой опыт работы по данному направлению. Принимала дистанционное участие в программе «Современные образовательные технологии в практической профессиональной деятельности» от ИД «Первое сентября» г. Москва. В 2019 году мы зарегистрировали </w:t>
      </w:r>
      <w:proofErr w:type="gramStart"/>
      <w:r>
        <w:rPr>
          <w:rFonts w:eastAsia="Arial"/>
          <w:color w:val="000000"/>
          <w:sz w:val="28"/>
          <w:szCs w:val="28"/>
          <w:lang w:eastAsia="ar-SA"/>
        </w:rPr>
        <w:t>свой</w:t>
      </w:r>
      <w:proofErr w:type="gramEnd"/>
      <w:r>
        <w:rPr>
          <w:rFonts w:eastAsia="Arial"/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аккаунт в </w:t>
      </w:r>
      <w:proofErr w:type="spellStart"/>
      <w:r>
        <w:rPr>
          <w:sz w:val="28"/>
          <w:szCs w:val="28"/>
          <w:lang w:val="en-US"/>
        </w:rPr>
        <w:t>Instagram</w:t>
      </w:r>
      <w:proofErr w:type="spellEnd"/>
      <w:r>
        <w:rPr>
          <w:sz w:val="28"/>
          <w:szCs w:val="28"/>
        </w:rPr>
        <w:t>.</w:t>
      </w:r>
      <w:r>
        <w:rPr>
          <w:sz w:val="40"/>
          <w:szCs w:val="40"/>
        </w:rPr>
        <w:t xml:space="preserve">  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</w:rPr>
        <w:t>Инстаграм</w:t>
      </w:r>
      <w:proofErr w:type="spellEnd"/>
      <w:r>
        <w:rPr>
          <w:sz w:val="28"/>
          <w:szCs w:val="28"/>
        </w:rPr>
        <w:t xml:space="preserve"> – социальная сеть, которая помогает нам заявить о своем учреждении в новом ключе. Здесь мы можем создавать очень яркие, привлекательные публикации, которые «цепляют» существующих и потенциальных подписчиков. Огромное количество пользователей </w:t>
      </w:r>
      <w:proofErr w:type="spellStart"/>
      <w:r>
        <w:rPr>
          <w:sz w:val="28"/>
          <w:szCs w:val="28"/>
        </w:rPr>
        <w:t>Инстаграма</w:t>
      </w:r>
      <w:proofErr w:type="spellEnd"/>
      <w:r>
        <w:rPr>
          <w:sz w:val="28"/>
          <w:szCs w:val="28"/>
        </w:rPr>
        <w:t xml:space="preserve"> и возможность саморекламы позволяет нам значительно повысить узнаваемость, а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и найти больше подписчиков. Это еще одна площадка для общения с родителями, размещения своих контактов, координат и прекрасная возможность рассказать больше о том, что мы делаем, как работаем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целевая аудитория в </w:t>
      </w:r>
      <w:proofErr w:type="spellStart"/>
      <w:r>
        <w:rPr>
          <w:sz w:val="28"/>
          <w:szCs w:val="28"/>
        </w:rPr>
        <w:t>Инстаграм</w:t>
      </w:r>
      <w:proofErr w:type="spellEnd"/>
      <w:r>
        <w:rPr>
          <w:sz w:val="28"/>
          <w:szCs w:val="28"/>
        </w:rPr>
        <w:t xml:space="preserve">–молодые мамы, почитательницы качества и красоты во всех проявлениях. Реальные фотографии с детьми, которые занимаются в нашем садике, улыбающимися или серьезными-увлеченными гораздо предпочтительнее картинок из интернета. Это </w:t>
      </w:r>
      <w:r>
        <w:rPr>
          <w:sz w:val="28"/>
          <w:szCs w:val="28"/>
        </w:rPr>
        <w:lastRenderedPageBreak/>
        <w:t>социальная сеть, которая генерирует эмоции. Красивая картинка здесь в приоритете. А смысл информации должен быть правильно «упакован» — лаконично, экспрессивно, шутливо и ничего лишнего!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Инстаграм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не для длинных постов, т.к. читать их не очень удобно. Поэтому мы публикуем там небольшие, информационно насыщенные сообщения. Изображения чередуем с фотографиями с изображением вашего логотипа и текстом актуального вопроса или острой темы. В посте кратко расписываем тему или проблему по пунктам (очень советуем пользоваться разными маркерами </w:t>
      </w:r>
      <w:proofErr w:type="gramStart"/>
      <w:r>
        <w:rPr>
          <w:sz w:val="28"/>
          <w:szCs w:val="28"/>
        </w:rPr>
        <w:t>–ц</w:t>
      </w:r>
      <w:proofErr w:type="gramEnd"/>
      <w:r>
        <w:rPr>
          <w:sz w:val="28"/>
          <w:szCs w:val="28"/>
        </w:rPr>
        <w:t>веточками-веточками и т. д. для обозначения каждого пункта).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Тщательно подбираем цветовую гамму, которая будет превалировать в наших изображениях – фотографиях. Она перекликалась с цветами вашего логотипа. И не забываем – больше фотографий, иллюстрирующих реальную жизнь в детском саду. Детские улыбки, процесс создания поделок. Видео с танцами и песенками, нарядные костюмы – </w:t>
      </w:r>
      <w:proofErr w:type="gramStart"/>
      <w:r>
        <w:rPr>
          <w:sz w:val="28"/>
          <w:szCs w:val="28"/>
        </w:rPr>
        <w:t>стараемся</w:t>
      </w:r>
      <w:proofErr w:type="gramEnd"/>
      <w:r>
        <w:rPr>
          <w:sz w:val="28"/>
          <w:szCs w:val="28"/>
        </w:rPr>
        <w:t xml:space="preserve"> чтобы наш профиль не был скучным и однообразным. А был милым, забавным, смешным и при этом похожим на палочку-выручалочку, которая «всегда под рукой».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rStyle w:val="aa"/>
          <w:color w:val="333333"/>
          <w:sz w:val="28"/>
          <w:szCs w:val="28"/>
        </w:rPr>
        <w:t xml:space="preserve">Считаем, что </w:t>
      </w:r>
      <w:r>
        <w:rPr>
          <w:sz w:val="28"/>
          <w:szCs w:val="28"/>
        </w:rPr>
        <w:t>лучший вариант – когда наши публикации отображают то, что волнует наших родителей, или предвосхищают их вопросы и проблемы. Современные молодые люди планируют свое время минимум на полгода вперед, поэтому важно за несколько месяцев сообщать о летней программе, праздниках, мероприятиях, мастер-классах и т.д.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Инстаграмм</w:t>
      </w:r>
      <w:proofErr w:type="spellEnd"/>
      <w:r>
        <w:rPr>
          <w:sz w:val="28"/>
          <w:szCs w:val="28"/>
        </w:rPr>
        <w:t xml:space="preserve"> – пространство полезной и развлекательной информации. Мы чередуем серьезные материалы с </w:t>
      </w:r>
      <w:proofErr w:type="gramStart"/>
      <w:r>
        <w:rPr>
          <w:sz w:val="28"/>
          <w:szCs w:val="28"/>
        </w:rPr>
        <w:t>расслабляющими</w:t>
      </w:r>
      <w:proofErr w:type="gramEnd"/>
      <w:r>
        <w:rPr>
          <w:sz w:val="28"/>
          <w:szCs w:val="28"/>
        </w:rPr>
        <w:t xml:space="preserve">. Например, как прошла первая осенняя прогулка с нашими маленькими воспитанниками, </w:t>
      </w:r>
      <w:proofErr w:type="gramStart"/>
      <w:r>
        <w:rPr>
          <w:sz w:val="28"/>
          <w:szCs w:val="28"/>
        </w:rPr>
        <w:t>сопроводив все красочными фото или размещаем видео консультацию</w:t>
      </w:r>
      <w:proofErr w:type="gramEnd"/>
      <w:r>
        <w:rPr>
          <w:sz w:val="28"/>
          <w:szCs w:val="28"/>
        </w:rPr>
        <w:t xml:space="preserve"> в прямом эфире о необходимости вакцинации.</w:t>
      </w:r>
    </w:p>
    <w:p w:rsidR="002A4859" w:rsidRDefault="002A4859" w:rsidP="002A4859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Маленькие видео или сет фотографий – это то, что привлекает внимание в первую очередь. Этот жанр – о самых свежих ваших новостях. Мы стараемся баловать своих родителей только самой сочной информацией!</w:t>
      </w:r>
    </w:p>
    <w:p w:rsidR="00CA7A55" w:rsidRDefault="002A4859">
      <w:r>
        <w:rPr>
          <w:noProof/>
        </w:rPr>
        <w:drawing>
          <wp:anchor distT="0" distB="0" distL="114300" distR="114300" simplePos="0" relativeHeight="251659264" behindDoc="1" locked="0" layoutInCell="1" allowOverlap="1" wp14:anchorId="364CB4D2" wp14:editId="37C19C6E">
            <wp:simplePos x="0" y="0"/>
            <wp:positionH relativeFrom="margin">
              <wp:align>left</wp:align>
            </wp:positionH>
            <wp:positionV relativeFrom="paragraph">
              <wp:posOffset>527685</wp:posOffset>
            </wp:positionV>
            <wp:extent cx="2266315" cy="4247515"/>
            <wp:effectExtent l="0" t="0" r="635" b="635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1AC25" wp14:editId="2FE608B2">
            <wp:simplePos x="0" y="0"/>
            <wp:positionH relativeFrom="column">
              <wp:posOffset>1634490</wp:posOffset>
            </wp:positionH>
            <wp:positionV relativeFrom="paragraph">
              <wp:posOffset>661035</wp:posOffset>
            </wp:positionV>
            <wp:extent cx="4428490" cy="2501265"/>
            <wp:effectExtent l="0" t="0" r="0" b="0"/>
            <wp:wrapNone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9" b="5671"/>
                    <a:stretch/>
                  </pic:blipFill>
                  <pic:spPr bwMode="auto">
                    <a:xfrm>
                      <a:off x="0" y="0"/>
                      <a:ext cx="4428490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CC" w:rsidRDefault="00FA7ACC" w:rsidP="002A4859">
      <w:r>
        <w:separator/>
      </w:r>
    </w:p>
  </w:endnote>
  <w:endnote w:type="continuationSeparator" w:id="0">
    <w:p w:rsidR="00FA7ACC" w:rsidRDefault="00FA7ACC" w:rsidP="002A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CC" w:rsidRDefault="00FA7ACC" w:rsidP="002A4859">
      <w:r>
        <w:separator/>
      </w:r>
    </w:p>
  </w:footnote>
  <w:footnote w:type="continuationSeparator" w:id="0">
    <w:p w:rsidR="00FA7ACC" w:rsidRDefault="00FA7ACC" w:rsidP="002A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862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8472823"/>
    <w:multiLevelType w:val="singleLevel"/>
    <w:tmpl w:val="26E0B986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59"/>
    <w:rsid w:val="00057E14"/>
    <w:rsid w:val="002A4859"/>
    <w:rsid w:val="005F2449"/>
    <w:rsid w:val="00B34F23"/>
    <w:rsid w:val="00CA7A55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859"/>
  </w:style>
  <w:style w:type="paragraph" w:styleId="a5">
    <w:name w:val="footer"/>
    <w:basedOn w:val="a"/>
    <w:link w:val="a6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859"/>
  </w:style>
  <w:style w:type="paragraph" w:styleId="a7">
    <w:name w:val="Normal (Web)"/>
    <w:basedOn w:val="a"/>
    <w:uiPriority w:val="99"/>
    <w:semiHidden/>
    <w:unhideWhenUsed/>
    <w:rsid w:val="002A485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A4859"/>
    <w:rPr>
      <w:i/>
      <w:iCs/>
    </w:rPr>
  </w:style>
  <w:style w:type="character" w:styleId="aa">
    <w:name w:val="Strong"/>
    <w:basedOn w:val="a0"/>
    <w:uiPriority w:val="22"/>
    <w:qFormat/>
    <w:rsid w:val="002A48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859"/>
  </w:style>
  <w:style w:type="paragraph" w:styleId="a5">
    <w:name w:val="footer"/>
    <w:basedOn w:val="a"/>
    <w:link w:val="a6"/>
    <w:uiPriority w:val="99"/>
    <w:unhideWhenUsed/>
    <w:rsid w:val="002A4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859"/>
  </w:style>
  <w:style w:type="paragraph" w:styleId="a7">
    <w:name w:val="Normal (Web)"/>
    <w:basedOn w:val="a"/>
    <w:uiPriority w:val="99"/>
    <w:semiHidden/>
    <w:unhideWhenUsed/>
    <w:rsid w:val="002A485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A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A4859"/>
    <w:rPr>
      <w:i/>
      <w:iCs/>
    </w:rPr>
  </w:style>
  <w:style w:type="character" w:styleId="aa">
    <w:name w:val="Strong"/>
    <w:basedOn w:val="a0"/>
    <w:uiPriority w:val="22"/>
    <w:qFormat/>
    <w:rsid w:val="002A4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3503</Words>
  <Characters>19972</Characters>
  <Application>Microsoft Office Word</Application>
  <DocSecurity>0</DocSecurity>
  <Lines>166</Lines>
  <Paragraphs>46</Paragraphs>
  <ScaleCrop>false</ScaleCrop>
  <Company>Hewlett-Packard</Company>
  <LinksUpToDate>false</LinksUpToDate>
  <CharactersWithSpaces>23429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Лесовичок</dc:creator>
  <cp:keywords/>
  <dc:description/>
  <cp:lastModifiedBy>ДОУ Солнышко</cp:lastModifiedBy>
  <cp:revision>3</cp:revision>
  <dcterms:created xsi:type="dcterms:W3CDTF">2020-10-28T05:14:00Z</dcterms:created>
  <dcterms:modified xsi:type="dcterms:W3CDTF">2020-10-28T05:41:00Z</dcterms:modified>
</cp:coreProperties>
</file>