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07F" w:rsidRDefault="00554A4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1314450</wp:posOffset>
            </wp:positionH>
            <wp:positionV relativeFrom="paragraph">
              <wp:posOffset>-266700</wp:posOffset>
            </wp:positionV>
            <wp:extent cx="4010025" cy="19494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4285" t="10757" r="4427" b="7616"/>
                    <a:stretch/>
                  </pic:blipFill>
                  <pic:spPr bwMode="auto">
                    <a:xfrm>
                      <a:off x="0" y="0"/>
                      <a:ext cx="4010025" cy="194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6707F" w:rsidRDefault="0066707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66707F" w:rsidRDefault="0066707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66707F" w:rsidRDefault="0066707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66707F" w:rsidRDefault="0066707F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</w:p>
    <w:p w:rsidR="004B7AC9" w:rsidRDefault="004B7AC9" w:rsidP="00554A43">
      <w:pPr>
        <w:pStyle w:val="3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СОГЛАСНО УГОЛОВНОМУ КОДЕКСУ РОССИЙСКОЙ ФЕДЕРАЦИИ, МОШЕННИЧЕСТВО – ЭТО ПРЕСТУПЛЕНИЕ, КОТОРОЕ ПОДРАЗУМЕВАЕТ НЕЗАКОННОЕ ПРИСВОЕНИЕ ЧУЖОЙ СОБСТВЕННОСТИ ИЛИ ПРАВ НА НЕЕ ПОСРЕДСТВОМ ОБМАНА ИЛИ ЗЛОУПОТРЕБЛЕНИЯ ДОВЕРИЕМ.</w:t>
      </w:r>
    </w:p>
    <w:p w:rsidR="00554A43" w:rsidRPr="00554A43" w:rsidRDefault="00554A43" w:rsidP="00554A43">
      <w:pPr>
        <w:pStyle w:val="a1"/>
        <w:spacing w:after="0" w:line="240" w:lineRule="auto"/>
      </w:pPr>
    </w:p>
    <w:p w:rsidR="0066707F" w:rsidRPr="004B7AC9" w:rsidRDefault="004B7AC9" w:rsidP="00554A43">
      <w:pPr>
        <w:pStyle w:val="a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За 7 месяцев 2023 года на территории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РФ </w:t>
      </w:r>
      <w:r w:rsidRPr="004B7AC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отмечается рост преступлений путем мошенничества на 27,9%.</w:t>
      </w:r>
      <w:r>
        <w:rPr>
          <w:rFonts w:ascii="Times New Roman" w:hAnsi="Times New Roman"/>
          <w:sz w:val="24"/>
          <w:szCs w:val="24"/>
        </w:rPr>
        <w:t xml:space="preserve"> </w:t>
      </w:r>
      <w:r w:rsidR="00554A43" w:rsidRPr="004B7AC9">
        <w:rPr>
          <w:rFonts w:ascii="Times New Roman" w:hAnsi="Times New Roman"/>
          <w:sz w:val="24"/>
          <w:szCs w:val="24"/>
        </w:rPr>
        <w:t>Только за последние полгода аферисты похитили у амурчан почти 240 миллионов рублей. Злоумышленники общаются с жертвами по телефону, в Интернете и мессенджера</w:t>
      </w:r>
      <w:r w:rsidR="00554A43" w:rsidRPr="004B7AC9">
        <w:rPr>
          <w:rFonts w:ascii="Times New Roman" w:hAnsi="Times New Roman"/>
          <w:sz w:val="24"/>
          <w:szCs w:val="24"/>
        </w:rPr>
        <w:t xml:space="preserve">х, регулярно совершенствуя способы обмана. </w:t>
      </w:r>
    </w:p>
    <w:p w:rsidR="00554A43" w:rsidRDefault="00554A43" w:rsidP="00554A43">
      <w:pPr>
        <w:pStyle w:val="a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6707F" w:rsidRDefault="00554A43" w:rsidP="00554A43">
      <w:pPr>
        <w:pStyle w:val="a1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Излюбленный метод выманивания денег - звонок «сотрудника» МФЦ, правоохранительных органов или из «службы безопасности банка». Воздействуя психологически на клиента, они убеждают его перевести деньги на безопасный</w:t>
      </w:r>
      <w:r w:rsidRPr="004B7AC9">
        <w:rPr>
          <w:rFonts w:ascii="Times New Roman" w:hAnsi="Times New Roman"/>
          <w:sz w:val="24"/>
          <w:szCs w:val="24"/>
        </w:rPr>
        <w:t xml:space="preserve"> счет или продиктовать реквизиты карты.</w:t>
      </w:r>
      <w:r w:rsidR="004B7AC9">
        <w:rPr>
          <w:rFonts w:ascii="Times New Roman" w:hAnsi="Times New Roman"/>
          <w:sz w:val="24"/>
          <w:szCs w:val="24"/>
        </w:rPr>
        <w:t xml:space="preserve"> </w:t>
      </w:r>
      <w:r w:rsidRPr="004B7AC9">
        <w:rPr>
          <w:rFonts w:ascii="Times New Roman" w:hAnsi="Times New Roman"/>
          <w:sz w:val="24"/>
          <w:szCs w:val="24"/>
        </w:rPr>
        <w:t>По-прежнему распространенными способами обмана остаются: «родственник попал в беду», покупка или продажа на сайте бесплатных объявлений и в Интернете, инвестирование денежных средств на финансовой бирже.</w:t>
      </w:r>
    </w:p>
    <w:p w:rsidR="00554A43" w:rsidRPr="004B7AC9" w:rsidRDefault="00554A43" w:rsidP="00554A43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707F" w:rsidRPr="00554A43" w:rsidRDefault="004B7AC9">
      <w:pPr>
        <w:pStyle w:val="a1"/>
        <w:jc w:val="both"/>
        <w:rPr>
          <w:rFonts w:ascii="Times New Roman" w:hAnsi="Times New Roman"/>
          <w:sz w:val="24"/>
          <w:szCs w:val="24"/>
          <w:u w:val="single"/>
        </w:rPr>
      </w:pPr>
      <w:r w:rsidRPr="00554A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защитить свой кошелёк</w:t>
      </w:r>
      <w:r w:rsidR="00554A43" w:rsidRPr="00554A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преступников</w:t>
      </w:r>
      <w:r w:rsidR="00554A43" w:rsidRPr="00554A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не выкладывайте в интернет личную информацию;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не передавайте по телефону конфиденциальную информацию: паспорт, логины и пароли от входа в личный кабинет банков, коды в СМС-сообщениях, д</w:t>
      </w:r>
      <w:r w:rsidRPr="004B7AC9">
        <w:rPr>
          <w:rFonts w:ascii="Times New Roman" w:hAnsi="Times New Roman"/>
          <w:sz w:val="24"/>
          <w:szCs w:val="24"/>
        </w:rPr>
        <w:t>анные карт;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не переходите по неизвестным ссылкам в мессенджерах или в электронной почте. Ссылка может содержать вирус- «шпион», собирающий данные пользователей;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не переводите деньги на подставные «безопасные» счета, «персональные депозиты», которые предлаг</w:t>
      </w:r>
      <w:r w:rsidRPr="004B7AC9">
        <w:rPr>
          <w:rFonts w:ascii="Times New Roman" w:hAnsi="Times New Roman"/>
          <w:sz w:val="24"/>
          <w:szCs w:val="24"/>
        </w:rPr>
        <w:t>ают открыть на вас или незнакомого человека;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перезвоните и уточните у знакомых или друзей, действительно ли им требуется помощь, если получили от них сообщение с просьбой об этом;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>перед тем как инвестировать, узнайте, как можно больше о конкретном проекте,</w:t>
      </w:r>
      <w:r w:rsidRPr="004B7AC9">
        <w:rPr>
          <w:rFonts w:ascii="Times New Roman" w:hAnsi="Times New Roman"/>
          <w:sz w:val="24"/>
          <w:szCs w:val="24"/>
        </w:rPr>
        <w:t xml:space="preserve"> в который хотите вложиться;</w:t>
      </w:r>
    </w:p>
    <w:p w:rsidR="0066707F" w:rsidRPr="004B7AC9" w:rsidRDefault="00554A43" w:rsidP="00554A43">
      <w:pPr>
        <w:pStyle w:val="a1"/>
        <w:numPr>
          <w:ilvl w:val="0"/>
          <w:numId w:val="3"/>
        </w:numPr>
        <w:tabs>
          <w:tab w:val="clear" w:pos="720"/>
        </w:tabs>
        <w:spacing w:before="60" w:after="10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4B7AC9">
        <w:rPr>
          <w:rFonts w:ascii="Times New Roman" w:hAnsi="Times New Roman"/>
          <w:sz w:val="24"/>
          <w:szCs w:val="24"/>
        </w:rPr>
        <w:t xml:space="preserve">работники «Госуслуг», сотрудники банков и правоохранительных органов никогда не будут звонить вам по телефону или через мессенджеры. При необходимости они пригласят вас на беседу в официальную организацию; если вы сомневаетесь </w:t>
      </w:r>
      <w:r w:rsidRPr="004B7AC9">
        <w:rPr>
          <w:rFonts w:ascii="Times New Roman" w:hAnsi="Times New Roman"/>
          <w:sz w:val="24"/>
          <w:szCs w:val="24"/>
        </w:rPr>
        <w:t>в том, с кем говорите, — прервите разговор, а затем свяжитесь с организацией самостоятельно.</w:t>
      </w:r>
    </w:p>
    <w:p w:rsidR="00554A43" w:rsidRDefault="00554A43">
      <w:pPr>
        <w:spacing w:beforeAutospacing="1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54A4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целях повышения эффективности профилактической работы в обозначенной сфере УМВД России по Амурской области изготовлены в доступной для граждан форме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материалы </w:t>
      </w:r>
      <w:r w:rsidRPr="00554A4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 основных способах дистанционного мошенничества и методах защиты от них, которые размещены на официальном сайте ведомства (</w:t>
      </w:r>
      <w:hyperlink r:id="rId6" w:history="1">
        <w:r w:rsidRPr="00A16F68">
          <w:rPr>
            <w:rStyle w:val="aa"/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https://28.мвд.рф/folder/32401079</w:t>
        </w:r>
      </w:hyperlink>
      <w:r w:rsidRPr="00554A4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66707F" w:rsidRPr="00554A43" w:rsidRDefault="00554A43">
      <w:pPr>
        <w:spacing w:beforeAutospacing="1" w:afterAutospacing="1" w:line="240" w:lineRule="auto"/>
        <w:jc w:val="center"/>
        <w:rPr>
          <w:i/>
          <w:sz w:val="24"/>
          <w:szCs w:val="24"/>
        </w:rPr>
      </w:pPr>
      <w:bookmarkStart w:id="0" w:name="_GoBack"/>
      <w:r w:rsidRPr="00554A43"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вы стали жертвой мошенничества независимо от суммы ущерба, незамедлительно обращайтесь в ближайший отдел полиции или по тел.: 02 (102 – по мобильному телефону</w:t>
      </w:r>
      <w:r w:rsidRPr="00554A43">
        <w:rPr>
          <w:rStyle w:val="a5"/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554A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!</w:t>
      </w:r>
      <w:bookmarkEnd w:id="0"/>
    </w:p>
    <w:sectPr w:rsidR="0066707F" w:rsidRPr="00554A43">
      <w:pgSz w:w="11906" w:h="16838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4CE"/>
    <w:multiLevelType w:val="multilevel"/>
    <w:tmpl w:val="D8EC4E3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226B51"/>
    <w:multiLevelType w:val="multilevel"/>
    <w:tmpl w:val="7D628E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01550D"/>
    <w:multiLevelType w:val="multilevel"/>
    <w:tmpl w:val="3AEA736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07F"/>
    <w:rsid w:val="004B7AC9"/>
    <w:rsid w:val="00554A43"/>
    <w:rsid w:val="0066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CA594"/>
  <w15:docId w15:val="{5EAE58F7-B454-4C1F-9B62-ECDBBB965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Pr>
      <w:b/>
      <w:b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 Unicode MS"/>
    </w:rPr>
  </w:style>
  <w:style w:type="character" w:styleId="aa">
    <w:name w:val="Hyperlink"/>
    <w:basedOn w:val="a2"/>
    <w:uiPriority w:val="99"/>
    <w:unhideWhenUsed/>
    <w:rsid w:val="00554A43"/>
    <w:rPr>
      <w:color w:val="0563C1" w:themeColor="hyperlink"/>
      <w:u w:val="single"/>
    </w:rPr>
  </w:style>
  <w:style w:type="character" w:styleId="ab">
    <w:name w:val="Unresolved Mention"/>
    <w:basedOn w:val="a2"/>
    <w:uiPriority w:val="99"/>
    <w:semiHidden/>
    <w:unhideWhenUsed/>
    <w:rsid w:val="00554A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8.&#1084;&#1074;&#1076;.&#1088;&#1092;/folder/3240107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Орлова Ксения Анатольевна</cp:lastModifiedBy>
  <cp:revision>7</cp:revision>
  <dcterms:created xsi:type="dcterms:W3CDTF">2023-07-05T05:33:00Z</dcterms:created>
  <dcterms:modified xsi:type="dcterms:W3CDTF">2023-09-11T07:39:00Z</dcterms:modified>
  <dc:language>ru-RU</dc:language>
</cp:coreProperties>
</file>