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1"/>
        <w:ind w:hanging="0" w:right="37"/>
        <w:jc w:val="center"/>
        <w:rPr>
          <w:rFonts w:ascii="Arial" w:hAnsi="Arial"/>
          <w:sz w:val="28"/>
          <w:szCs w:val="28"/>
        </w:rPr>
      </w:pPr>
      <w:r>
        <w:rPr>
          <w:rFonts w:cs="Cambria" w:ascii="Arial" w:hAnsi="Arial"/>
          <w:b/>
          <w:sz w:val="28"/>
          <w:szCs w:val="28"/>
        </w:rPr>
        <w:t>1. ЗАБЛОКИРОВАТЬ КАРТУ</w:t>
      </w:r>
    </w:p>
    <w:p>
      <w:pPr>
        <w:pStyle w:val="21"/>
        <w:ind w:hanging="0" w:right="37"/>
        <w:jc w:val="center"/>
        <w:rPr>
          <w:rFonts w:ascii="Arial" w:hAnsi="Arial"/>
          <w:b w:val="false"/>
          <w:bCs w:val="false"/>
          <w:sz w:val="28"/>
          <w:szCs w:val="28"/>
        </w:rPr>
      </w:pPr>
      <w:r>
        <w:rPr>
          <w:rFonts w:ascii="Arial" w:hAnsi="Arial"/>
          <w:b w:val="false"/>
          <w:bCs w:val="false"/>
          <w:sz w:val="28"/>
          <w:szCs w:val="28"/>
        </w:rPr>
      </w:r>
    </w:p>
    <w:p>
      <w:pPr>
        <w:pStyle w:val="21"/>
        <w:ind w:firstLine="284" w:left="284" w:right="37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20320</wp:posOffset>
            </wp:positionV>
            <wp:extent cx="1664970" cy="1198245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6791" r="0" b="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1"/>
        <w:ind w:hanging="0" w:right="37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ind w:firstLine="284" w:left="284" w:right="37"/>
        <w:rPr>
          <w:rFonts w:ascii="Arial" w:hAnsi="Arial"/>
          <w:b/>
          <w:i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</w:r>
    </w:p>
    <w:p>
      <w:pPr>
        <w:pStyle w:val="21"/>
        <w:ind w:hanging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ind w:hanging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ind w:hanging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ind w:hanging="0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cs="Cambria" w:ascii="Arial" w:hAnsi="Arial"/>
          <w:spacing w:val="-7"/>
          <w:sz w:val="28"/>
          <w:szCs w:val="28"/>
        </w:rPr>
        <w:t>по номеру телефона банка на банковской карте или на официальном сайте</w:t>
      </w:r>
    </w:p>
    <w:p>
      <w:pPr>
        <w:pStyle w:val="21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cs="Cambria" w:ascii="Arial" w:hAnsi="Arial"/>
          <w:spacing w:val="-7"/>
          <w:sz w:val="28"/>
          <w:szCs w:val="28"/>
        </w:rPr>
        <w:t>через мобильное приложение</w:t>
      </w:r>
    </w:p>
    <w:p>
      <w:pPr>
        <w:pStyle w:val="21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cs="Cambria" w:ascii="Arial" w:hAnsi="Arial"/>
          <w:spacing w:val="-7"/>
          <w:sz w:val="28"/>
          <w:szCs w:val="28"/>
        </w:rPr>
        <w:t>через личный кабинет на официальном сайте банка</w:t>
      </w:r>
    </w:p>
    <w:p>
      <w:pPr>
        <w:pStyle w:val="21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cs="Cambria" w:ascii="Arial" w:hAnsi="Arial"/>
          <w:spacing w:val="-7"/>
          <w:sz w:val="28"/>
          <w:szCs w:val="28"/>
        </w:rPr>
        <w:t>в отделении банка</w:t>
      </w:r>
    </w:p>
    <w:p>
      <w:pPr>
        <w:pStyle w:val="21"/>
        <w:rPr>
          <w:rFonts w:ascii="Arial" w:hAnsi="Arial"/>
          <w:spacing w:val="-7"/>
          <w:sz w:val="28"/>
          <w:szCs w:val="28"/>
        </w:rPr>
      </w:pPr>
      <w:r>
        <w:rPr>
          <w:rFonts w:ascii="Arial" w:hAnsi="Arial"/>
          <w:spacing w:val="-7"/>
          <w:sz w:val="28"/>
          <w:szCs w:val="28"/>
        </w:rPr>
      </w:r>
    </w:p>
    <w:p>
      <w:pPr>
        <w:pStyle w:val="21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pacing w:val="-7"/>
          <w:sz w:val="28"/>
          <w:szCs w:val="28"/>
        </w:rPr>
        <w:t>2. НАПИСАТЬ ЗАЯВЛЕНИЕ О НЕСОГЛАСИИ С ОПЕРАЦИЕЙ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pacing w:val="-7"/>
          <w:sz w:val="28"/>
          <w:szCs w:val="28"/>
        </w:rPr>
        <w:t xml:space="preserve"> 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pacing w:val="-7"/>
          <w:sz w:val="28"/>
          <w:szCs w:val="28"/>
        </w:rPr>
        <w:t>Заявление должно быть написано: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в течение суток после сообщения о списании денег</w:t>
      </w:r>
    </w:p>
    <w:p>
      <w:pPr>
        <w:pStyle w:val="21"/>
        <w:numPr>
          <w:ilvl w:val="0"/>
          <w:numId w:val="2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на месте в отделении банка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3. ОБРАТИТЬСЯ В ПОЛИЦИЮ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Чем больше людей подадут заявления, тем выше вероятность, что преступников поймают.</w:t>
      </w:r>
    </w:p>
    <w:p>
      <w:pPr>
        <w:pStyle w:val="21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ind w:firstLine="284"/>
        <w:jc w:val="center"/>
        <w:rPr>
          <w:rFonts w:ascii="Cambria" w:hAnsi="Cambria"/>
          <w:i/>
          <w:i/>
          <w:color w:themeColor="accent1" w:val="5B9BD5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/>
          <w:i/>
          <w:color w:themeColor="accent1" w:val="5B9BD5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Normal"/>
        <w:ind w:firstLine="284"/>
        <w:jc w:val="center"/>
        <w:rPr>
          <w:rFonts w:ascii="Arial" w:hAnsi="Arial"/>
          <w:b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ascii="Arial" w:hAnsi="Arial"/>
          <w:b/>
          <w:bCs/>
          <w:i w:val="false"/>
          <w:iCs w:val="false"/>
          <w:color w:val="0000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КАК ОБЕЗОПАСИТЬ ДЕНЬГИ НА СЧЕТАХ?</w:t>
      </w:r>
    </w:p>
    <w:p>
      <w:pPr>
        <w:pStyle w:val="Normal"/>
        <w:ind w:firstLine="284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</w:rPr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u w:val="single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Никому не сообщайте:</w:t>
      </w:r>
    </w:p>
    <w:p>
      <w:pPr>
        <w:pStyle w:val="Normal"/>
        <w:ind w:firstLine="284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u w:val="single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sz w:val="28"/>
          <w:szCs w:val="28"/>
        </w:rPr>
      </w:pPr>
      <w:r>
        <w:rPr>
          <w:rFonts w:cs="Cambria" w:ascii="Arial" w:hAnsi="Arial"/>
          <w:i w:val="false"/>
          <w:iCs w:val="false"/>
          <w:color w:val="000000"/>
          <w:spacing w:val="-7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срок действия Вашей карты и трехзначный код на её оборотной стороне (</w:t>
      </w:r>
      <w:r>
        <w:rPr>
          <w:rFonts w:cs="Cambria" w:ascii="Arial" w:hAnsi="Arial"/>
          <w:i w:val="false"/>
          <w:iCs w:val="false"/>
          <w:color w:val="000000"/>
          <w:spacing w:val="-7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CVV/CVC)</w:t>
      </w:r>
    </w:p>
    <w:p>
      <w:pPr>
        <w:pStyle w:val="Normal"/>
        <w:numPr>
          <w:ilvl w:val="0"/>
          <w:numId w:val="1"/>
        </w:numPr>
        <w:jc w:val="both"/>
        <w:rPr>
          <w:rFonts w:cs="Cambria"/>
          <w:spacing w:val="-7"/>
        </w:rPr>
      </w:pPr>
      <w:r>
        <w:rPr>
          <w:rFonts w:cs="Cambria" w:ascii="Arial" w:hAnsi="Arial"/>
          <w:i w:val="false"/>
          <w:iCs w:val="false"/>
          <w:color w:val="000000"/>
          <w:spacing w:val="-7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пароли и коды из уведомлений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lang w:val="ru-RU"/>
        </w:rPr>
      </w:pPr>
      <w:r>
        <w:rPr>
          <w:rFonts w:cs="Cambria" w:ascii="Arial" w:hAnsi="Arial"/>
          <w:i w:val="false"/>
          <w:iCs w:val="false"/>
          <w:color w:val="000000"/>
          <w:spacing w:val="-7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логин и пароль от онлайн-банка</w:t>
      </w:r>
    </w:p>
    <w:p>
      <w:pPr>
        <w:pStyle w:val="Normal"/>
        <w:ind w:firstLine="284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</w:rPr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u w:val="single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u w:val="single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НЕ ПУБЛИКУЙТЕ</w:t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персональные данные в     открытом доступе</w:t>
      </w:r>
    </w:p>
    <w:p>
      <w:pPr>
        <w:pStyle w:val="Normal"/>
        <w:ind w:firstLine="284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</w:rPr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u w:val="single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u w:val="single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УСТАНОВИТЕ </w:t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антивирусы на все устройства</w:t>
      </w:r>
    </w:p>
    <w:p>
      <w:pPr>
        <w:pStyle w:val="Normal"/>
        <w:ind w:firstLine="284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</w:rPr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u w:val="single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u w:val="single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КОДОВОЕ СЛОВО</w:t>
      </w:r>
    </w:p>
    <w:p>
      <w:pPr>
        <w:pStyle w:val="Normal"/>
        <w:ind w:firstLine="284"/>
        <w:jc w:val="both"/>
        <w:rPr>
          <w:rFonts w:ascii="Arial" w:hAnsi="Arial"/>
          <w:i w:val="false"/>
          <w:i w:val="false"/>
          <w:iCs w:val="false"/>
          <w:color w:val="000000"/>
          <w:sz w:val="28"/>
          <w:szCs w:val="28"/>
          <w:lang w:val="ru-RU"/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называйте только сотруднику банка, когда сами звоните на горячую линию</w:t>
      </w:r>
    </w:p>
    <w:p>
      <w:pPr>
        <w:pStyle w:val="Normal"/>
        <w:ind w:firstLine="284"/>
        <w:jc w:val="both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/>
          <w:i w:val="false"/>
          <w:iCs w:val="false"/>
          <w:color w:val="000000"/>
          <w:sz w:val="28"/>
          <w:szCs w:val="28"/>
          <w:lang w:val="ru-RU"/>
        </w:rPr>
      </w:r>
    </w:p>
    <w:p>
      <w:pPr>
        <w:pStyle w:val="Normal"/>
        <w:ind w:hanging="0" w:left="0"/>
        <w:jc w:val="center"/>
        <w:rPr>
          <w:rFonts w:ascii="Arial" w:hAnsi="Arial"/>
          <w:b/>
          <w:bCs/>
          <w:i w:val="false"/>
          <w:i w:val="false"/>
          <w:iCs w:val="false"/>
          <w:color w:val="FF0000"/>
          <w:sz w:val="28"/>
          <w:szCs w:val="28"/>
          <w:lang w:val="ru-RU"/>
        </w:rPr>
      </w:pPr>
      <w:r>
        <w:rPr>
          <w:rFonts w:ascii="Arial" w:hAnsi="Arial"/>
          <w:b/>
          <w:bCs/>
          <w:i w:val="false"/>
          <w:iCs w:val="false"/>
          <w:color w:val="FF0000"/>
          <w:sz w:val="28"/>
          <w:szCs w:val="28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БАНК НЕ КОМПЕНСИРУЕТ ПОТЕРИ, ЕСЛИ ВЫ НАРУШИЛИ ПРАВИЛА БЕЗОПАСНОГО ИСПОЛЬЗОВАНИЯ КАРТЫ</w:t>
      </w:r>
    </w:p>
    <w:p>
      <w:pPr>
        <w:pStyle w:val="Normal"/>
        <w:ind w:firstLine="284"/>
        <w:jc w:val="center"/>
        <w:rPr>
          <w:rFonts w:ascii="Cambria" w:hAnsi="Cambria"/>
          <w:i/>
          <w:i/>
          <w:color w:themeColor="accent1" w:val="5B9BD5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/>
      </w:r>
    </w:p>
    <w:p>
      <w:pPr>
        <w:pStyle w:val="Normal"/>
        <w:ind w:firstLine="284"/>
        <w:jc w:val="center"/>
        <w:rPr>
          <w:rFonts w:ascii="Cambria" w:hAnsi="Cambria"/>
          <w:i/>
          <w:i/>
          <w:color w:themeColor="accent1" w:val="5B9BD5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/>
      </w:r>
    </w:p>
    <w:p>
      <w:pPr>
        <w:pStyle w:val="Normal"/>
        <w:ind w:firstLine="284"/>
        <w:jc w:val="center"/>
        <w:rPr>
          <w:color w:val="000000"/>
        </w:rPr>
      </w:pP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Прокуратура Бурейского района,</w:t>
      </w:r>
    </w:p>
    <w:p>
      <w:pPr>
        <w:pStyle w:val="Normal"/>
        <w:ind w:firstLine="284"/>
        <w:jc w:val="center"/>
        <w:rPr>
          <w:color w:val="000000"/>
        </w:rPr>
      </w:pP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п. Новобурейский, ул. Горького, д. 8;</w:t>
      </w:r>
    </w:p>
    <w:p>
      <w:pPr>
        <w:pStyle w:val="Normal"/>
        <w:ind w:firstLine="284"/>
        <w:jc w:val="center"/>
        <w:rPr>
          <w:rFonts w:ascii="Cambria" w:hAnsi="Cambria"/>
          <w:i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/>
        </w:rPr>
      </w:r>
    </w:p>
    <w:p>
      <w:pPr>
        <w:pStyle w:val="Normal"/>
        <w:ind w:firstLine="284"/>
        <w:jc w:val="center"/>
        <w:rPr>
          <w:color w:val="000000"/>
        </w:rPr>
      </w:pP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Единый экстренный </w:t>
      </w: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телефон</w:t>
      </w: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112 (для любых операторов мобильной связи).</w:t>
      </w:r>
    </w:p>
    <w:p>
      <w:pPr>
        <w:pStyle w:val="Normal"/>
        <w:ind w:firstLine="284"/>
        <w:jc w:val="center"/>
        <w:rPr>
          <w:color w:val="000000"/>
        </w:rPr>
      </w:pPr>
      <w:r>
        <w:rPr>
          <w:rFonts w:ascii="Cambria" w:hAnsi="Cambria"/>
          <w:i/>
          <w:color w:val="00000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Для вызова полиции - 102</w:t>
      </w:r>
    </w:p>
    <w:p>
      <w:pPr>
        <w:pStyle w:val="Normal"/>
        <w:tabs>
          <w:tab w:val="clear" w:pos="708"/>
          <w:tab w:val="left" w:pos="5387" w:leader="none"/>
        </w:tabs>
        <w:ind w:firstLine="284"/>
        <w:jc w:val="both"/>
        <w:rPr>
          <w:rFonts w:ascii="Cambria" w:hAnsi="Cambria" w:cs="Cambria"/>
          <w:b/>
          <w:bCs/>
          <w:spacing w:val="-14"/>
          <w:sz w:val="24"/>
        </w:rPr>
      </w:pPr>
      <w:r>
        <w:rPr>
          <w:rFonts w:cs="Cambria" w:ascii="Cambria" w:hAnsi="Cambria"/>
          <w:b/>
          <w:bCs/>
          <w:spacing w:val="-14"/>
          <w:sz w:val="24"/>
        </w:rPr>
      </w:r>
    </w:p>
    <w:p>
      <w:pPr>
        <w:pStyle w:val="Normal"/>
        <w:ind w:right="-247"/>
        <w:jc w:val="center"/>
        <w:rPr>
          <w:b/>
          <w:sz w:val="26"/>
          <w:szCs w:val="26"/>
        </w:rPr>
      </w:pPr>
      <w:r>
        <w:rPr/>
        <w:drawing>
          <wp:inline distT="0" distB="0" distL="0" distR="0">
            <wp:extent cx="1344295" cy="1167130"/>
            <wp:effectExtent l="0" t="0" r="0" b="0"/>
            <wp:docPr id="2" name="Рисунок 3" descr="Эмбл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Эмблема 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-247"/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Прокуратура Бурейского района</w:t>
      </w:r>
    </w:p>
    <w:p>
      <w:pPr>
        <w:pStyle w:val="Normal"/>
        <w:jc w:val="center"/>
        <w:rPr>
          <w:b/>
          <w:color w:val="2E74B5"/>
          <w:sz w:val="26"/>
          <w:szCs w:val="26"/>
        </w:rPr>
      </w:pPr>
      <w:r>
        <w:rPr>
          <w:b/>
          <w:color w:val="2E74B5"/>
          <w:sz w:val="26"/>
          <w:szCs w:val="26"/>
        </w:rPr>
      </w:r>
    </w:p>
    <w:p>
      <w:pPr>
        <w:pStyle w:val="Normal"/>
        <w:ind w:right="-247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yle18"/>
        <w:ind w:right="-196"/>
        <w:jc w:val="center"/>
        <w:rPr>
          <w:b/>
          <w:bCs/>
          <w:color w:themeColor="accent5" w:themeShade="bf" w:val="2F5496"/>
          <w:sz w:val="40"/>
          <w:szCs w:val="40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lang w:val="en-US"/>
        </w:rPr>
      </w:r>
    </w:p>
    <w:p>
      <w:pPr>
        <w:pStyle w:val="Style18"/>
        <w:ind w:right="-196"/>
        <w:jc w:val="center"/>
        <w:rPr>
          <w:b/>
          <w:bCs/>
          <w:color w:themeColor="accent5" w:themeShade="bf" w:val="2F5496"/>
          <w:sz w:val="40"/>
          <w:szCs w:val="40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lang w:val="en-US"/>
        </w:rPr>
      </w:r>
    </w:p>
    <w:p>
      <w:pPr>
        <w:pStyle w:val="Style18"/>
        <w:ind w:right="-196"/>
        <w:jc w:val="center"/>
        <w:rPr>
          <w:color w:val="000000"/>
          <w:lang w:val="en-US"/>
        </w:rPr>
      </w:pPr>
      <w:r>
        <w:rPr>
          <w:b/>
          <w:bCs/>
          <w:color w:val="000000"/>
          <w:sz w:val="40"/>
          <w:szCs w:val="40"/>
          <w:lang w:val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ЧТО ДЕЛАТЬ, ЕСЛИ С КАРТЫ УКРАЛИ ДЕНЬГИ?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right="-247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3084830" cy="1844675"/>
            <wp:effectExtent l="0" t="0" r="0" b="0"/>
            <wp:wrapTopAndBottom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right="-247"/>
        <w:jc w:val="center"/>
        <w:rPr>
          <w:b/>
          <w:sz w:val="24"/>
          <w:szCs w:val="24"/>
        </w:rPr>
      </w:pPr>
      <w:r>
        <w:rPr/>
      </w:r>
    </w:p>
    <w:p>
      <w:pPr>
        <w:pStyle w:val="Normal"/>
        <w:ind w:right="-247"/>
        <w:jc w:val="center"/>
        <w:rPr/>
      </w:pPr>
      <w:r>
        <w:rPr>
          <w:b/>
          <w:sz w:val="24"/>
          <w:szCs w:val="24"/>
        </w:rPr>
        <w:t>п. Новобурейский</w:t>
      </w:r>
    </w:p>
    <w:p>
      <w:pPr>
        <w:pStyle w:val="Normal"/>
        <w:ind w:right="-247"/>
        <w:jc w:val="center"/>
        <w:rPr/>
      </w:pPr>
      <w:r>
        <w:rPr>
          <w:b/>
          <w:sz w:val="28"/>
          <w:szCs w:val="28"/>
        </w:rPr>
        <w:t>2023 год</w:t>
      </w:r>
    </w:p>
    <w:p>
      <w:pPr>
        <w:pStyle w:val="Normal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bookmarkStart w:id="0" w:name="_GoBack"/>
      <w:bookmarkStart w:id="1" w:name="_GoBack"/>
      <w:bookmarkEnd w:id="1"/>
    </w:p>
    <w:sectPr>
      <w:type w:val="continuous"/>
      <w:pgSz w:orient="landscape" w:w="16838" w:h="11906"/>
      <w:pgMar w:left="851" w:right="851" w:gutter="0" w:header="0" w:top="426" w:footer="0" w:bottom="567"/>
      <w:cols w:num="3" w:space="708" w:equalWidth="true" w:sep="false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Comic Sans MS">
    <w:charset w:val="cc"/>
    <w:family w:val="roman"/>
    <w:pitch w:val="variable"/>
  </w:font>
  <w:font w:name="Arial">
    <w:charset w:val="01"/>
    <w:family w:val="swiss"/>
    <w:pitch w:val="variable"/>
  </w:font>
  <w:font w:name="Cambria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0c2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" w:customStyle="1">
    <w:name w:val="w"/>
    <w:basedOn w:val="DefaultParagraphFont"/>
    <w:qFormat/>
    <w:rsid w:val="00db75b8"/>
    <w:rPr/>
  </w:style>
  <w:style w:type="character" w:styleId="Strong">
    <w:name w:val="Strong"/>
    <w:qFormat/>
    <w:rsid w:val="007c2793"/>
    <w:rPr>
      <w:b/>
      <w:bCs/>
    </w:rPr>
  </w:style>
  <w:style w:type="character" w:styleId="Hyperlink">
    <w:name w:val="Hyperlink"/>
    <w:rsid w:val="007c2793"/>
    <w:rPr>
      <w:color w:val="0000FF"/>
      <w:u w:val="single"/>
    </w:rPr>
  </w:style>
  <w:style w:type="character" w:styleId="1" w:customStyle="1">
    <w:name w:val="Стиль1 Знак"/>
    <w:link w:val="11"/>
    <w:qFormat/>
    <w:rsid w:val="00b70029"/>
    <w:rPr>
      <w:color w:val="000000"/>
      <w:kern w:val="2"/>
      <w:sz w:val="24"/>
      <w:szCs w:val="24"/>
    </w:rPr>
  </w:style>
  <w:style w:type="character" w:styleId="2" w:customStyle="1">
    <w:name w:val="Стиль2 Знак"/>
    <w:link w:val="21"/>
    <w:qFormat/>
    <w:rsid w:val="00b70029"/>
    <w:rPr>
      <w:color w:val="000000"/>
      <w:spacing w:val="-14"/>
      <w:kern w:val="2"/>
      <w:sz w:val="24"/>
    </w:rPr>
  </w:style>
  <w:style w:type="character" w:styleId="Style14" w:customStyle="1">
    <w:name w:val="Текст выноски Знак"/>
    <w:link w:val="BalloonText"/>
    <w:qFormat/>
    <w:rsid w:val="0094730f"/>
    <w:rPr>
      <w:rFonts w:ascii="Segoe UI" w:hAnsi="Segoe UI" w:cs="Segoe UI"/>
      <w:color w:val="000000"/>
      <w:kern w:val="2"/>
      <w:sz w:val="18"/>
      <w:szCs w:val="18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rsid w:val="00f80c2b"/>
    <w:pPr>
      <w:widowControl/>
      <w:bidi w:val="0"/>
      <w:spacing w:before="0" w:after="120"/>
      <w:jc w:val="center"/>
    </w:pPr>
    <w:rPr>
      <w:rFonts w:ascii="Comic Sans MS" w:hAnsi="Comic Sans MS" w:eastAsia="Times New Roman" w:cs="Times New Roman"/>
      <w:color w:val="000000"/>
      <w:kern w:val="2"/>
      <w:sz w:val="60"/>
      <w:szCs w:val="60"/>
      <w:lang w:val="ru-RU" w:eastAsia="ru-RU" w:bidi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qFormat/>
    <w:rsid w:val="007c2793"/>
    <w:pPr>
      <w:spacing w:beforeAutospacing="1" w:afterAutospacing="1"/>
    </w:pPr>
    <w:rPr>
      <w:color w:val="auto"/>
      <w:kern w:val="0"/>
      <w:sz w:val="24"/>
      <w:szCs w:val="24"/>
    </w:rPr>
  </w:style>
  <w:style w:type="paragraph" w:styleId="11" w:customStyle="1">
    <w:name w:val="Стиль1"/>
    <w:basedOn w:val="Normal"/>
    <w:link w:val="1"/>
    <w:qFormat/>
    <w:rsid w:val="00b70029"/>
    <w:pPr>
      <w:ind w:firstLine="708"/>
      <w:jc w:val="both"/>
    </w:pPr>
    <w:rPr>
      <w:sz w:val="24"/>
      <w:szCs w:val="24"/>
    </w:rPr>
  </w:style>
  <w:style w:type="paragraph" w:styleId="21" w:customStyle="1">
    <w:name w:val="Стиль2"/>
    <w:basedOn w:val="Normal"/>
    <w:link w:val="2"/>
    <w:qFormat/>
    <w:rsid w:val="00b70029"/>
    <w:pPr>
      <w:tabs>
        <w:tab w:val="clear" w:pos="708"/>
        <w:tab w:val="left" w:pos="5387" w:leader="none"/>
      </w:tabs>
      <w:ind w:firstLine="284"/>
      <w:jc w:val="both"/>
    </w:pPr>
    <w:rPr>
      <w:spacing w:val="-14"/>
      <w:sz w:val="24"/>
    </w:rPr>
  </w:style>
  <w:style w:type="paragraph" w:styleId="BalloonText">
    <w:name w:val="Balloon Text"/>
    <w:basedOn w:val="Normal"/>
    <w:link w:val="Style14"/>
    <w:qFormat/>
    <w:rsid w:val="0094730f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1527ed"/>
    <w:pPr>
      <w:widowControl w:val="false"/>
      <w:bidi w:val="0"/>
      <w:spacing w:before="0" w:after="0"/>
      <w:jc w:val="left"/>
    </w:pPr>
    <w:rPr>
      <w:rFonts w:eastAsia="" w:eastAsiaTheme="minorEastAsia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80511-24CA-4109-AA0C-9BA2CAEF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Application>LibreOffice/7.6.0.3$Windows_X86_64 LibreOffice_project/69edd8b8ebc41d00b4de3915dc82f8f0fc3b6265</Application>
  <AppVersion>15.0000</AppVersion>
  <Pages>1</Pages>
  <Words>177</Words>
  <Characters>1008</Characters>
  <CharactersWithSpaces>1151</CharactersWithSpaces>
  <Paragraphs>33</Paragraphs>
  <Company>CompW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2020-05-28T13:47:00Z</dcterms:created>
  <dc:creator>900</dc:creator>
  <dc:description/>
  <dc:language>ru-RU</dc:language>
  <cp:lastModifiedBy/>
  <cp:lastPrinted>2022-07-01T02:24:00Z</cp:lastPrinted>
  <dcterms:modified xsi:type="dcterms:W3CDTF">2023-12-27T11:15:28Z</dcterms:modified>
  <cp:revision>17</cp:revision>
  <dc:subject/>
  <dc:title>“КАК ВЕСТИ СЕБЯ ПРИ ЗАДЕРЖАНИИ”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