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62"/>
        <w:gridCol w:w="2068"/>
      </w:tblGrid>
      <w:tr w:rsidR="005A138D" w:rsidRPr="0098263A" w:rsidTr="00B60FF1">
        <w:trPr>
          <w:trHeight w:val="31680"/>
          <w:tblCellSpacing w:w="0" w:type="dxa"/>
        </w:trPr>
        <w:tc>
          <w:tcPr>
            <w:tcW w:w="9720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A13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vertAlign w:val="superscript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 w:rsidRPr="005A13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vertAlign w:val="superscript"/>
                <w:lang w:eastAsia="ru-RU"/>
              </w:rPr>
              <w:t>Минобрнауки</w:t>
            </w:r>
            <w:proofErr w:type="spellEnd"/>
            <w:r w:rsidRPr="005A13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vertAlign w:val="superscript"/>
                <w:lang w:eastAsia="ru-RU"/>
              </w:rPr>
              <w:t xml:space="preserve"> России) от 17 октября 2013 г. N 1155 г. Москва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A13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vertAlign w:val="superscript"/>
                <w:lang w:eastAsia="ru-RU"/>
              </w:rPr>
              <w:t>"Об утверждении федерального государственного образовательного стандарта дошкольного образования"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Дата официальной публикации:25 ноября 2013 г.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Опубликовано: 25 ноября 2013 г. в</w:t>
            </w:r>
            <w:r w:rsidRPr="005A138D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 </w:t>
            </w:r>
            <w:hyperlink r:id="rId4" w:history="1">
              <w:r w:rsidRPr="005A138D">
                <w:rPr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vertAlign w:val="superscript"/>
                  <w:lang w:eastAsia="ru-RU"/>
                </w:rPr>
                <w:t>"РГ" - Федеральный выпуск №6241</w:t>
              </w:r>
              <w:proofErr w:type="gramStart"/>
            </w:hyperlink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В</w:t>
            </w:r>
            <w:proofErr w:type="gramEnd"/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ступает в силу:1 января 2014 г.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Зарегистрирован в Минюсте РФ 14 ноября 2013 г.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Регистрационный N 30384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      </w:r>
            <w:proofErr w:type="gramStart"/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      </w:r>
            <w:proofErr w:type="gramEnd"/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1. Утвердить прилагаемый федеральный государственный образовательный стандарт дошкольного образования.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2. Признать утратившими силу приказы Министерства образования и науки Российской Федерации: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lastRenderedPageBreak/>
      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3. Настоящий приказ вступает в силу с 1 января 2014 года.</w:t>
            </w:r>
          </w:p>
          <w:p w:rsidR="005A138D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8263A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Министр</w:t>
            </w:r>
          </w:p>
          <w:p w:rsidR="0098263A" w:rsidRPr="0098263A" w:rsidRDefault="005A138D" w:rsidP="005A138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3"/>
            </w:tblGrid>
            <w:tr w:rsidR="005A138D" w:rsidRPr="0098263A" w:rsidTr="00B60FF1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5A138D" w:rsidRPr="0098263A" w:rsidRDefault="005A138D" w:rsidP="005A13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5A138D" w:rsidRPr="0098263A" w:rsidTr="00B60FF1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38D" w:rsidRPr="0098263A" w:rsidRDefault="005A138D" w:rsidP="005A13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  <w:lang w:eastAsia="ru-RU"/>
                    </w:rPr>
                  </w:pPr>
                </w:p>
              </w:tc>
            </w:tr>
          </w:tbl>
          <w:p w:rsidR="005A138D" w:rsidRPr="0098263A" w:rsidRDefault="005A138D" w:rsidP="005A1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A138D" w:rsidRPr="0098263A" w:rsidTr="00B60FF1">
        <w:trPr>
          <w:trHeight w:val="15"/>
          <w:tblCellSpacing w:w="0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5A138D" w:rsidRPr="0098263A" w:rsidTr="00B60FF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A138D" w:rsidRPr="0098263A" w:rsidRDefault="005A138D" w:rsidP="005A13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138D" w:rsidRPr="0098263A" w:rsidRDefault="005A138D" w:rsidP="005A13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138D" w:rsidRPr="0098263A" w:rsidRDefault="005A138D" w:rsidP="005A13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138D" w:rsidRPr="0098263A" w:rsidRDefault="005A138D" w:rsidP="005A13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</w:tbl>
          <w:p w:rsidR="005A138D" w:rsidRPr="0098263A" w:rsidRDefault="005A138D" w:rsidP="005A138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5A138D" w:rsidRPr="0098263A" w:rsidRDefault="005A138D" w:rsidP="005A138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138D" w:rsidRPr="0098263A" w:rsidTr="00B60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38D" w:rsidRPr="0098263A" w:rsidRDefault="005A138D" w:rsidP="005A1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5A138D" w:rsidRPr="005A138D" w:rsidRDefault="005A138D" w:rsidP="005A138D">
      <w:pPr>
        <w:jc w:val="both"/>
        <w:rPr>
          <w:sz w:val="36"/>
          <w:szCs w:val="36"/>
        </w:rPr>
      </w:pPr>
    </w:p>
    <w:p w:rsidR="004262DC" w:rsidRPr="005A138D" w:rsidRDefault="004262DC" w:rsidP="005A138D">
      <w:pPr>
        <w:jc w:val="both"/>
        <w:rPr>
          <w:sz w:val="36"/>
          <w:szCs w:val="36"/>
        </w:rPr>
      </w:pPr>
    </w:p>
    <w:p w:rsidR="005A138D" w:rsidRPr="005A138D" w:rsidRDefault="005A138D">
      <w:pPr>
        <w:jc w:val="both"/>
        <w:rPr>
          <w:sz w:val="36"/>
          <w:szCs w:val="36"/>
        </w:rPr>
      </w:pPr>
    </w:p>
    <w:sectPr w:rsidR="005A138D" w:rsidRPr="005A138D" w:rsidSect="0042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8D"/>
    <w:rsid w:val="004262DC"/>
    <w:rsid w:val="005A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3/11/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321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2014-10-17T00:28:00Z</dcterms:created>
  <dcterms:modified xsi:type="dcterms:W3CDTF">2014-10-17T00:36:00Z</dcterms:modified>
</cp:coreProperties>
</file>