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89" w:rsidRDefault="00196E89" w:rsidP="00196E89">
      <w:pPr>
        <w:spacing w:after="0" w:line="240" w:lineRule="auto"/>
        <w:ind w:left="-142" w:firstLine="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196E89" w:rsidRPr="00AB0094" w:rsidRDefault="00196E89" w:rsidP="00196E8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12699</wp:posOffset>
                </wp:positionV>
                <wp:extent cx="6334125" cy="0"/>
                <wp:effectExtent l="0" t="0" r="9525" b="19050"/>
                <wp:wrapNone/>
                <wp:docPr id="4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3.8pt;margin-top:1pt;width:49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676720, Амурская область, Бурейский муниципальный округ, пгт. Новобурейский, ул. Пионерская,13 тел.8(41634) 21 – 480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 w:rsidRPr="00AB0094">
        <w:rPr>
          <w:rFonts w:ascii="Times New Roman" w:hAnsi="Times New Roman"/>
          <w:sz w:val="20"/>
          <w:szCs w:val="20"/>
          <w:lang w:val="en-US"/>
        </w:rPr>
        <w:t>burro</w:t>
      </w:r>
      <w:r w:rsidRPr="00AB0094">
        <w:rPr>
          <w:rFonts w:ascii="Times New Roman" w:hAnsi="Times New Roman"/>
          <w:sz w:val="20"/>
          <w:szCs w:val="20"/>
        </w:rPr>
        <w:t xml:space="preserve"> </w:t>
      </w:r>
      <w:r w:rsidRPr="00AB0094">
        <w:rPr>
          <w:rFonts w:ascii="Times New Roman" w:hAnsi="Times New Roman"/>
          <w:sz w:val="20"/>
          <w:szCs w:val="20"/>
          <w:lang w:val="en-US"/>
        </w:rPr>
        <w:t>ds</w:t>
      </w:r>
      <w:r w:rsidRPr="00AB0094">
        <w:rPr>
          <w:rFonts w:ascii="Times New Roman" w:hAnsi="Times New Roman"/>
          <w:sz w:val="20"/>
          <w:szCs w:val="20"/>
        </w:rPr>
        <w:t xml:space="preserve"> </w:t>
      </w:r>
      <w:r w:rsidRPr="00AB0094">
        <w:rPr>
          <w:rFonts w:ascii="Times New Roman" w:hAnsi="Times New Roman"/>
          <w:sz w:val="20"/>
          <w:szCs w:val="20"/>
          <w:lang w:val="en-US"/>
        </w:rPr>
        <w:t>iskra</w:t>
      </w:r>
      <w:r w:rsidRPr="00AB0094">
        <w:rPr>
          <w:rFonts w:ascii="Times New Roman" w:hAnsi="Times New Roman"/>
          <w:sz w:val="20"/>
          <w:szCs w:val="20"/>
        </w:rPr>
        <w:t>@</w:t>
      </w:r>
      <w:r w:rsidRPr="00AB0094">
        <w:rPr>
          <w:rFonts w:ascii="Times New Roman" w:hAnsi="Times New Roman"/>
          <w:sz w:val="20"/>
          <w:szCs w:val="20"/>
          <w:lang w:val="en-US"/>
        </w:rPr>
        <w:t>obramur</w:t>
      </w:r>
      <w:r w:rsidRPr="00AB0094">
        <w:rPr>
          <w:rFonts w:ascii="Times New Roman" w:hAnsi="Times New Roman"/>
          <w:sz w:val="20"/>
          <w:szCs w:val="20"/>
        </w:rPr>
        <w:t>.</w:t>
      </w:r>
      <w:r w:rsidRPr="00AB0094">
        <w:rPr>
          <w:rFonts w:ascii="Times New Roman" w:hAnsi="Times New Roman"/>
          <w:sz w:val="20"/>
          <w:szCs w:val="20"/>
          <w:lang w:val="en-US"/>
        </w:rPr>
        <w:t>ru</w:t>
      </w: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ind w:left="-142" w:firstLine="142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консультационный центр</w:t>
      </w:r>
    </w:p>
    <w:p w:rsidR="00196E89" w:rsidRDefault="00196E89" w:rsidP="00196E89">
      <w:pPr>
        <w:ind w:left="-142" w:firstLine="142"/>
        <w:jc w:val="center"/>
        <w:rPr>
          <w:rFonts w:ascii="Times New Roman" w:hAnsi="Times New Roman"/>
          <w:b/>
          <w:sz w:val="40"/>
          <w:szCs w:val="40"/>
        </w:rPr>
      </w:pPr>
    </w:p>
    <w:p w:rsidR="00196E89" w:rsidRDefault="00196E89" w:rsidP="00196E89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9E4F63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КОНСУЛЬТАЦИЯ ДЛЯ РОДИТЕЛЕЙ</w:t>
      </w:r>
    </w:p>
    <w:p w:rsidR="00196E89" w:rsidRPr="009E4F63" w:rsidRDefault="00196E89" w:rsidP="00196E89">
      <w:pPr>
        <w:spacing w:after="0" w:line="240" w:lineRule="auto"/>
        <w:ind w:left="720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</w:p>
    <w:p w:rsidR="00196E89" w:rsidRPr="009E4F63" w:rsidRDefault="00196E89" w:rsidP="00196E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9E4F63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«МОЯ ПЕРВАЯ ПРОГУЛКА В ДЕТСКОМ САДУ»</w:t>
      </w:r>
    </w:p>
    <w:p w:rsidR="00196E89" w:rsidRDefault="00196E89" w:rsidP="00196E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</w:pPr>
      <w:r w:rsidRPr="009E4F63">
        <w:rPr>
          <w:rFonts w:ascii="Times New Roman" w:hAnsi="Times New Roman"/>
          <w:b/>
          <w:color w:val="FF0000"/>
          <w:sz w:val="36"/>
          <w:szCs w:val="36"/>
          <w:shd w:val="clear" w:color="auto" w:fill="FFFFFF"/>
        </w:rPr>
        <w:t>(Ранний возраст)</w:t>
      </w: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jc w:val="center"/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CFD3EAB" wp14:editId="1A5A12EB">
            <wp:extent cx="1714500" cy="1628775"/>
            <wp:effectExtent l="19050" t="0" r="0" b="0"/>
            <wp:docPr id="3" name="Рисунок 3" descr="http://repead.ru/souamia/%D0%A7%D0%B5%D0%BC+%D0%B7%D0%B0%D0%BD%D1%8F%D1%82%D1%8C+%D1%80%D0%B5%D0%B1%D0%B5%D0%BD%D0%BA%D0%B0+%D0%BD%D0%B0+%D0%BF%D1%80%D0%BE%D0%B3%D1%83%D0%BB%D0%BA%D0%B5?a/2407_html_61ee2b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pead.ru/souamia/%D0%A7%D0%B5%D0%BC+%D0%B7%D0%B0%D0%BD%D1%8F%D1%82%D1%8C+%D1%80%D0%B5%D0%B1%D0%B5%D0%BD%D0%BA%D0%B0+%D0%BD%D0%B0+%D0%BF%D1%80%D0%BE%D0%B3%D1%83%D0%BB%D0%BA%D0%B5?a/2407_html_61ee2bc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89" w:rsidRDefault="00196E89" w:rsidP="00196E89">
      <w:pPr>
        <w:jc w:val="center"/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Подготовила: </w:t>
      </w:r>
    </w:p>
    <w:p w:rsidR="00196E89" w:rsidRDefault="00196E89" w:rsidP="00196E8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старший воспитатель </w:t>
      </w:r>
    </w:p>
    <w:p w:rsidR="00196E89" w:rsidRPr="00F87820" w:rsidRDefault="00196E89" w:rsidP="00196E8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Василенко Е.В.</w:t>
      </w:r>
    </w:p>
    <w:p w:rsidR="00196E89" w:rsidRDefault="00196E89" w:rsidP="00196E89">
      <w:pPr>
        <w:jc w:val="right"/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jc w:val="right"/>
        <w:rPr>
          <w:rFonts w:ascii="Times New Roman" w:hAnsi="Times New Roman"/>
          <w:sz w:val="20"/>
          <w:szCs w:val="20"/>
        </w:rPr>
      </w:pPr>
    </w:p>
    <w:p w:rsidR="00196E89" w:rsidRDefault="00196E89" w:rsidP="00196E89">
      <w:pPr>
        <w:rPr>
          <w:rFonts w:ascii="Times New Roman" w:hAnsi="Times New Roman"/>
          <w:sz w:val="20"/>
          <w:szCs w:val="20"/>
        </w:rPr>
      </w:pPr>
    </w:p>
    <w:p w:rsidR="00196E89" w:rsidRPr="00275D3F" w:rsidRDefault="00196E89" w:rsidP="00196E89">
      <w:pPr>
        <w:rPr>
          <w:rFonts w:ascii="Times New Roman" w:hAnsi="Times New Roman"/>
          <w:sz w:val="20"/>
          <w:szCs w:val="20"/>
        </w:rPr>
      </w:pPr>
    </w:p>
    <w:p w:rsidR="00A44C8F" w:rsidRPr="00196E89" w:rsidRDefault="00196E89" w:rsidP="00196E89">
      <w:pPr>
        <w:shd w:val="clear" w:color="auto" w:fill="FFFFFF"/>
        <w:spacing w:after="100" w:afterAutospacing="1" w:line="384" w:lineRule="atLeast"/>
        <w:ind w:firstLine="672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5D3F">
        <w:rPr>
          <w:rFonts w:ascii="Times New Roman" w:hAnsi="Times New Roman"/>
          <w:iCs/>
          <w:sz w:val="28"/>
          <w:szCs w:val="28"/>
        </w:rPr>
        <w:t>с.Николаевка, 2022г.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веществ, особенно белково</w:t>
      </w:r>
      <w:bookmarkStart w:id="0" w:name="_GoBack"/>
      <w:bookmarkEnd w:id="0"/>
      <w:r w:rsidRPr="00196E8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 компонента пищи. 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Наконец, прогулка 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 Если прогулка 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Прогулка способствует умственному воспитанию.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 детей.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Прогулки решают не только воспитательные, но и оздоровительные задачи. На них педагог проводит индивидуальную работу по развитию движений, подвижные, спортивные игры, развлечения и физические упражнения. Специальное время отводится для трудовой и самостоятельной деятельности детей. Разумное чередование и сочетание этих разнообразных занятий делает прогулку интересной, привлекательной. Такая прогулка обеспечивает хороший отдых, создает у детей радостное настроение.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Ярко украшенный участок сам по себе вызывает у детей интерес, желание идти на прогулку. Можно украсить осенними листьями и рассмотреть их потом, поиграть с ними. Прикрепить вертушки, султанчики для наблюдений за ветром, дети потом сами начинают за ними наблюдать. Можно повесить погремушки (бубен) на разной высоте – одни для прохождения и подлезания (не задень, чтобы не зазвенела), другие для прыжков.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Еще одно правило. Нельзя давать детям на прогулке игрушке, которые вышли из употребления в группе, т.е. сломанные, испорченные, все игрушки должны быть хорошо обрабатываемыми, яркими и целыми.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Непременным условием успешного проведения прогулки является правильное планирование ее проведения.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 xml:space="preserve">1. Один из главных компонентов прогулки – это наблюдение, т.к. оно обогащает представление детей о мире природы, людей, эстетические представления. Во время наблюдения мы активизируем такие процессы как </w:t>
      </w:r>
      <w:r w:rsidRPr="00196E89">
        <w:rPr>
          <w:rStyle w:val="c1"/>
          <w:color w:val="000000" w:themeColor="text1"/>
          <w:sz w:val="28"/>
          <w:szCs w:val="28"/>
        </w:rPr>
        <w:lastRenderedPageBreak/>
        <w:t>зрение, слух, осязание, обоняние, тактильных и вкусовых ощущений – все это способствует глубокому познанию окружающего мира, оставляет в душе ребенка увлекательные и незабываемые впечатления. Зависят планируемые наблюдения от времени года, погодных условий, пройденного материала. И, конечно, бывают незапланированные наблюдения, которые просто невозможно оставить без внимания – это прилетевшие на кормушку птицы, появившийся самолет или воздушный шар, вдруг пошедший снег и т.д.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2. Дидактические задания длятся не более 3-4 минут, проводятся несколько раз в течение прогулки. Они могут проводиться как с одним ребенком, так и с подгруппой и со всеми детьми сразу. Также могут быть элементом наблюдения. Задания очень разнообразны, должны быть обязательно в форме игры, доступны и понятны малышам по содержанию. Например: листья для букета, льдинки для украшения, камушки для медвежат и т.д. Обязательным условием является законченность, то есть: собирали букет – возьмите в группу или сделайте украшения, делали льдинки – украсьте лабиринт, раскладывали камешки – угостите медвежат.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Предлагая дидактические задания, мы решаем не только задачи на усвоение признаков и свойства предметов, но и на активизацию мыслительных процессов, звукопроизношение, активизацию словаря, движений, умение анализировать. В процессе игр происходит активное накопление чувственного опыта, развивается наблюдательность и внимание, память и мышление.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3. Обучение трудовым действиям является важным компонентом прогулки. В процессе их выполнения мы формируем положительное отношение, уважение к труду взрослых, желание включиться в трудовой процесс, а затем и желание самостоятельно что-то сделать.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На что необходимо обратить внимание? Первые поручения должны быть очень простыми и понятными для детей: отнеси в коробку, убери на полочку, собери камушки… Почему? Малыши очень эмоциональны и быстро увлекаются. Скажи им, собираем снег, и они хватают лопатки или ведерки и бегут его собирать, ломая на пути постройки, сделанные ранее. Собирая листья, могут так увлечься, сто начинают их раскидывать. И только тогда, когда они видят результат труда, они будут и в следующий раз охотно откликаться на предложение воспитателя.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По времени трудовой процесс не может быть долгим, если это совместно с воспитателем, то некоторые дети довольно долго занимаются предложенной работой (10-20 минут). Необходимо правильно подобрать инвентарь для выполнения трудовых действий. Летом ведерки должны быть небольшие – 0.8л, желательно с отметкой внутри 0.2-</w:t>
      </w:r>
      <w:smartTag w:uri="urn:schemas-microsoft-com:office:smarttags" w:element="metricconverter">
        <w:smartTagPr>
          <w:attr w:name="ProductID" w:val="0.3 кг"/>
        </w:smartTagPr>
        <w:r w:rsidRPr="00196E89">
          <w:rPr>
            <w:rStyle w:val="c1"/>
            <w:color w:val="000000" w:themeColor="text1"/>
            <w:sz w:val="28"/>
            <w:szCs w:val="28"/>
          </w:rPr>
          <w:t>0.3 кг</w:t>
        </w:r>
      </w:smartTag>
      <w:r w:rsidRPr="00196E89">
        <w:rPr>
          <w:rStyle w:val="c1"/>
          <w:color w:val="000000" w:themeColor="text1"/>
          <w:sz w:val="28"/>
          <w:szCs w:val="28"/>
        </w:rPr>
        <w:t xml:space="preserve"> – уровень наполнения. Для переноски песка для построек, воды для игр. Зимой до </w:t>
      </w:r>
      <w:smartTag w:uri="urn:schemas-microsoft-com:office:smarttags" w:element="metricconverter">
        <w:smartTagPr>
          <w:attr w:name="ProductID" w:val="2 л"/>
        </w:smartTagPr>
        <w:r w:rsidRPr="00196E89">
          <w:rPr>
            <w:rStyle w:val="c1"/>
            <w:color w:val="000000" w:themeColor="text1"/>
            <w:sz w:val="28"/>
            <w:szCs w:val="28"/>
          </w:rPr>
          <w:t>2 л</w:t>
        </w:r>
      </w:smartTag>
      <w:r w:rsidRPr="00196E89">
        <w:rPr>
          <w:rStyle w:val="c1"/>
          <w:color w:val="000000" w:themeColor="text1"/>
          <w:sz w:val="28"/>
          <w:szCs w:val="28"/>
        </w:rPr>
        <w:t>, так как снег легкий и объемный. Время выполнения таких поручений 5-7 минут, расстояния не более 100-</w:t>
      </w:r>
      <w:smartTag w:uri="urn:schemas-microsoft-com:office:smarttags" w:element="metricconverter">
        <w:smartTagPr>
          <w:attr w:name="ProductID" w:val="150 м"/>
        </w:smartTagPr>
        <w:r w:rsidRPr="00196E89">
          <w:rPr>
            <w:rStyle w:val="c1"/>
            <w:color w:val="000000" w:themeColor="text1"/>
            <w:sz w:val="28"/>
            <w:szCs w:val="28"/>
          </w:rPr>
          <w:t>150 м</w:t>
        </w:r>
      </w:smartTag>
      <w:r w:rsidRPr="00196E89">
        <w:rPr>
          <w:rStyle w:val="c1"/>
          <w:color w:val="000000" w:themeColor="text1"/>
          <w:sz w:val="28"/>
          <w:szCs w:val="28"/>
        </w:rPr>
        <w:t>. если есть у детей желание, поручение можно повторить. Лопатки зимой должны быть на каждого ребенка, их размер не более 20х25, грабли, венички, желательно настоящие, черенки у этого инвентаря 60-70см.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 xml:space="preserve">Перед выполнением заданий воспитатель обязательно объясняет, что надо хорошо послушать, что и как будут делать дети. Перечисляем </w:t>
      </w:r>
      <w:r w:rsidRPr="00196E89">
        <w:rPr>
          <w:rStyle w:val="c1"/>
          <w:color w:val="000000" w:themeColor="text1"/>
          <w:sz w:val="28"/>
          <w:szCs w:val="28"/>
        </w:rPr>
        <w:lastRenderedPageBreak/>
        <w:t>последовательность выполнения и всегда строго следим за правильность ее выполнения. Это дисциплинирует детей, а также помогает воспитателю наблюдать за выполнением поручения. Например: налить воды до нужной отметки, донести воду до тазика, аккуратно вылить ее. По завершении каждого цикла надо предложить малышам самим проверить правильность выполнения и только после этого переходить к следующему этапу. Вскоре это  принесет положительные результаты. Малыши поймут алгоритм, и в следующий раз уже самостоятельно будут справляться с заданием. Как одевание.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Выполняя поручения и видя результат, у детей повышается самооценка, происходит обогащение самостоятельных действий, он учится уважать и ценить труд взрослых людей, приходит на помощь, узнает правила выполнения трудовых заданий. А главное формируется уверенность, самостоятельность, умение довести начатое до конца.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4. Подвижные игры и упражнения. У малышей еще недостаточно сформирован опыт самостоятельной двигательной активности, поэтому подвижные игры и упражнения мы проводим ежедневно. С их помощью на прогулке решаются оздоровительные, образовательные и воспитательные задачи. В условиях прогулки у воспитателя много времени для каждого ребенка: научить одного, поправить ошибки другого, поддержать третьего. Если игровые упражнения мы можем проводить в течение всей прогулки, чередуя смены движений, то подвижная игра планируется заранее и проводится в зависимости от времени года и погодных условий. Это может быть начало и конец прогулки, может несколько раз в течение прогулки, так как самостоятельная деятельность детей очень кратковременна, чередование с игрой, приносит результаты. В задачу взрослого также входит наблюдение за состоянием детей, они быстро утомляются и необходимо увидеть признаки: одышка, покраснение лица, потоотделение. Значит, необходимо сменить вид деятельности, предложить заняться более спокойным занятием. Если в этот день проводилось физкультурное занятие, можно ограничиться на прогулке игровыми упражнениями, или игрой малой подвижности, очень хороши хороводные игры, они учат малышей играть вместе, двигаться рядом. Дети с удовольствием включаются в игру, если есть дополнительные атрибуты: шапочки, эмблемы, платочки и т.п., часто используются мягкие игрушки.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Малышам нравится повторение одной и той же игры, они имеют возможность закрепить новое умение, текст становится для них осмысленным. Со временем содержание игр меняется, усложняется. Взрослый обязательный участник игр, дети испытывают удовольствие от общения с ним, его эмоциональность заряжает детей на действия, вызывает желание и интерес.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 w:themeColor="text1"/>
          <w:sz w:val="28"/>
          <w:szCs w:val="28"/>
        </w:rPr>
      </w:pPr>
      <w:r w:rsidRPr="00196E89">
        <w:rPr>
          <w:rStyle w:val="c1"/>
          <w:color w:val="000000" w:themeColor="text1"/>
          <w:sz w:val="28"/>
          <w:szCs w:val="28"/>
        </w:rPr>
        <w:t>Проводя подвижные игры, мы решаем очень много задач: удовлетворение потребности в движении, повышение эмоционального тонуса малышей, уточнение знаний об объектах, развитие ориентировки в окружающем, умение слушать взрослого, выполнять требования игры.</w:t>
      </w:r>
    </w:p>
    <w:p w:rsidR="0069380B" w:rsidRPr="00196E89" w:rsidRDefault="0069380B" w:rsidP="00196E8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b/>
          <w:color w:val="000000" w:themeColor="text1"/>
          <w:sz w:val="28"/>
          <w:szCs w:val="28"/>
        </w:rPr>
        <w:t>Вот пример такой прогулки: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Дети и воспитатели выходят на прогулку. Воспитатель обращает внимание детей на деревья и кустарники. Предлагает поднять голову вверх и посмотреть какие деревья высокие, как они, качаются от ветра, предлагает детям изобразить(наклоны вправо и влево). Обращает внимание детей на желтые листочки и на доступном для детей языке объясняет, что наступает осень, рассказывает об изменениях в природе. 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 xml:space="preserve">Достает телефон и нажимает звонок: «Ой, ребятки! Кто-то нам звонит». Разговор по телефону: «ребятки это звонит зайчик, он ждет нас к себе в гости, только живет он далеко, на чем же мы к  нему отправимся? А давайте полетим на самолетах.» 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П/и «Самолеты»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На самолете мы летели, а теперь давайте поедим на поезде.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П/и «Загудел паровоз»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«Загудел паровоз и вагончики повез,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Чух-чух-чу-чу-чу, я далеко укачу»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Подходим к домику, воспитатель предлагает постучать и позвать зайчика.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Из домика достает зайчика(плюшевая игрушка). Здороваясь, представляет зайчику каждого ребенка, говоря о нем что-то хорошее. Рассматриваем зайчика, показываем и называем части тела. Зайчик рассказывает, что у него сегодня день рождения, но он не успел испечь пироги, просит детей помочь ему.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Д/и «Испечем пироги для зайчика» (используя совочки и формочки).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Воспитатель предлагает украсить пирожки.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Д/и «Украсим пироги» (используя природный материал: ягоды рябины, траву)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Воспитатель предлагает детям собрать букеты из желтых листьев и подарить их зайчику.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 xml:space="preserve">Дети собирают листочки и танцуют с ними вместе с зайчиком. Воспитатель говорит, что пора возвращаться в группу, где их ждет вкусный обед и предлагает зайчика позвать с собой, познакомиться группой, игрушками. 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В группу дети возвращаются по нарисованной дорожке.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 xml:space="preserve"> «Зашагали наши ножки топ-топ-топ! 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По дорожке топ-топ-топ»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>По возвращению с прогулки в группу принимает участие во всех режимных моментах.</w:t>
      </w:r>
    </w:p>
    <w:p w:rsidR="0069380B" w:rsidRPr="00196E89" w:rsidRDefault="0069380B" w:rsidP="00196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E8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</w:p>
    <w:sectPr w:rsidR="0069380B" w:rsidRPr="00196E89" w:rsidSect="005C46E0">
      <w:pgSz w:w="11906" w:h="16838"/>
      <w:pgMar w:top="1135" w:right="1133" w:bottom="1135" w:left="1134" w:header="708" w:footer="708" w:gutter="0"/>
      <w:pgBorders w:offsetFrom="page">
        <w:top w:val="decoBlocks" w:sz="31" w:space="24" w:color="00B050"/>
        <w:left w:val="decoBlocks" w:sz="31" w:space="24" w:color="00B050"/>
        <w:bottom w:val="decoBlocks" w:sz="31" w:space="24" w:color="00B050"/>
        <w:right w:val="decoBlocks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ostheadericon" style="width:24pt;height:24pt;visibility:visible;mso-wrap-style:square" o:bullet="t">
        <v:imagedata r:id="rId1" o:title="postheadericon"/>
      </v:shape>
    </w:pict>
  </w:numPicBullet>
  <w:abstractNum w:abstractNumId="0">
    <w:nsid w:val="53867BFC"/>
    <w:multiLevelType w:val="hybridMultilevel"/>
    <w:tmpl w:val="98EE4F92"/>
    <w:lvl w:ilvl="0" w:tplc="F6C45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B23E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6D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80D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48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2A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2B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A9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E4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9E"/>
    <w:rsid w:val="0007045F"/>
    <w:rsid w:val="0009711F"/>
    <w:rsid w:val="000F257C"/>
    <w:rsid w:val="00196E89"/>
    <w:rsid w:val="001C32F3"/>
    <w:rsid w:val="00293A5C"/>
    <w:rsid w:val="003B2DD7"/>
    <w:rsid w:val="003E5FC1"/>
    <w:rsid w:val="004036DE"/>
    <w:rsid w:val="004327A0"/>
    <w:rsid w:val="00446FFA"/>
    <w:rsid w:val="00505A88"/>
    <w:rsid w:val="00507463"/>
    <w:rsid w:val="005860C0"/>
    <w:rsid w:val="005C46E0"/>
    <w:rsid w:val="0069380B"/>
    <w:rsid w:val="007618EA"/>
    <w:rsid w:val="007824A6"/>
    <w:rsid w:val="007841BD"/>
    <w:rsid w:val="007A3995"/>
    <w:rsid w:val="007B6C8B"/>
    <w:rsid w:val="007F3F4D"/>
    <w:rsid w:val="00864114"/>
    <w:rsid w:val="008B4C6D"/>
    <w:rsid w:val="009C2BD4"/>
    <w:rsid w:val="009C4A30"/>
    <w:rsid w:val="009E4F63"/>
    <w:rsid w:val="009F461A"/>
    <w:rsid w:val="00A44C8F"/>
    <w:rsid w:val="00A66510"/>
    <w:rsid w:val="00B65849"/>
    <w:rsid w:val="00BB579E"/>
    <w:rsid w:val="00C0704F"/>
    <w:rsid w:val="00C872D0"/>
    <w:rsid w:val="00C95E1A"/>
    <w:rsid w:val="00C96DA2"/>
    <w:rsid w:val="00D4475E"/>
    <w:rsid w:val="00DA562D"/>
    <w:rsid w:val="00E96784"/>
    <w:rsid w:val="00EF4358"/>
    <w:rsid w:val="00F0042D"/>
    <w:rsid w:val="00F06ABE"/>
    <w:rsid w:val="00F367F1"/>
    <w:rsid w:val="00F6405A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579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44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46F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579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uiPriority w:val="99"/>
    <w:rsid w:val="0044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46F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2016-05-18T11:34:00Z</cp:lastPrinted>
  <dcterms:created xsi:type="dcterms:W3CDTF">2022-12-22T06:57:00Z</dcterms:created>
  <dcterms:modified xsi:type="dcterms:W3CDTF">2022-12-22T06:57:00Z</dcterms:modified>
</cp:coreProperties>
</file>