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b/>
          <w:i/>
          <w:color w:val="FF0000"/>
          <w:sz w:val="26"/>
        </w:rPr>
        <w:t>Кризис первого года жизни</w:t>
      </w:r>
      <w:r w:rsidRPr="0060588D">
        <w:rPr>
          <w:rFonts w:ascii="Times New Roman" w:hAnsi="Times New Roman" w:cs="Times New Roman"/>
          <w:color w:val="FF0000"/>
          <w:sz w:val="26"/>
        </w:rPr>
        <w:t xml:space="preserve"> </w:t>
      </w:r>
      <w:r w:rsidRPr="0060588D">
        <w:rPr>
          <w:rFonts w:ascii="Times New Roman" w:hAnsi="Times New Roman" w:cs="Times New Roman"/>
          <w:sz w:val="26"/>
        </w:rPr>
        <w:t>— это весьма условное название. Этот сложный период может нагрянуть к кому-то уже в 8-10 месяцев, а к кому-то — только в 15. Как правило, этот переломный момент наступает приблизительно в течение 3-4 недель после того, как ребенок начинает ходить. Каковы причины кризиса первого года жизни, его признаки и, что самое важное, как же с ним справиться без потерь для родительской и детской психики — расскажем в нашем материале.</w:t>
      </w:r>
    </w:p>
    <w:p w:rsid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Причины кризиса первого года жизни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Ничто не приходит </w:t>
      </w:r>
      <w:proofErr w:type="gramStart"/>
      <w:r w:rsidRPr="0060588D">
        <w:rPr>
          <w:rFonts w:ascii="Times New Roman" w:hAnsi="Times New Roman" w:cs="Times New Roman"/>
          <w:sz w:val="26"/>
        </w:rPr>
        <w:t>из</w:t>
      </w:r>
      <w:proofErr w:type="gramEnd"/>
      <w:r w:rsidRPr="0060588D">
        <w:rPr>
          <w:rFonts w:ascii="Times New Roman" w:hAnsi="Times New Roman" w:cs="Times New Roman"/>
          <w:sz w:val="26"/>
        </w:rPr>
        <w:t xml:space="preserve"> ниоткуда. С кризисом первого года жизни — та же история. Среди главных причин его возникновения: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большое количество информации, которую ежедневно нужно усваивать;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необходимость освоения новых навыков (говорить, ползать, ходить);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серьезные физические нагрузки (необходимость ходить при несформировавшемся опорно-двигательном аппарате);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открытие окружающего мира за пределами квартиры;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отрыв от родителей, от которых можно убежать или уползти;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освоение новых предметов (ложки, кубики, новые игрушки или даже планшет);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lastRenderedPageBreak/>
        <w:t>• выстраивание первых отношений с окружающими.</w:t>
      </w:r>
    </w:p>
    <w:p w:rsid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Особенности проявления кризиса первого года жизни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color w:val="1F497D" w:themeColor="text2"/>
          <w:sz w:val="26"/>
        </w:rPr>
        <w:t xml:space="preserve"> </w:t>
      </w:r>
      <w:r w:rsidRPr="0060588D">
        <w:rPr>
          <w:rFonts w:ascii="Times New Roman" w:hAnsi="Times New Roman" w:cs="Times New Roman"/>
          <w:sz w:val="26"/>
        </w:rPr>
        <w:t>Главное проявление — это недовольство. И пусть оно кратковременное, но оно очень и очень заметное. Вызвать негативные эмоции могут запреты на получение желаемого или его физическая недосягаемость.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В рамках этого состояния ребенок: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громко плачет, обычно без слез (но слезы могут потечь по окончанию состояния аффекта, когда малыш будет разочарован и обижен);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резко движется: машет руками, топает ногами, мотает головой или даже падает навзничь;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активно работает мимикой: хмурит брови, сжимает губы, сужает глаза;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требовательно «разговаривает»: быстро и недовольно лепечет.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Всё вышеперечисленное может проявляться в любое время суток и по самым разным причинам. Иногда они понятны: не дают игрушку, </w:t>
      </w:r>
      <w:proofErr w:type="gramStart"/>
      <w:r w:rsidRPr="0060588D">
        <w:rPr>
          <w:rFonts w:ascii="Times New Roman" w:hAnsi="Times New Roman" w:cs="Times New Roman"/>
          <w:sz w:val="26"/>
        </w:rPr>
        <w:t>заставляют</w:t>
      </w:r>
      <w:proofErr w:type="gramEnd"/>
      <w:r w:rsidRPr="0060588D">
        <w:rPr>
          <w:rFonts w:ascii="Times New Roman" w:hAnsi="Times New Roman" w:cs="Times New Roman"/>
          <w:sz w:val="26"/>
        </w:rPr>
        <w:t xml:space="preserve"> есть кашу. Иногда разобраться, что же стало причиной недовольства, гораздо сложнее: это может быть нехватка внимания или ревность (мама уделяет внимание кому-то другому).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Впрочем, кризис проявляется не только в истериках. Среди иных, более мягких проявлений: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lastRenderedPageBreak/>
        <w:t xml:space="preserve">• надоедливость: не отпускает маму с папой даже в туалет, дергает за одежду;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отказ выполнять привычные действия (умываться, гулять, кушать, спать);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чрезмерная непоседливость: кажется, что в малыша вселилась юла; 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• любопытство: особенно оно касается взрослых и запретных вещей (открытые окна, розетки). </w:t>
      </w:r>
    </w:p>
    <w:p w:rsidR="0060588D" w:rsidRP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Как справиться с кризисом первого года жизни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>Кризис — это всегда тяжело. Однако «стандартные» кризисы хороши (если это слово уместно) тем, что с ними можно справиться своими силами. Крайне мало детей нуждается в дополнительном обращении к психологу. Итак, как быть, если нагрянул кризис первого года жизни?</w:t>
      </w:r>
    </w:p>
    <w:p w:rsid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Создать развивающую среду</w:t>
      </w:r>
      <w:r>
        <w:rPr>
          <w:rFonts w:ascii="Times New Roman" w:hAnsi="Times New Roman" w:cs="Times New Roman"/>
          <w:b/>
          <w:color w:val="1F497D" w:themeColor="text2"/>
          <w:sz w:val="26"/>
        </w:rPr>
        <w:t>.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Необходимо, чтобы квартира была оборудована в соответствии с потребностями ребенка: ходить должно быть удобно, в разных местах должны находиться предметы для манипуляций, разные по форме, текстуре и функциям. </w:t>
      </w:r>
    </w:p>
    <w:p w:rsid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Обеспечить безопасность в быту</w:t>
      </w:r>
      <w:r>
        <w:rPr>
          <w:rFonts w:ascii="Times New Roman" w:hAnsi="Times New Roman" w:cs="Times New Roman"/>
          <w:b/>
          <w:color w:val="1F497D" w:themeColor="text2"/>
          <w:sz w:val="26"/>
        </w:rPr>
        <w:t>.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 Закрыть розетки, спрятать провода, убрать из доступа всю бытовую химию, острые, бьющиеся и другие представляющие опасность предметы. Кроме того, необходимо оснастить все </w:t>
      </w:r>
      <w:r w:rsidRPr="0060588D">
        <w:rPr>
          <w:rFonts w:ascii="Times New Roman" w:hAnsi="Times New Roman" w:cs="Times New Roman"/>
          <w:sz w:val="26"/>
        </w:rPr>
        <w:lastRenderedPageBreak/>
        <w:t>шкафы, окна, некоторые двери специальными детскими замками. Минимум источников опасности — минимум запретов — минимум негатива. Вот такая простая логическая цепочка.</w:t>
      </w:r>
    </w:p>
    <w:p w:rsidR="0060588D" w:rsidRP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Соблюдать режим дня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>В процессе кризиса ребенок должен научиться принимать границы и правила. Если в семье есть определенный распорядок дня, то ребенок к нему постепенно привыкает и затем становится более уравновешенным. Давать возможность быть самостоятельным</w:t>
      </w:r>
      <w:r>
        <w:rPr>
          <w:rFonts w:ascii="Times New Roman" w:hAnsi="Times New Roman" w:cs="Times New Roman"/>
          <w:sz w:val="26"/>
        </w:rPr>
        <w:t>.</w:t>
      </w:r>
      <w:r w:rsidRPr="0060588D">
        <w:rPr>
          <w:rFonts w:ascii="Times New Roman" w:hAnsi="Times New Roman" w:cs="Times New Roman"/>
          <w:sz w:val="26"/>
        </w:rPr>
        <w:t xml:space="preserve"> Не нужно делать за ребенка всё, особенно если он проявляет инициативу! Умывание, прием пищи, одевание — во всём этом ребенок может и должен участвовать. Родителям здесь важно не раздражаться из-за медлительности и неаккуратности, а если уж без помощи никак не обойтись — нужно предложить сотрудничество. </w:t>
      </w:r>
    </w:p>
    <w:p w:rsidR="0060588D" w:rsidRP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Давать ребенку обратную связь.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 Из-за того, что речь малыша несовершенна (пока ещё!), он не умеет выражать свои желания. Нужно стараться понять, чего же именно он хочет, и не игнорировать его попытки установить контакт. </w:t>
      </w:r>
    </w:p>
    <w:p w:rsidR="0060588D" w:rsidRP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Отказаться от насилия.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 При капризах и криках насильственные действия родителей (или любых других взрослых) </w:t>
      </w:r>
      <w:r w:rsidRPr="0060588D">
        <w:rPr>
          <w:rFonts w:ascii="Times New Roman" w:hAnsi="Times New Roman" w:cs="Times New Roman"/>
          <w:sz w:val="26"/>
        </w:rPr>
        <w:lastRenderedPageBreak/>
        <w:t xml:space="preserve">приведут только к усугублению ситуацию. Правильным будет переключить внимание ребенка на игрушку, песенку, игру. </w:t>
      </w:r>
    </w:p>
    <w:p w:rsidR="0060588D" w:rsidRP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Следовать системе запретов.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Все «надо» и «нельзя» должны иметь смысл, который взрослым ещё предстоит растолковать ребенку. И делать это необходимо каждый раз. Кроме того, система запретов должна быть постоянной, а не сегодня одно, а завтра другое. </w:t>
      </w:r>
    </w:p>
    <w:p w:rsidR="0060588D" w:rsidRPr="0060588D" w:rsidRDefault="0060588D" w:rsidP="006058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</w:rPr>
      </w:pPr>
      <w:r w:rsidRPr="0060588D">
        <w:rPr>
          <w:rFonts w:ascii="Times New Roman" w:hAnsi="Times New Roman" w:cs="Times New Roman"/>
          <w:b/>
          <w:color w:val="1F497D" w:themeColor="text2"/>
          <w:sz w:val="26"/>
        </w:rPr>
        <w:t>Проявлять любовь и уважение.</w:t>
      </w:r>
    </w:p>
    <w:p w:rsidR="003535B5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0588D">
        <w:rPr>
          <w:rFonts w:ascii="Times New Roman" w:hAnsi="Times New Roman" w:cs="Times New Roman"/>
          <w:sz w:val="26"/>
        </w:rPr>
        <w:t xml:space="preserve"> Авторитарное поведение родителей формирует не лучшие качества в ребенке: безынициативность, трусость, пассивность. А доброжелательное отношение, напротив, развивает доброту и ласку.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D3389E" w:rsidRPr="00D3389E" w:rsidRDefault="00D3389E" w:rsidP="00D3389E">
      <w:pPr>
        <w:jc w:val="center"/>
        <w:rPr>
          <w:rFonts w:ascii="Times New Roman" w:hAnsi="Times New Roman" w:cs="Times New Roman"/>
          <w:b/>
          <w:color w:val="7030A0"/>
          <w:sz w:val="26"/>
        </w:rPr>
      </w:pPr>
      <w:r w:rsidRPr="00D3389E">
        <w:rPr>
          <w:rFonts w:ascii="Times New Roman" w:hAnsi="Times New Roman" w:cs="Times New Roman"/>
          <w:b/>
          <w:color w:val="7030A0"/>
          <w:sz w:val="26"/>
        </w:rPr>
        <w:t xml:space="preserve">По всем интересующим вопросам ждем Вас по адресу </w:t>
      </w:r>
      <w:proofErr w:type="gramStart"/>
      <w:r w:rsidRPr="00D3389E">
        <w:rPr>
          <w:rFonts w:ascii="Times New Roman" w:hAnsi="Times New Roman" w:cs="Times New Roman"/>
          <w:b/>
          <w:color w:val="7030A0"/>
          <w:sz w:val="26"/>
        </w:rPr>
        <w:t>с</w:t>
      </w:r>
      <w:proofErr w:type="gramEnd"/>
      <w:r w:rsidRPr="00D3389E">
        <w:rPr>
          <w:rFonts w:ascii="Times New Roman" w:hAnsi="Times New Roman" w:cs="Times New Roman"/>
          <w:b/>
          <w:color w:val="7030A0"/>
          <w:sz w:val="26"/>
        </w:rPr>
        <w:t>.</w:t>
      </w:r>
      <w:r w:rsidR="00E72075">
        <w:rPr>
          <w:rFonts w:ascii="Times New Roman" w:hAnsi="Times New Roman" w:cs="Times New Roman"/>
          <w:b/>
          <w:color w:val="7030A0"/>
          <w:sz w:val="26"/>
        </w:rPr>
        <w:t xml:space="preserve"> </w:t>
      </w:r>
      <w:proofErr w:type="gramStart"/>
      <w:r w:rsidRPr="00D3389E">
        <w:rPr>
          <w:rFonts w:ascii="Times New Roman" w:hAnsi="Times New Roman" w:cs="Times New Roman"/>
          <w:b/>
          <w:color w:val="7030A0"/>
          <w:sz w:val="26"/>
        </w:rPr>
        <w:t>Николаевка</w:t>
      </w:r>
      <w:proofErr w:type="gramEnd"/>
      <w:r w:rsidRPr="00D3389E">
        <w:rPr>
          <w:rFonts w:ascii="Times New Roman" w:hAnsi="Times New Roman" w:cs="Times New Roman"/>
          <w:b/>
          <w:color w:val="7030A0"/>
          <w:sz w:val="26"/>
        </w:rPr>
        <w:t>, ул.</w:t>
      </w:r>
      <w:r w:rsidR="00E72075">
        <w:rPr>
          <w:rFonts w:ascii="Times New Roman" w:hAnsi="Times New Roman" w:cs="Times New Roman"/>
          <w:b/>
          <w:color w:val="7030A0"/>
          <w:sz w:val="26"/>
        </w:rPr>
        <w:t xml:space="preserve"> </w:t>
      </w:r>
      <w:r w:rsidRPr="00D3389E">
        <w:rPr>
          <w:rFonts w:ascii="Times New Roman" w:hAnsi="Times New Roman" w:cs="Times New Roman"/>
          <w:b/>
          <w:color w:val="7030A0"/>
          <w:sz w:val="26"/>
        </w:rPr>
        <w:t xml:space="preserve">Юбилейная, 31, МДОБУ Новобурейский д/с «Искорка», </w:t>
      </w:r>
    </w:p>
    <w:p w:rsidR="00D3389E" w:rsidRPr="00D3389E" w:rsidRDefault="00D3389E" w:rsidP="00D3389E">
      <w:pPr>
        <w:jc w:val="center"/>
        <w:rPr>
          <w:rFonts w:ascii="Times New Roman" w:hAnsi="Times New Roman" w:cs="Times New Roman"/>
          <w:b/>
          <w:color w:val="7030A0"/>
          <w:sz w:val="26"/>
        </w:rPr>
      </w:pPr>
      <w:r w:rsidRPr="00D3389E">
        <w:rPr>
          <w:rFonts w:ascii="Times New Roman" w:hAnsi="Times New Roman" w:cs="Times New Roman"/>
          <w:b/>
          <w:color w:val="7030A0"/>
          <w:sz w:val="26"/>
        </w:rPr>
        <w:t>телефон: 8(41634)27195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0588D" w:rsidRPr="00CF5881" w:rsidRDefault="0060588D" w:rsidP="0060588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CFBC37" wp14:editId="7B745488">
                <wp:simplePos x="0" y="0"/>
                <wp:positionH relativeFrom="column">
                  <wp:posOffset>-109855</wp:posOffset>
                </wp:positionH>
                <wp:positionV relativeFrom="paragraph">
                  <wp:posOffset>330835</wp:posOffset>
                </wp:positionV>
                <wp:extent cx="32480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65pt;margin-top:26.05pt;width:255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"/>
            </w:pict>
          </mc:Fallback>
        </mc:AlternateContent>
      </w:r>
      <w:r w:rsidRPr="00CF5881"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60588D" w:rsidRPr="00CF5881" w:rsidRDefault="0060588D" w:rsidP="0060588D">
      <w:pPr>
        <w:spacing w:after="0" w:line="240" w:lineRule="auto"/>
        <w:jc w:val="center"/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</w:pP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 w:rsidRPr="00CF5881"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 w:rsidRPr="00CF5881"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 w:rsidRPr="00CF5881"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 w:rsidRPr="00CF5881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F5881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5" w:history="1">
        <w:r w:rsidRPr="00CF5881">
          <w:rPr>
            <w:rFonts w:ascii="Times New Roman" w:eastAsia="Calibri" w:hAnsi="Times New Roman" w:cs="Times New Roman"/>
            <w:color w:val="4A15E8"/>
            <w:sz w:val="16"/>
            <w:szCs w:val="16"/>
            <w:u w:val="single"/>
            <w:bdr w:val="none" w:sz="0" w:space="0" w:color="auto" w:frame="1"/>
            <w:shd w:val="clear" w:color="auto" w:fill="F8F8F8"/>
          </w:rPr>
          <w:t>burroo_ds_iskra@obramur.ru</w:t>
        </w:r>
      </w:hyperlink>
      <w:r w:rsidRPr="00CF5881"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  <w:t xml:space="preserve"> </w:t>
      </w:r>
    </w:p>
    <w:p w:rsidR="0060588D" w:rsidRPr="00CF5881" w:rsidRDefault="0060588D" w:rsidP="00605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F58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(МДОБУ Новобурейский д/с «Искорка»)</w:t>
      </w:r>
    </w:p>
    <w:p w:rsidR="0060588D" w:rsidRPr="00F2404D" w:rsidRDefault="0060588D" w:rsidP="00605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8D" w:rsidRPr="00F2404D" w:rsidRDefault="0060588D" w:rsidP="0060588D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8DBDB58" wp14:editId="657A950F">
            <wp:simplePos x="0" y="0"/>
            <wp:positionH relativeFrom="column">
              <wp:posOffset>842010</wp:posOffset>
            </wp:positionH>
            <wp:positionV relativeFrom="paragraph">
              <wp:posOffset>7620</wp:posOffset>
            </wp:positionV>
            <wp:extent cx="13144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287" y="21176"/>
                <wp:lineTo x="21287" y="0"/>
                <wp:lineTo x="0" y="0"/>
              </wp:wrapPolygon>
            </wp:wrapTight>
            <wp:docPr id="1" name="Рисунок 1" descr="C:\Users\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91" b="8695"/>
                    <a:stretch/>
                  </pic:blipFill>
                  <pic:spPr bwMode="auto">
                    <a:xfrm>
                      <a:off x="0" y="0"/>
                      <a:ext cx="1314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04D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 xml:space="preserve">консультационный </w:t>
      </w:r>
      <w:r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>центр</w:t>
      </w:r>
    </w:p>
    <w:p w:rsidR="0060588D" w:rsidRPr="00F2404D" w:rsidRDefault="0060588D" w:rsidP="00605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8D" w:rsidRPr="007E4032" w:rsidRDefault="0060588D" w:rsidP="00605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вас, родители!</w:t>
      </w:r>
    </w:p>
    <w:p w:rsidR="0060588D" w:rsidRDefault="0060588D" w:rsidP="0060588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0588D" w:rsidRDefault="00D3389E" w:rsidP="00D3389E">
      <w:pPr>
        <w:spacing w:after="0" w:line="240" w:lineRule="auto"/>
        <w:jc w:val="center"/>
        <w:rPr>
          <w:rFonts w:ascii="Times New Roman" w:hAnsi="Times New Roman" w:cs="Times New Roman"/>
          <w:b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6462FE6" wp14:editId="2DA86B4A">
            <wp:simplePos x="0" y="0"/>
            <wp:positionH relativeFrom="column">
              <wp:posOffset>480695</wp:posOffset>
            </wp:positionH>
            <wp:positionV relativeFrom="paragraph">
              <wp:posOffset>1018540</wp:posOffset>
            </wp:positionV>
            <wp:extent cx="2200910" cy="1238250"/>
            <wp:effectExtent l="0" t="0" r="889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88D" w:rsidRPr="00D3389E">
        <w:rPr>
          <w:rFonts w:ascii="Times New Roman" w:hAnsi="Times New Roman" w:cs="Times New Roman"/>
          <w:b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Кризис первого года жизни</w:t>
      </w:r>
    </w:p>
    <w:p w:rsidR="00D3389E" w:rsidRDefault="00D3389E" w:rsidP="00D3389E">
      <w:pPr>
        <w:jc w:val="right"/>
        <w:rPr>
          <w:rFonts w:ascii="Arial Black" w:hAnsi="Arial Black"/>
        </w:rPr>
      </w:pPr>
    </w:p>
    <w:p w:rsidR="00D3389E" w:rsidRDefault="00D3389E" w:rsidP="00D3389E">
      <w:pPr>
        <w:jc w:val="right"/>
        <w:rPr>
          <w:rFonts w:ascii="Arial Black" w:hAnsi="Arial Black"/>
        </w:rPr>
      </w:pPr>
    </w:p>
    <w:p w:rsidR="00D3389E" w:rsidRDefault="00D3389E" w:rsidP="00D3389E">
      <w:pPr>
        <w:jc w:val="right"/>
        <w:rPr>
          <w:rFonts w:ascii="Arial Black" w:hAnsi="Arial Black"/>
        </w:rPr>
      </w:pPr>
    </w:p>
    <w:p w:rsidR="00D3389E" w:rsidRDefault="00D3389E" w:rsidP="00D3389E">
      <w:pPr>
        <w:jc w:val="right"/>
        <w:rPr>
          <w:rFonts w:ascii="Arial Black" w:hAnsi="Arial Black"/>
        </w:rPr>
      </w:pPr>
    </w:p>
    <w:p w:rsidR="00D3389E" w:rsidRDefault="00D3389E" w:rsidP="00D3389E">
      <w:pPr>
        <w:jc w:val="right"/>
        <w:rPr>
          <w:rFonts w:ascii="Arial Black" w:hAnsi="Arial Black"/>
        </w:rPr>
      </w:pPr>
    </w:p>
    <w:p w:rsidR="00D3389E" w:rsidRPr="00D3389E" w:rsidRDefault="00D3389E" w:rsidP="00D3389E">
      <w:pPr>
        <w:spacing w:after="0" w:line="240" w:lineRule="auto"/>
        <w:jc w:val="center"/>
        <w:rPr>
          <w:rFonts w:ascii="Times New Roman" w:hAnsi="Times New Roman" w:cs="Times New Roman"/>
          <w:b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D3389E" w:rsidRPr="00D3389E" w:rsidSect="0060588D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FC"/>
    <w:rsid w:val="003535B5"/>
    <w:rsid w:val="0060588D"/>
    <w:rsid w:val="006541FC"/>
    <w:rsid w:val="00D3389E"/>
    <w:rsid w:val="00E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burroo_ds_iskra@obramu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2025-12-02T06:32:00Z</dcterms:created>
  <dcterms:modified xsi:type="dcterms:W3CDTF">2025-12-12T05:12:00Z</dcterms:modified>
</cp:coreProperties>
</file>