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58" w:rsidRDefault="004B676C">
      <w:pPr>
        <w:pStyle w:val="1"/>
        <w:jc w:val="center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педагогов</w:t>
      </w:r>
    </w:p>
    <w:p w:rsidR="00455258" w:rsidRDefault="004B676C">
      <w:pPr>
        <w:pStyle w:val="a4"/>
      </w:pPr>
      <w:r>
        <w:t>«Эмоциональное</w:t>
      </w:r>
      <w:r>
        <w:rPr>
          <w:spacing w:val="-17"/>
        </w:rPr>
        <w:t xml:space="preserve"> </w:t>
      </w:r>
      <w:r>
        <w:t>благополучие</w:t>
      </w:r>
      <w:r>
        <w:rPr>
          <w:spacing w:val="-17"/>
        </w:rPr>
        <w:t xml:space="preserve"> </w:t>
      </w:r>
      <w:r>
        <w:t>ребё</w:t>
      </w:r>
      <w:r>
        <w:t>нка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детском</w:t>
      </w:r>
      <w:r>
        <w:rPr>
          <w:spacing w:val="-15"/>
        </w:rPr>
        <w:t xml:space="preserve"> </w:t>
      </w:r>
      <w:r>
        <w:rPr>
          <w:spacing w:val="-2"/>
        </w:rPr>
        <w:t>саду»</w:t>
      </w:r>
    </w:p>
    <w:p w:rsidR="00455258" w:rsidRDefault="00455258">
      <w:pPr>
        <w:pStyle w:val="a3"/>
        <w:spacing w:before="110"/>
        <w:ind w:left="0" w:firstLine="0"/>
        <w:jc w:val="left"/>
        <w:rPr>
          <w:b/>
          <w:sz w:val="32"/>
        </w:rPr>
      </w:pPr>
    </w:p>
    <w:p w:rsidR="00455258" w:rsidRDefault="004B676C">
      <w:pPr>
        <w:pStyle w:val="2"/>
        <w:ind w:left="4617"/>
      </w:pPr>
      <w:r>
        <w:t>«Все</w:t>
      </w:r>
      <w:r>
        <w:rPr>
          <w:spacing w:val="-3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родом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детства».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2"/>
        </w:rPr>
        <w:t>Экзюпери</w:t>
      </w:r>
    </w:p>
    <w:p w:rsidR="00455258" w:rsidRDefault="004B676C">
      <w:pPr>
        <w:pStyle w:val="a3"/>
        <w:spacing w:before="42" w:line="276" w:lineRule="auto"/>
        <w:ind w:right="145" w:firstLine="707"/>
      </w:pPr>
      <w:r>
        <w:t>Многие наши привычки, радости, как и многие наши проблемы и разочарования родом из детства.</w:t>
      </w:r>
    </w:p>
    <w:p w:rsidR="00455258" w:rsidRDefault="004B676C">
      <w:pPr>
        <w:pStyle w:val="a3"/>
        <w:spacing w:line="278" w:lineRule="auto"/>
        <w:ind w:right="135" w:firstLine="707"/>
      </w:pPr>
      <w:r>
        <w:t>Понятие «здоровье» имеет три составляющие: физическое, психическое, социальное.</w:t>
      </w:r>
    </w:p>
    <w:p w:rsidR="00455258" w:rsidRDefault="004B676C">
      <w:pPr>
        <w:pStyle w:val="a3"/>
        <w:spacing w:line="276" w:lineRule="auto"/>
        <w:ind w:right="142" w:firstLine="707"/>
      </w:pPr>
      <w:r>
        <w:t>Психологическое здоровье подразумевает целостное состояние личности,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выражается</w:t>
      </w:r>
      <w:r>
        <w:rPr>
          <w:spacing w:val="-3"/>
        </w:rPr>
        <w:t xml:space="preserve"> </w:t>
      </w:r>
      <w:r>
        <w:t>такими</w:t>
      </w:r>
      <w:r>
        <w:rPr>
          <w:spacing w:val="-6"/>
        </w:rPr>
        <w:t xml:space="preserve"> </w:t>
      </w:r>
      <w:r>
        <w:t>понятиями,</w:t>
      </w:r>
      <w:r>
        <w:rPr>
          <w:spacing w:val="-6"/>
        </w:rPr>
        <w:t xml:space="preserve"> </w:t>
      </w:r>
      <w:r>
        <w:t>как:</w:t>
      </w:r>
      <w:r>
        <w:rPr>
          <w:spacing w:val="-3"/>
        </w:rPr>
        <w:t xml:space="preserve"> </w:t>
      </w:r>
      <w:r>
        <w:t>«эмоциональное самочувствие», «эмоциональное благополучие»,</w:t>
      </w:r>
      <w:r>
        <w:t xml:space="preserve"> «внутренний душевный </w:t>
      </w:r>
      <w:r>
        <w:rPr>
          <w:spacing w:val="-2"/>
        </w:rPr>
        <w:t>комфорт».</w:t>
      </w:r>
    </w:p>
    <w:p w:rsidR="00455258" w:rsidRDefault="004B676C">
      <w:pPr>
        <w:pStyle w:val="a3"/>
        <w:ind w:left="1135" w:firstLine="0"/>
      </w:pPr>
      <w:r>
        <w:t>Одна</w:t>
      </w:r>
      <w:r>
        <w:rPr>
          <w:spacing w:val="5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самых</w:t>
      </w:r>
      <w:r>
        <w:rPr>
          <w:spacing w:val="10"/>
        </w:rPr>
        <w:t xml:space="preserve"> </w:t>
      </w:r>
      <w:r>
        <w:t>важных</w:t>
      </w:r>
      <w:r>
        <w:rPr>
          <w:spacing w:val="11"/>
        </w:rPr>
        <w:t xml:space="preserve"> </w:t>
      </w:r>
      <w:r>
        <w:t>потребностей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человека</w:t>
      </w:r>
      <w:r>
        <w:rPr>
          <w:spacing w:val="9"/>
        </w:rPr>
        <w:t xml:space="preserve"> </w:t>
      </w:r>
      <w:r>
        <w:t>(по</w:t>
      </w:r>
      <w:r>
        <w:rPr>
          <w:spacing w:val="9"/>
        </w:rPr>
        <w:t xml:space="preserve"> </w:t>
      </w:r>
      <w:r>
        <w:t>А.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Маслоу</w:t>
      </w:r>
      <w:proofErr w:type="spellEnd"/>
      <w:r>
        <w:rPr>
          <w:spacing w:val="-2"/>
        </w:rPr>
        <w:t>)</w:t>
      </w:r>
    </w:p>
    <w:p w:rsidR="00455258" w:rsidRDefault="004B676C">
      <w:pPr>
        <w:pStyle w:val="a3"/>
        <w:spacing w:before="42" w:line="276" w:lineRule="auto"/>
        <w:ind w:right="137" w:firstLine="0"/>
      </w:pPr>
      <w:r>
        <w:t>- потребность в безопасности в раннем возрасте обеспечивается в основном родителями. Если</w:t>
      </w:r>
      <w:r>
        <w:rPr>
          <w:spacing w:val="-1"/>
        </w:rPr>
        <w:t xml:space="preserve"> </w:t>
      </w:r>
      <w:r>
        <w:t>ребё</w:t>
      </w:r>
      <w:r>
        <w:t>нок получает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родителей любовь и поддержку у</w:t>
      </w:r>
      <w:r>
        <w:rPr>
          <w:spacing w:val="-2"/>
        </w:rPr>
        <w:t xml:space="preserve"> </w:t>
      </w:r>
      <w:r>
        <w:t>него возникает состояние эмоционального комфорта, а это обеспечивает доверительное и активное отношение к миру, формирует высокую самооценку, самоконтроль; ориентацию на жизненный успех, а эмоциональное неблагополучие может проявиться в расторможенности, а</w:t>
      </w:r>
      <w:r>
        <w:t>грессии;</w:t>
      </w:r>
      <w:r>
        <w:rPr>
          <w:spacing w:val="-4"/>
        </w:rPr>
        <w:t xml:space="preserve"> </w:t>
      </w:r>
      <w:r>
        <w:t>подавленности;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страхах;</w:t>
      </w:r>
      <w:r>
        <w:rPr>
          <w:spacing w:val="-3"/>
        </w:rPr>
        <w:t xml:space="preserve"> </w:t>
      </w:r>
      <w:r>
        <w:t>обидах;</w:t>
      </w:r>
      <w:r>
        <w:rPr>
          <w:spacing w:val="-4"/>
        </w:rPr>
        <w:t xml:space="preserve"> </w:t>
      </w:r>
      <w:r>
        <w:t>изолированности, которые</w:t>
      </w:r>
      <w:r>
        <w:rPr>
          <w:spacing w:val="-5"/>
        </w:rPr>
        <w:t xml:space="preserve"> </w:t>
      </w:r>
      <w:r>
        <w:t>будут сопровождать его всю жизнь.</w:t>
      </w:r>
      <w:bookmarkStart w:id="0" w:name="_GoBack"/>
      <w:bookmarkEnd w:id="0"/>
    </w:p>
    <w:p w:rsidR="00455258" w:rsidRDefault="004B676C">
      <w:pPr>
        <w:pStyle w:val="1"/>
        <w:spacing w:before="4"/>
        <w:ind w:left="427"/>
      </w:pPr>
      <w:r>
        <w:t>Условия</w:t>
      </w:r>
      <w:r>
        <w:rPr>
          <w:spacing w:val="-12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rPr>
          <w:spacing w:val="-2"/>
        </w:rPr>
        <w:t>сада: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before="46" w:line="276" w:lineRule="auto"/>
        <w:ind w:right="141"/>
        <w:jc w:val="both"/>
        <w:rPr>
          <w:sz w:val="28"/>
        </w:rPr>
      </w:pPr>
      <w:r>
        <w:rPr>
          <w:sz w:val="28"/>
        </w:rPr>
        <w:t>быстрая адаптация к условиям детского сада (постепенное приучение к режиму, пище, позвол</w:t>
      </w:r>
      <w:r>
        <w:rPr>
          <w:sz w:val="28"/>
        </w:rPr>
        <w:t>ение приносить в группу любимую игрушку, во время утреннего 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 различных сюрпризных моментов, подвижных игр);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line="322" w:lineRule="exact"/>
        <w:ind w:left="426" w:hanging="359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«телефонов</w:t>
      </w:r>
      <w:r>
        <w:rPr>
          <w:spacing w:val="-9"/>
          <w:sz w:val="28"/>
        </w:rPr>
        <w:t xml:space="preserve"> </w:t>
      </w:r>
      <w:r>
        <w:rPr>
          <w:sz w:val="28"/>
        </w:rPr>
        <w:t>доверия»,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позвонить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маме;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before="47"/>
        <w:ind w:left="426" w:hanging="359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«семейных</w:t>
      </w:r>
      <w:r>
        <w:rPr>
          <w:spacing w:val="-9"/>
          <w:sz w:val="28"/>
        </w:rPr>
        <w:t xml:space="preserve"> </w:t>
      </w:r>
      <w:r>
        <w:rPr>
          <w:sz w:val="28"/>
        </w:rPr>
        <w:t>альбомов»,</w:t>
      </w:r>
      <w:r>
        <w:rPr>
          <w:spacing w:val="-8"/>
          <w:sz w:val="28"/>
        </w:rPr>
        <w:t xml:space="preserve"> </w:t>
      </w:r>
      <w:r>
        <w:rPr>
          <w:sz w:val="28"/>
        </w:rPr>
        <w:t>«уголков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психорелаксации</w:t>
      </w:r>
      <w:proofErr w:type="spellEnd"/>
      <w:r>
        <w:rPr>
          <w:spacing w:val="-2"/>
          <w:sz w:val="28"/>
        </w:rPr>
        <w:t>»;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before="48"/>
        <w:ind w:left="426" w:hanging="359"/>
        <w:rPr>
          <w:sz w:val="28"/>
        </w:rPr>
      </w:pPr>
      <w:r>
        <w:rPr>
          <w:sz w:val="28"/>
        </w:rPr>
        <w:t>«зональность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среды»,</w:t>
      </w:r>
      <w:r>
        <w:rPr>
          <w:spacing w:val="-9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рассредоточиться;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before="50"/>
        <w:ind w:left="426" w:hanging="359"/>
        <w:rPr>
          <w:sz w:val="28"/>
        </w:rPr>
      </w:pPr>
      <w:r>
        <w:rPr>
          <w:sz w:val="28"/>
        </w:rPr>
        <w:t>разумная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  <w:tab w:val="left" w:pos="2164"/>
          <w:tab w:val="left" w:pos="3991"/>
          <w:tab w:val="left" w:pos="4562"/>
          <w:tab w:val="left" w:pos="5560"/>
          <w:tab w:val="left" w:pos="7771"/>
        </w:tabs>
        <w:spacing w:before="48" w:line="276" w:lineRule="auto"/>
        <w:ind w:right="140"/>
        <w:rPr>
          <w:sz w:val="28"/>
        </w:rPr>
      </w:pPr>
      <w:r>
        <w:rPr>
          <w:spacing w:val="-2"/>
          <w:sz w:val="28"/>
        </w:rPr>
        <w:t>применение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физминуток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4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организованной</w:t>
      </w:r>
      <w:r>
        <w:rPr>
          <w:sz w:val="28"/>
        </w:rPr>
        <w:tab/>
      </w:r>
      <w:r>
        <w:rPr>
          <w:spacing w:val="-2"/>
          <w:sz w:val="28"/>
        </w:rPr>
        <w:t>образовательной деятельности;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line="278" w:lineRule="auto"/>
        <w:ind w:right="145"/>
        <w:rPr>
          <w:sz w:val="28"/>
        </w:rPr>
      </w:pPr>
      <w:r>
        <w:rPr>
          <w:sz w:val="28"/>
        </w:rPr>
        <w:t xml:space="preserve">часто плаксивым детям можно давать установку на интересный завтрашний </w:t>
      </w:r>
      <w:r>
        <w:rPr>
          <w:spacing w:val="-2"/>
          <w:sz w:val="28"/>
        </w:rPr>
        <w:t>день;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  <w:tab w:val="left" w:pos="2035"/>
          <w:tab w:val="left" w:pos="2928"/>
          <w:tab w:val="left" w:pos="4429"/>
          <w:tab w:val="left" w:pos="5650"/>
          <w:tab w:val="left" w:pos="7542"/>
          <w:tab w:val="left" w:pos="8823"/>
        </w:tabs>
        <w:spacing w:line="276" w:lineRule="auto"/>
        <w:ind w:right="14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4"/>
          <w:sz w:val="28"/>
        </w:rPr>
        <w:t>«утра</w:t>
      </w:r>
      <w:r>
        <w:rPr>
          <w:sz w:val="28"/>
        </w:rPr>
        <w:tab/>
      </w:r>
      <w:r>
        <w:rPr>
          <w:spacing w:val="-2"/>
          <w:sz w:val="28"/>
        </w:rPr>
        <w:t>радостных</w:t>
      </w:r>
      <w:r>
        <w:rPr>
          <w:sz w:val="28"/>
        </w:rPr>
        <w:tab/>
      </w:r>
      <w:r>
        <w:rPr>
          <w:spacing w:val="-2"/>
          <w:sz w:val="28"/>
        </w:rPr>
        <w:t>встреч»,</w:t>
      </w:r>
      <w:r>
        <w:rPr>
          <w:sz w:val="28"/>
        </w:rPr>
        <w:tab/>
      </w:r>
      <w:r>
        <w:rPr>
          <w:spacing w:val="-2"/>
          <w:sz w:val="28"/>
        </w:rPr>
        <w:t>позволяющих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ребё</w:t>
      </w:r>
      <w:r>
        <w:rPr>
          <w:spacing w:val="-2"/>
          <w:sz w:val="28"/>
        </w:rPr>
        <w:t xml:space="preserve">нку </w:t>
      </w:r>
      <w:r>
        <w:rPr>
          <w:sz w:val="28"/>
        </w:rPr>
        <w:t>ощутить себя в центре внимания;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line="276" w:lineRule="auto"/>
        <w:ind w:right="137"/>
        <w:rPr>
          <w:sz w:val="28"/>
        </w:rPr>
      </w:pPr>
      <w:r>
        <w:rPr>
          <w:sz w:val="28"/>
        </w:rPr>
        <w:t xml:space="preserve">демократичный стиль общения воспитателя – не </w:t>
      </w:r>
      <w:proofErr w:type="gramStart"/>
      <w:r>
        <w:rPr>
          <w:sz w:val="28"/>
        </w:rPr>
        <w:t>над</w:t>
      </w:r>
      <w:proofErr w:type="gramEnd"/>
      <w:r>
        <w:rPr>
          <w:sz w:val="28"/>
        </w:rPr>
        <w:t xml:space="preserve">, а рядом, вместе, глаза в </w:t>
      </w:r>
      <w:r>
        <w:rPr>
          <w:spacing w:val="-2"/>
          <w:sz w:val="28"/>
        </w:rPr>
        <w:t>глаза;</w:t>
      </w:r>
    </w:p>
    <w:p w:rsidR="00455258" w:rsidRDefault="00455258">
      <w:pPr>
        <w:pStyle w:val="a5"/>
        <w:spacing w:line="276" w:lineRule="auto"/>
        <w:rPr>
          <w:sz w:val="28"/>
        </w:rPr>
        <w:sectPr w:rsidR="00455258" w:rsidSect="004B676C">
          <w:type w:val="continuous"/>
          <w:pgSz w:w="11910" w:h="16840"/>
          <w:pgMar w:top="1134" w:right="851" w:bottom="1134" w:left="1134" w:header="720" w:footer="720" w:gutter="0"/>
          <w:cols w:space="720"/>
          <w:docGrid w:linePitch="299"/>
        </w:sectPr>
      </w:pP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before="67" w:line="278" w:lineRule="auto"/>
        <w:ind w:right="137"/>
        <w:jc w:val="both"/>
        <w:rPr>
          <w:sz w:val="28"/>
        </w:rPr>
      </w:pPr>
      <w:r>
        <w:rPr>
          <w:sz w:val="28"/>
        </w:rPr>
        <w:lastRenderedPageBreak/>
        <w:t>соблюдение воспитателем принципов психолого-педагогического сопровождения детей, главным из которых является:</w:t>
      </w:r>
    </w:p>
    <w:p w:rsidR="00455258" w:rsidRDefault="004B676C">
      <w:pPr>
        <w:pStyle w:val="2"/>
        <w:spacing w:before="2" w:line="276" w:lineRule="auto"/>
        <w:ind w:right="144"/>
      </w:pPr>
      <w:r>
        <w:t>«Ребё</w:t>
      </w:r>
      <w:r>
        <w:t>нок всегда прав. Неправым может быть только взрослый, чья программа ребё</w:t>
      </w:r>
      <w:r>
        <w:t>нку не интересна» (</w:t>
      </w:r>
      <w:proofErr w:type="spellStart"/>
      <w:r>
        <w:t>И.Сеченов</w:t>
      </w:r>
      <w:proofErr w:type="spellEnd"/>
      <w:r>
        <w:t>).</w:t>
      </w:r>
    </w:p>
    <w:p w:rsidR="00455258" w:rsidRDefault="004B676C">
      <w:pPr>
        <w:pStyle w:val="a3"/>
        <w:spacing w:line="276" w:lineRule="auto"/>
        <w:ind w:right="141" w:firstLine="707"/>
      </w:pPr>
      <w:r>
        <w:t>В младшем и среднем дошкольном возрасте дети очень эмоциональны. Эмоции выражаются у них более бурно. Одна из причин возникновения тех или иных переживаний ребё</w:t>
      </w:r>
      <w:r>
        <w:t>нка - его взаимоотношения с другими людьми, взрослыми и детьми. Когда взрослые ласковы в обращен</w:t>
      </w:r>
      <w:r>
        <w:t>ии с ребё</w:t>
      </w:r>
      <w:r>
        <w:t>нком, признают его права, а сверстники хотят с ним дружить, он испытывает эмоциональное благополучие, чувство уверенности, защищенности.</w:t>
      </w:r>
    </w:p>
    <w:p w:rsidR="00455258" w:rsidRDefault="004B676C">
      <w:pPr>
        <w:pStyle w:val="a3"/>
        <w:spacing w:line="276" w:lineRule="auto"/>
        <w:ind w:right="136" w:firstLine="707"/>
      </w:pPr>
      <w:r>
        <w:t>Эмоционально-психологический климат в коллективе – это преобладающий в группе эмоциональный настрой, общее пси</w:t>
      </w:r>
      <w:r>
        <w:t>хическое состояние детского коллектива, непосредственными компонентами которого являются: общая эмоциональная атмосфера; преобладающее настроение; уровень активности детей.</w:t>
      </w:r>
    </w:p>
    <w:p w:rsidR="00455258" w:rsidRDefault="004B676C">
      <w:pPr>
        <w:pStyle w:val="a3"/>
        <w:spacing w:line="276" w:lineRule="auto"/>
        <w:ind w:right="132" w:firstLine="707"/>
      </w:pPr>
      <w:r>
        <w:t>Основными признаками благоприятного эмоциональн</w:t>
      </w:r>
      <w:proofErr w:type="gramStart"/>
      <w:r>
        <w:t>о-</w:t>
      </w:r>
      <w:proofErr w:type="gramEnd"/>
      <w:r>
        <w:t xml:space="preserve"> психологического климата являются</w:t>
      </w:r>
      <w:r>
        <w:t>: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line="321" w:lineRule="exact"/>
        <w:ind w:left="426" w:hanging="359"/>
        <w:rPr>
          <w:sz w:val="28"/>
        </w:rPr>
      </w:pPr>
      <w:r>
        <w:rPr>
          <w:sz w:val="28"/>
        </w:rPr>
        <w:t>хорошее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before="45" w:line="276" w:lineRule="auto"/>
        <w:ind w:right="142"/>
        <w:rPr>
          <w:sz w:val="28"/>
        </w:rPr>
      </w:pPr>
      <w:r>
        <w:rPr>
          <w:sz w:val="28"/>
        </w:rPr>
        <w:t>свободное отправление детьми всех естественных потребностей, в том числе и потребности в движении;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line="321" w:lineRule="exact"/>
        <w:ind w:left="426" w:hanging="359"/>
        <w:rPr>
          <w:sz w:val="28"/>
        </w:rPr>
      </w:pPr>
      <w:r>
        <w:rPr>
          <w:sz w:val="28"/>
        </w:rPr>
        <w:t>доброжелательность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взрослым;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before="47"/>
        <w:ind w:left="426" w:hanging="359"/>
        <w:rPr>
          <w:sz w:val="28"/>
        </w:rPr>
      </w:pPr>
      <w:r>
        <w:rPr>
          <w:sz w:val="28"/>
        </w:rPr>
        <w:t>способность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делом;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  <w:tab w:val="left" w:pos="4476"/>
        </w:tabs>
        <w:spacing w:before="50" w:line="276" w:lineRule="auto"/>
        <w:ind w:right="143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детей-аутсайдеров;</w:t>
      </w:r>
      <w:r>
        <w:rPr>
          <w:sz w:val="28"/>
        </w:rPr>
        <w:tab/>
        <w:t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беспрепятственно</w:t>
      </w:r>
      <w:r>
        <w:rPr>
          <w:spacing w:val="80"/>
          <w:sz w:val="28"/>
        </w:rPr>
        <w:t xml:space="preserve"> </w:t>
      </w:r>
      <w:r>
        <w:rPr>
          <w:sz w:val="28"/>
        </w:rPr>
        <w:t>отдохнуть или уединиться;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line="321" w:lineRule="exact"/>
        <w:ind w:left="426" w:hanging="359"/>
        <w:rPr>
          <w:sz w:val="28"/>
        </w:rPr>
      </w:pPr>
      <w:r>
        <w:rPr>
          <w:sz w:val="28"/>
        </w:rPr>
        <w:t>отсутствие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манипулирования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before="48" w:line="278" w:lineRule="auto"/>
        <w:ind w:right="146"/>
        <w:jc w:val="both"/>
        <w:rPr>
          <w:sz w:val="28"/>
        </w:rPr>
      </w:pPr>
      <w:r>
        <w:rPr>
          <w:sz w:val="28"/>
        </w:rPr>
        <w:t xml:space="preserve">информированность детей о том, как будет спланирован их день и что каждый из ребят намерен осуществить в </w:t>
      </w:r>
      <w:r>
        <w:rPr>
          <w:sz w:val="28"/>
        </w:rPr>
        <w:t xml:space="preserve">этот день </w:t>
      </w:r>
      <w:proofErr w:type="gramStart"/>
      <w:r>
        <w:rPr>
          <w:sz w:val="28"/>
        </w:rPr>
        <w:t>интересного</w:t>
      </w:r>
      <w:proofErr w:type="gramEnd"/>
      <w:r>
        <w:rPr>
          <w:sz w:val="28"/>
        </w:rPr>
        <w:t>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line="276" w:lineRule="auto"/>
        <w:ind w:right="135"/>
        <w:jc w:val="both"/>
        <w:rPr>
          <w:sz w:val="28"/>
        </w:rPr>
      </w:pPr>
      <w:r>
        <w:rPr>
          <w:sz w:val="28"/>
        </w:rPr>
        <w:t xml:space="preserve">высокая степень эмоциональной включенности, взаимопомощи, сопереживания в ситуациях, вызывающих фрустрацию у кого-либо из </w:t>
      </w:r>
      <w:r>
        <w:rPr>
          <w:spacing w:val="-2"/>
          <w:sz w:val="28"/>
        </w:rPr>
        <w:t>воспитанников;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ind w:left="426" w:hanging="359"/>
        <w:jc w:val="both"/>
        <w:rPr>
          <w:sz w:val="28"/>
        </w:rPr>
      </w:pP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before="43"/>
        <w:ind w:left="426" w:hanging="359"/>
        <w:jc w:val="both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сверстников.</w:t>
      </w:r>
    </w:p>
    <w:p w:rsidR="00455258" w:rsidRDefault="004B676C">
      <w:pPr>
        <w:pStyle w:val="a3"/>
        <w:spacing w:before="48" w:line="276" w:lineRule="auto"/>
        <w:ind w:right="135" w:firstLine="0"/>
      </w:pPr>
      <w:r>
        <w:t xml:space="preserve">ФРУСТРАЦИЯ - появление переживаний неудачи, возникающих при наличии реальных или мнимых </w:t>
      </w:r>
      <w:proofErr w:type="gramStart"/>
      <w:r>
        <w:t>непреодолимым</w:t>
      </w:r>
      <w:proofErr w:type="gramEnd"/>
      <w:r>
        <w:t xml:space="preserve"> препятствий на пути к цели, в качестве которых выступают те или иные отрицательные образы и </w:t>
      </w:r>
      <w:r>
        <w:rPr>
          <w:spacing w:val="-2"/>
        </w:rPr>
        <w:t>представления</w:t>
      </w:r>
    </w:p>
    <w:p w:rsidR="00455258" w:rsidRDefault="00455258">
      <w:pPr>
        <w:pStyle w:val="a3"/>
        <w:spacing w:line="276" w:lineRule="auto"/>
        <w:sectPr w:rsidR="00455258">
          <w:pgSz w:w="11910" w:h="16840"/>
          <w:pgMar w:top="1040" w:right="708" w:bottom="280" w:left="1275" w:header="720" w:footer="720" w:gutter="0"/>
          <w:cols w:space="720"/>
        </w:sectPr>
      </w:pPr>
    </w:p>
    <w:p w:rsidR="00455258" w:rsidRDefault="004B676C">
      <w:pPr>
        <w:pStyle w:val="1"/>
        <w:spacing w:line="278" w:lineRule="auto"/>
        <w:ind w:left="2767" w:right="1217" w:hanging="1261"/>
      </w:pPr>
      <w:r>
        <w:lastRenderedPageBreak/>
        <w:t>Способы</w:t>
      </w:r>
      <w:r>
        <w:rPr>
          <w:spacing w:val="-10"/>
        </w:rPr>
        <w:t xml:space="preserve"> </w:t>
      </w:r>
      <w:r>
        <w:t>формир</w:t>
      </w:r>
      <w:r>
        <w:t>ования</w:t>
      </w:r>
      <w:r>
        <w:rPr>
          <w:spacing w:val="-11"/>
        </w:rPr>
        <w:t xml:space="preserve"> </w:t>
      </w:r>
      <w:r>
        <w:t>благоприятного</w:t>
      </w:r>
      <w:r>
        <w:rPr>
          <w:spacing w:val="-12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t xml:space="preserve"> психологического климата в группе.</w:t>
      </w:r>
    </w:p>
    <w:p w:rsidR="00455258" w:rsidRDefault="004B676C">
      <w:pPr>
        <w:pStyle w:val="a3"/>
        <w:spacing w:line="276" w:lineRule="auto"/>
        <w:ind w:right="138" w:firstLine="0"/>
      </w:pPr>
      <w:r>
        <w:t>Так как, социально-психологический климат - это результат совместной деятельности детей, их межличностного взаимодействия, то для его укрепления необходимо: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line="276" w:lineRule="auto"/>
        <w:ind w:right="144"/>
        <w:rPr>
          <w:sz w:val="28"/>
        </w:rPr>
      </w:pPr>
      <w:r>
        <w:rPr>
          <w:sz w:val="28"/>
        </w:rPr>
        <w:t>ставить цели и создавать усл</w:t>
      </w:r>
      <w:r>
        <w:rPr>
          <w:sz w:val="28"/>
        </w:rPr>
        <w:t xml:space="preserve">овия для организации совместной деятельности </w:t>
      </w:r>
      <w:r>
        <w:rPr>
          <w:spacing w:val="-2"/>
          <w:sz w:val="28"/>
        </w:rPr>
        <w:t>детей;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  <w:tab w:val="left" w:pos="2564"/>
          <w:tab w:val="left" w:pos="3118"/>
          <w:tab w:val="left" w:pos="3520"/>
          <w:tab w:val="left" w:pos="4328"/>
          <w:tab w:val="left" w:pos="5957"/>
          <w:tab w:val="left" w:pos="7638"/>
          <w:tab w:val="left" w:pos="8614"/>
        </w:tabs>
        <w:spacing w:line="278" w:lineRule="auto"/>
        <w:ind w:right="142"/>
        <w:rPr>
          <w:sz w:val="28"/>
        </w:rPr>
      </w:pPr>
      <w:r>
        <w:rPr>
          <w:spacing w:val="-2"/>
          <w:sz w:val="28"/>
        </w:rPr>
        <w:t>информировать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"/>
          <w:sz w:val="28"/>
        </w:rPr>
        <w:t>ходе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совместных</w:t>
      </w:r>
      <w:r>
        <w:rPr>
          <w:sz w:val="28"/>
        </w:rPr>
        <w:tab/>
      </w:r>
      <w:r>
        <w:rPr>
          <w:spacing w:val="-2"/>
          <w:sz w:val="28"/>
        </w:rPr>
        <w:t>задач,</w:t>
      </w:r>
      <w:r>
        <w:rPr>
          <w:sz w:val="28"/>
        </w:rPr>
        <w:tab/>
      </w:r>
      <w:r>
        <w:rPr>
          <w:spacing w:val="-2"/>
          <w:sz w:val="28"/>
        </w:rPr>
        <w:t xml:space="preserve">поощрять </w:t>
      </w:r>
      <w:r>
        <w:rPr>
          <w:sz w:val="28"/>
        </w:rPr>
        <w:t>активность, инициативу, креативность;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line="276" w:lineRule="auto"/>
        <w:ind w:right="149"/>
        <w:rPr>
          <w:sz w:val="28"/>
        </w:rPr>
      </w:pP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общие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объединили</w:t>
      </w:r>
      <w:r>
        <w:rPr>
          <w:spacing w:val="40"/>
          <w:sz w:val="28"/>
        </w:rPr>
        <w:t xml:space="preserve"> </w:t>
      </w:r>
      <w:r>
        <w:rPr>
          <w:sz w:val="28"/>
        </w:rPr>
        <w:t>бы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организовывать общие дела;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ind w:left="426" w:hanging="359"/>
        <w:rPr>
          <w:sz w:val="28"/>
        </w:rPr>
      </w:pPr>
      <w:r>
        <w:rPr>
          <w:sz w:val="28"/>
        </w:rPr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  <w:tab w:val="left" w:pos="1823"/>
          <w:tab w:val="left" w:pos="3177"/>
          <w:tab w:val="left" w:pos="5185"/>
          <w:tab w:val="left" w:pos="7264"/>
          <w:tab w:val="left" w:pos="8689"/>
        </w:tabs>
        <w:spacing w:before="33" w:line="276" w:lineRule="auto"/>
        <w:ind w:right="145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ситуации</w:t>
      </w:r>
      <w:r>
        <w:rPr>
          <w:sz w:val="28"/>
        </w:rPr>
        <w:tab/>
      </w:r>
      <w:r>
        <w:rPr>
          <w:spacing w:val="-2"/>
          <w:sz w:val="28"/>
        </w:rPr>
        <w:t>коллективного</w:t>
      </w:r>
      <w:r>
        <w:rPr>
          <w:sz w:val="28"/>
        </w:rPr>
        <w:tab/>
      </w:r>
      <w:r>
        <w:rPr>
          <w:spacing w:val="-2"/>
          <w:sz w:val="28"/>
        </w:rPr>
        <w:t>сопереживания</w:t>
      </w:r>
      <w:r>
        <w:rPr>
          <w:sz w:val="28"/>
        </w:rPr>
        <w:tab/>
      </w:r>
      <w:r>
        <w:rPr>
          <w:spacing w:val="-2"/>
          <w:sz w:val="28"/>
        </w:rPr>
        <w:t>значимых</w:t>
      </w:r>
      <w:r>
        <w:rPr>
          <w:sz w:val="28"/>
        </w:rPr>
        <w:tab/>
      </w:r>
      <w:r>
        <w:rPr>
          <w:spacing w:val="-2"/>
          <w:sz w:val="28"/>
        </w:rPr>
        <w:t xml:space="preserve">событий, </w:t>
      </w:r>
      <w:r>
        <w:rPr>
          <w:sz w:val="28"/>
        </w:rPr>
        <w:t>стремление к эмоциональному включению в жизнь группы каждого ребё</w:t>
      </w:r>
      <w:r>
        <w:rPr>
          <w:sz w:val="28"/>
        </w:rPr>
        <w:t>нка;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spacing w:line="321" w:lineRule="exact"/>
        <w:ind w:left="426" w:hanging="359"/>
        <w:rPr>
          <w:sz w:val="28"/>
        </w:rPr>
      </w:pPr>
      <w:r>
        <w:rPr>
          <w:sz w:val="28"/>
        </w:rPr>
        <w:t>привносить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before="50" w:line="276" w:lineRule="auto"/>
        <w:ind w:right="143"/>
        <w:jc w:val="both"/>
        <w:rPr>
          <w:sz w:val="28"/>
        </w:rPr>
      </w:pPr>
      <w:r>
        <w:rPr>
          <w:sz w:val="28"/>
        </w:rPr>
        <w:t>поощрять к открытости, доброжелательности, конструктивным способам разрядки негативных эмоций;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line="278" w:lineRule="auto"/>
        <w:ind w:right="141"/>
        <w:jc w:val="both"/>
        <w:rPr>
          <w:sz w:val="28"/>
        </w:rPr>
      </w:pPr>
      <w:r>
        <w:rPr>
          <w:sz w:val="28"/>
        </w:rPr>
        <w:t>не навязывать друг другу свое мнение, а, выслушивая интересы каждого, приходить к общему, компромиссному решению;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line="276" w:lineRule="auto"/>
        <w:ind w:right="141"/>
        <w:jc w:val="both"/>
        <w:rPr>
          <w:sz w:val="28"/>
        </w:rPr>
      </w:pPr>
      <w:r>
        <w:rPr>
          <w:sz w:val="28"/>
        </w:rPr>
        <w:t>создавать условия для повышения комфортности са</w:t>
      </w:r>
      <w:r>
        <w:rPr>
          <w:sz w:val="28"/>
        </w:rPr>
        <w:t>мочувствия детей в группе и сохранению стабильно - положительных отношений между 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и воспитателем;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6"/>
        </w:tabs>
        <w:ind w:left="426" w:hanging="35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сотрудничества;</w:t>
      </w:r>
    </w:p>
    <w:p w:rsidR="00455258" w:rsidRDefault="004B676C">
      <w:pPr>
        <w:pStyle w:val="a5"/>
        <w:numPr>
          <w:ilvl w:val="0"/>
          <w:numId w:val="1"/>
        </w:numPr>
        <w:tabs>
          <w:tab w:val="left" w:pos="427"/>
        </w:tabs>
        <w:spacing w:before="42" w:line="276" w:lineRule="auto"/>
        <w:ind w:right="143"/>
        <w:jc w:val="both"/>
        <w:rPr>
          <w:sz w:val="28"/>
        </w:rPr>
      </w:pPr>
      <w:r>
        <w:rPr>
          <w:sz w:val="28"/>
        </w:rPr>
        <w:t xml:space="preserve">развивать </w:t>
      </w:r>
      <w:proofErr w:type="spellStart"/>
      <w:r>
        <w:rPr>
          <w:sz w:val="28"/>
        </w:rPr>
        <w:t>эмпатийные</w:t>
      </w:r>
      <w:proofErr w:type="spellEnd"/>
      <w:r>
        <w:rPr>
          <w:sz w:val="28"/>
        </w:rPr>
        <w:t xml:space="preserve"> способности детей группы, умение и потребность в познании других людей, толерантное к ним отношение.</w:t>
      </w:r>
    </w:p>
    <w:p w:rsidR="00455258" w:rsidRDefault="004B676C">
      <w:pPr>
        <w:pStyle w:val="a3"/>
        <w:spacing w:line="276" w:lineRule="auto"/>
        <w:ind w:right="139" w:firstLine="0"/>
      </w:pPr>
      <w:r>
        <w:t>К условиям, определяющим эффективность влияния педагогов на психологический климат в детском коллективе, относятся следующие: личностн</w:t>
      </w:r>
      <w:r>
        <w:t xml:space="preserve">ые качества педагогов (открытость, расположенность к детям, чувство юмора, инициативность, коммуникабельность, креативность); профессиональные качества педагогов (теоретическая и методическая вооружённость); ориентация педагогов на эмоциональный комфорт </w:t>
      </w:r>
      <w:r>
        <w:rPr>
          <w:spacing w:val="-2"/>
        </w:rPr>
        <w:t>до</w:t>
      </w:r>
      <w:r>
        <w:rPr>
          <w:spacing w:val="-2"/>
        </w:rPr>
        <w:t>школьников.</w:t>
      </w:r>
    </w:p>
    <w:p w:rsidR="00455258" w:rsidRDefault="004B676C">
      <w:pPr>
        <w:ind w:left="427"/>
        <w:jc w:val="both"/>
        <w:rPr>
          <w:i/>
          <w:sz w:val="28"/>
        </w:rPr>
      </w:pPr>
      <w:r>
        <w:rPr>
          <w:i/>
          <w:sz w:val="28"/>
        </w:rPr>
        <w:t>Каким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современный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педагог?</w:t>
      </w:r>
    </w:p>
    <w:p w:rsidR="00455258" w:rsidRDefault="004B676C">
      <w:pPr>
        <w:pStyle w:val="1"/>
        <w:spacing w:before="54"/>
        <w:ind w:left="427"/>
      </w:pPr>
      <w:r>
        <w:t>Тип</w:t>
      </w:r>
      <w:r>
        <w:rPr>
          <w:spacing w:val="-5"/>
        </w:rPr>
        <w:t xml:space="preserve"> </w:t>
      </w:r>
      <w:r>
        <w:t>Мери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Поппинс</w:t>
      </w:r>
      <w:proofErr w:type="spellEnd"/>
    </w:p>
    <w:p w:rsidR="00455258" w:rsidRDefault="004B676C">
      <w:pPr>
        <w:pStyle w:val="a3"/>
        <w:spacing w:before="43" w:line="276" w:lineRule="auto"/>
        <w:ind w:right="137" w:firstLine="0"/>
      </w:pPr>
      <w:proofErr w:type="gramStart"/>
      <w:r>
        <w:t>Это весьма образованная особа, замечательно рассказывающая разные истории, хорошо воспитанная и точно представляющая, как следует себя вести в разных ситуациях (как в сказочных, так и в ре</w:t>
      </w:r>
      <w:r>
        <w:t>альных).</w:t>
      </w:r>
      <w:proofErr w:type="gramEnd"/>
      <w:r>
        <w:t xml:space="preserve"> С другой стороны. Мери </w:t>
      </w:r>
      <w:proofErr w:type="spellStart"/>
      <w:r>
        <w:t>Поппинс</w:t>
      </w:r>
      <w:proofErr w:type="spellEnd"/>
      <w:r>
        <w:t xml:space="preserve"> прекрасно разбирается в детях: понимает, что они чувствуют,</w:t>
      </w:r>
      <w:r>
        <w:rPr>
          <w:spacing w:val="70"/>
          <w:w w:val="150"/>
        </w:rPr>
        <w:t xml:space="preserve"> </w:t>
      </w:r>
      <w:r>
        <w:t>думают,</w:t>
      </w:r>
      <w:r>
        <w:rPr>
          <w:spacing w:val="70"/>
          <w:w w:val="150"/>
        </w:rPr>
        <w:t xml:space="preserve"> </w:t>
      </w:r>
      <w:r>
        <w:t>хотят</w:t>
      </w:r>
      <w:r>
        <w:rPr>
          <w:spacing w:val="68"/>
          <w:w w:val="150"/>
        </w:rPr>
        <w:t xml:space="preserve"> </w:t>
      </w:r>
      <w:r>
        <w:t>или</w:t>
      </w:r>
      <w:r>
        <w:rPr>
          <w:spacing w:val="69"/>
          <w:w w:val="150"/>
        </w:rPr>
        <w:t xml:space="preserve"> </w:t>
      </w:r>
      <w:r>
        <w:t>не</w:t>
      </w:r>
      <w:r>
        <w:rPr>
          <w:spacing w:val="68"/>
          <w:w w:val="150"/>
        </w:rPr>
        <w:t xml:space="preserve"> </w:t>
      </w:r>
      <w:r>
        <w:t>хотят,</w:t>
      </w:r>
      <w:r>
        <w:rPr>
          <w:spacing w:val="70"/>
          <w:w w:val="150"/>
        </w:rPr>
        <w:t xml:space="preserve"> </w:t>
      </w:r>
      <w:r>
        <w:t>т.</w:t>
      </w:r>
      <w:r>
        <w:rPr>
          <w:spacing w:val="70"/>
          <w:w w:val="150"/>
        </w:rPr>
        <w:t xml:space="preserve"> </w:t>
      </w:r>
      <w:r>
        <w:t>е.</w:t>
      </w:r>
      <w:r>
        <w:rPr>
          <w:spacing w:val="68"/>
          <w:w w:val="150"/>
        </w:rPr>
        <w:t xml:space="preserve"> </w:t>
      </w:r>
      <w:r>
        <w:t>она</w:t>
      </w:r>
      <w:r>
        <w:rPr>
          <w:spacing w:val="68"/>
          <w:w w:val="150"/>
        </w:rPr>
        <w:t xml:space="preserve"> </w:t>
      </w:r>
      <w:r>
        <w:t>знает</w:t>
      </w:r>
      <w:r>
        <w:rPr>
          <w:spacing w:val="71"/>
          <w:w w:val="150"/>
        </w:rPr>
        <w:t xml:space="preserve"> </w:t>
      </w:r>
      <w:r>
        <w:t>детей</w:t>
      </w:r>
      <w:r>
        <w:rPr>
          <w:spacing w:val="69"/>
          <w:w w:val="150"/>
        </w:rPr>
        <w:t xml:space="preserve"> </w:t>
      </w:r>
      <w:r>
        <w:t>как</w:t>
      </w:r>
      <w:r>
        <w:rPr>
          <w:spacing w:val="69"/>
          <w:w w:val="150"/>
        </w:rPr>
        <w:t xml:space="preserve"> </w:t>
      </w:r>
      <w:r>
        <w:t>бы</w:t>
      </w:r>
    </w:p>
    <w:p w:rsidR="00455258" w:rsidRDefault="00455258">
      <w:pPr>
        <w:pStyle w:val="a3"/>
        <w:spacing w:line="276" w:lineRule="auto"/>
        <w:sectPr w:rsidR="00455258">
          <w:pgSz w:w="11910" w:h="16840"/>
          <w:pgMar w:top="1040" w:right="708" w:bottom="280" w:left="1275" w:header="720" w:footer="720" w:gutter="0"/>
          <w:cols w:space="720"/>
        </w:sectPr>
      </w:pPr>
    </w:p>
    <w:p w:rsidR="00455258" w:rsidRDefault="004B676C">
      <w:pPr>
        <w:pStyle w:val="a3"/>
        <w:spacing w:before="67" w:line="276" w:lineRule="auto"/>
        <w:ind w:right="139" w:firstLine="0"/>
      </w:pPr>
      <w:r>
        <w:lastRenderedPageBreak/>
        <w:t xml:space="preserve">«изнутри». Воспитатель – Мери </w:t>
      </w:r>
      <w:proofErr w:type="spellStart"/>
      <w:r>
        <w:t>Поппинс</w:t>
      </w:r>
      <w:proofErr w:type="spellEnd"/>
      <w:r>
        <w:t xml:space="preserve"> совмещает в себе обе эти стороны, преследуя</w:t>
      </w:r>
      <w:r>
        <w:rPr>
          <w:spacing w:val="-3"/>
        </w:rPr>
        <w:t xml:space="preserve"> </w:t>
      </w:r>
      <w:r>
        <w:t>одну-единственную</w:t>
      </w:r>
      <w:r>
        <w:rPr>
          <w:spacing w:val="-5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благополучного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Она является</w:t>
      </w:r>
      <w:r>
        <w:rPr>
          <w:spacing w:val="-1"/>
        </w:rPr>
        <w:t xml:space="preserve"> </w:t>
      </w:r>
      <w:r>
        <w:t>посредником между</w:t>
      </w:r>
      <w:r>
        <w:rPr>
          <w:spacing w:val="-3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миром</w:t>
      </w:r>
      <w:r>
        <w:rPr>
          <w:spacing w:val="-2"/>
        </w:rPr>
        <w:t xml:space="preserve"> </w:t>
      </w:r>
      <w:r>
        <w:t xml:space="preserve">детей. Мери </w:t>
      </w:r>
      <w:proofErr w:type="spellStart"/>
      <w:r>
        <w:t>Поппинс</w:t>
      </w:r>
      <w:proofErr w:type="spellEnd"/>
      <w:r>
        <w:t xml:space="preserve"> обучает детей так, что они этого не замечают. Она постоянно ставит перед ними новые задачи, создает условия для развития во</w:t>
      </w:r>
      <w:r>
        <w:t xml:space="preserve">ображения, учит нормам поведения, оптимальным способам разрешения конфликтов. Мери </w:t>
      </w:r>
      <w:proofErr w:type="spellStart"/>
      <w:r>
        <w:t>Поппинс</w:t>
      </w:r>
      <w:proofErr w:type="spellEnd"/>
      <w:r>
        <w:t xml:space="preserve"> обучает по своей программе, превращая ее при этом в программу ребё</w:t>
      </w:r>
      <w:r>
        <w:t>нка.</w:t>
      </w:r>
    </w:p>
    <w:p w:rsidR="00455258" w:rsidRDefault="004B676C">
      <w:pPr>
        <w:pStyle w:val="1"/>
        <w:spacing w:before="5"/>
        <w:ind w:right="1"/>
        <w:jc w:val="center"/>
      </w:pPr>
      <w:r>
        <w:rPr>
          <w:spacing w:val="-2"/>
        </w:rPr>
        <w:t>ПСИХОЭМОЦИОНАЛЬНЫЕ</w:t>
      </w:r>
      <w:r>
        <w:rPr>
          <w:spacing w:val="15"/>
        </w:rPr>
        <w:t xml:space="preserve"> </w:t>
      </w:r>
      <w:r>
        <w:rPr>
          <w:spacing w:val="-2"/>
        </w:rPr>
        <w:t>ТЕХНОЛОГИИ</w:t>
      </w:r>
    </w:p>
    <w:p w:rsidR="00455258" w:rsidRDefault="004B676C">
      <w:pPr>
        <w:pStyle w:val="a3"/>
        <w:spacing w:before="46" w:line="276" w:lineRule="auto"/>
        <w:ind w:right="136" w:firstLine="0"/>
      </w:pPr>
      <w:r>
        <w:rPr>
          <w:b/>
          <w:i/>
        </w:rPr>
        <w:t xml:space="preserve">Совместная деятельность из цикла «Эмоции и здоровье». </w:t>
      </w:r>
      <w:r>
        <w:t>Основные з</w:t>
      </w:r>
      <w:r>
        <w:t>адачи: научить детей понимать собственное эмоциональное состояние, выражать свои чувства и распознавать чувства других людей через мимику, жесты, выразительные движения, интонации. Деятельность построена в основном на обыгрывании ситуаций, беседах с детьми</w:t>
      </w:r>
      <w:r>
        <w:t xml:space="preserve">, проводятся психологические игры, этюды, </w:t>
      </w:r>
      <w:proofErr w:type="spellStart"/>
      <w:r>
        <w:t>психогимнастика</w:t>
      </w:r>
      <w:proofErr w:type="spellEnd"/>
      <w:r>
        <w:t>, релаксация.</w:t>
      </w:r>
    </w:p>
    <w:p w:rsidR="00455258" w:rsidRDefault="004B676C">
      <w:pPr>
        <w:pStyle w:val="a3"/>
        <w:spacing w:line="276" w:lineRule="auto"/>
        <w:ind w:right="135" w:firstLine="0"/>
      </w:pPr>
      <w:r>
        <w:rPr>
          <w:b/>
          <w:i/>
        </w:rPr>
        <w:t>Стенд «Страна настроения».</w:t>
      </w:r>
      <w:r>
        <w:rPr>
          <w:b/>
          <w:i/>
          <w:spacing w:val="-2"/>
        </w:rPr>
        <w:t xml:space="preserve"> </w:t>
      </w:r>
      <w:r>
        <w:t>После знакомства с основными</w:t>
      </w:r>
      <w:r>
        <w:rPr>
          <w:spacing w:val="40"/>
        </w:rPr>
        <w:t xml:space="preserve"> </w:t>
      </w:r>
      <w:r>
        <w:t>понятиями, дети уже самостоятельно определяют свое настроение и рядом с</w:t>
      </w:r>
      <w:r>
        <w:rPr>
          <w:spacing w:val="40"/>
        </w:rPr>
        <w:t xml:space="preserve"> </w:t>
      </w:r>
      <w:r>
        <w:t>фотографией</w:t>
      </w:r>
      <w:r>
        <w:rPr>
          <w:spacing w:val="-2"/>
        </w:rPr>
        <w:t xml:space="preserve"> </w:t>
      </w:r>
      <w:r>
        <w:t>выкладывают</w:t>
      </w:r>
      <w:r>
        <w:rPr>
          <w:spacing w:val="-3"/>
        </w:rPr>
        <w:t xml:space="preserve"> </w:t>
      </w:r>
      <w:r>
        <w:t>цветную</w:t>
      </w:r>
      <w:r>
        <w:rPr>
          <w:spacing w:val="-1"/>
        </w:rPr>
        <w:t xml:space="preserve"> </w:t>
      </w:r>
      <w:r>
        <w:t>карточку</w:t>
      </w:r>
      <w:r>
        <w:rPr>
          <w:spacing w:val="-3"/>
        </w:rPr>
        <w:t xml:space="preserve"> </w:t>
      </w:r>
      <w:r>
        <w:t>настроения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соо</w:t>
      </w:r>
      <w:r>
        <w:t>тветствующей пиктограммой. Желтый цвет характеризует радость, зеленый – спокойствие, серый – страх, грусть. Методика не только позволяет собрать информацию о психологическом самочувствии, но и выполняет определенную психотерапевтическую функцию. У ребё</w:t>
      </w:r>
      <w:r>
        <w:t xml:space="preserve">нка </w:t>
      </w:r>
      <w:r>
        <w:t>возникает необходимость и потребность рассказать о своем настроении, потребность выговориться, поделиться тем, что на душе.</w:t>
      </w:r>
    </w:p>
    <w:p w:rsidR="00455258" w:rsidRDefault="004B676C">
      <w:pPr>
        <w:pStyle w:val="a3"/>
        <w:spacing w:line="276" w:lineRule="auto"/>
        <w:ind w:right="138" w:firstLine="0"/>
      </w:pPr>
      <w:r>
        <w:rPr>
          <w:b/>
          <w:i/>
        </w:rPr>
        <w:t>«Карточки настроения».</w:t>
      </w:r>
      <w:r>
        <w:rPr>
          <w:b/>
          <w:i/>
          <w:spacing w:val="-3"/>
        </w:rPr>
        <w:t xml:space="preserve"> </w:t>
      </w:r>
      <w:r>
        <w:t>Дети раскрашивают квадратики в желтый, зеленый,</w:t>
      </w:r>
      <w:r>
        <w:rPr>
          <w:spacing w:val="33"/>
        </w:rPr>
        <w:t xml:space="preserve"> </w:t>
      </w:r>
      <w:r>
        <w:t>серый</w:t>
      </w:r>
      <w:r>
        <w:rPr>
          <w:spacing w:val="37"/>
        </w:rPr>
        <w:t xml:space="preserve"> </w:t>
      </w:r>
      <w:r>
        <w:t>цвет,</w:t>
      </w:r>
      <w:r>
        <w:rPr>
          <w:spacing w:val="35"/>
        </w:rPr>
        <w:t xml:space="preserve"> </w:t>
      </w:r>
      <w:r>
        <w:t>определяют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закрашивают</w:t>
      </w:r>
      <w:r>
        <w:rPr>
          <w:spacing w:val="71"/>
          <w:w w:val="150"/>
        </w:rPr>
        <w:t xml:space="preserve"> </w:t>
      </w:r>
      <w:r>
        <w:t>свой</w:t>
      </w:r>
      <w:r>
        <w:rPr>
          <w:spacing w:val="36"/>
        </w:rPr>
        <w:t xml:space="preserve"> </w:t>
      </w:r>
      <w:r>
        <w:t>кружок</w:t>
      </w:r>
      <w:r>
        <w:rPr>
          <w:spacing w:val="36"/>
        </w:rPr>
        <w:t xml:space="preserve"> </w:t>
      </w:r>
      <w:r>
        <w:rPr>
          <w:spacing w:val="-2"/>
        </w:rPr>
        <w:t>настроения.</w:t>
      </w:r>
    </w:p>
    <w:p w:rsidR="00455258" w:rsidRDefault="004B676C">
      <w:pPr>
        <w:pStyle w:val="a3"/>
        <w:spacing w:line="321" w:lineRule="exact"/>
        <w:ind w:firstLine="0"/>
      </w:pPr>
      <w:r>
        <w:t>«Карточки</w:t>
      </w:r>
      <w:r>
        <w:rPr>
          <w:spacing w:val="-9"/>
        </w:rPr>
        <w:t xml:space="preserve"> </w:t>
      </w:r>
      <w:r>
        <w:t>настроения»</w:t>
      </w:r>
      <w:r>
        <w:rPr>
          <w:spacing w:val="-8"/>
        </w:rPr>
        <w:t xml:space="preserve"> </w:t>
      </w:r>
      <w:r>
        <w:t>показываются</w:t>
      </w:r>
      <w:r>
        <w:rPr>
          <w:spacing w:val="-10"/>
        </w:rPr>
        <w:t xml:space="preserve"> </w:t>
      </w:r>
      <w:r>
        <w:rPr>
          <w:spacing w:val="-2"/>
        </w:rPr>
        <w:t>родителям.</w:t>
      </w:r>
    </w:p>
    <w:p w:rsidR="00455258" w:rsidRDefault="004B676C">
      <w:pPr>
        <w:spacing w:before="50" w:line="276" w:lineRule="auto"/>
        <w:ind w:left="427" w:right="141"/>
        <w:jc w:val="both"/>
        <w:rPr>
          <w:sz w:val="28"/>
        </w:rPr>
      </w:pPr>
      <w:r>
        <w:rPr>
          <w:b/>
          <w:i/>
          <w:sz w:val="28"/>
        </w:rPr>
        <w:t>Эмоциональные шарики «Мое настроение».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Воспитатель, родители могут отследить эмоциональное состояние каждого ребё</w:t>
      </w:r>
      <w:r>
        <w:rPr>
          <w:sz w:val="28"/>
        </w:rPr>
        <w:t>нка в течение дня, а дети учатся осознавать свое эмоциональное состояние.</w:t>
      </w:r>
    </w:p>
    <w:p w:rsidR="00455258" w:rsidRDefault="004B676C">
      <w:pPr>
        <w:pStyle w:val="a3"/>
        <w:spacing w:before="1" w:line="276" w:lineRule="auto"/>
        <w:ind w:right="139" w:firstLine="0"/>
      </w:pPr>
      <w:r>
        <w:rPr>
          <w:b/>
          <w:i/>
        </w:rPr>
        <w:t>«Мое творчество».</w:t>
      </w:r>
      <w:r>
        <w:rPr>
          <w:b/>
          <w:i/>
          <w:spacing w:val="-2"/>
        </w:rPr>
        <w:t xml:space="preserve"> </w:t>
      </w:r>
      <w:proofErr w:type="gramStart"/>
      <w:r>
        <w:t>Демонстрация увлечений и творческих способностей ребё</w:t>
      </w:r>
      <w:r>
        <w:t>нка на выставках продуктов его творчества (фотоматериалы конструкторских сооружений, рисунки, коллажи, поделки из разнообразных материалов.</w:t>
      </w:r>
      <w:proofErr w:type="gramEnd"/>
      <w:r>
        <w:t xml:space="preserve"> Цель: показ возможностей, способностей детей сверстникам и </w:t>
      </w:r>
      <w:r>
        <w:rPr>
          <w:spacing w:val="-2"/>
        </w:rPr>
        <w:t>роди</w:t>
      </w:r>
      <w:r>
        <w:rPr>
          <w:spacing w:val="-2"/>
        </w:rPr>
        <w:t>телям.</w:t>
      </w:r>
    </w:p>
    <w:p w:rsidR="00455258" w:rsidRDefault="004B676C">
      <w:pPr>
        <w:pStyle w:val="a3"/>
        <w:spacing w:line="276" w:lineRule="auto"/>
        <w:ind w:right="139" w:firstLine="0"/>
      </w:pPr>
      <w:r>
        <w:rPr>
          <w:b/>
          <w:i/>
        </w:rPr>
        <w:t>«Здравствуйте, я пришел».</w:t>
      </w:r>
      <w:r>
        <w:rPr>
          <w:b/>
          <w:i/>
          <w:spacing w:val="-3"/>
        </w:rPr>
        <w:t xml:space="preserve"> </w:t>
      </w:r>
      <w:r>
        <w:t>Размещая утром свою фотографию, ребё</w:t>
      </w:r>
      <w:r>
        <w:t>нок начинает чувствовать себя членом данного сообщества детей и взрослых. Ребё</w:t>
      </w:r>
      <w:r>
        <w:t>нок – личность, член коллектива.</w:t>
      </w:r>
    </w:p>
    <w:p w:rsidR="00455258" w:rsidRDefault="004B676C">
      <w:pPr>
        <w:pStyle w:val="a3"/>
        <w:spacing w:line="276" w:lineRule="auto"/>
        <w:ind w:right="140" w:firstLine="0"/>
      </w:pPr>
      <w:r>
        <w:rPr>
          <w:b/>
          <w:i/>
        </w:rPr>
        <w:t>«Уголок именинника».</w:t>
      </w:r>
      <w:r>
        <w:rPr>
          <w:b/>
          <w:i/>
          <w:spacing w:val="-2"/>
        </w:rPr>
        <w:t xml:space="preserve"> </w:t>
      </w:r>
      <w:r>
        <w:t>Постоянное функционирование стенда или уголка с фотогра</w:t>
      </w:r>
      <w:r>
        <w:t>фиями</w:t>
      </w:r>
      <w:r>
        <w:rPr>
          <w:spacing w:val="37"/>
        </w:rPr>
        <w:t xml:space="preserve">  </w:t>
      </w:r>
      <w:r>
        <w:t>детей</w:t>
      </w:r>
      <w:r>
        <w:rPr>
          <w:spacing w:val="38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обозначением</w:t>
      </w:r>
      <w:r>
        <w:rPr>
          <w:spacing w:val="38"/>
        </w:rPr>
        <w:t xml:space="preserve">  </w:t>
      </w:r>
      <w:r>
        <w:t>дня</w:t>
      </w:r>
      <w:r>
        <w:rPr>
          <w:spacing w:val="38"/>
        </w:rPr>
        <w:t xml:space="preserve">  </w:t>
      </w:r>
      <w:r>
        <w:t>их</w:t>
      </w:r>
      <w:r>
        <w:rPr>
          <w:spacing w:val="37"/>
        </w:rPr>
        <w:t xml:space="preserve">  </w:t>
      </w:r>
      <w:r>
        <w:t>рождения,</w:t>
      </w:r>
      <w:r>
        <w:rPr>
          <w:spacing w:val="38"/>
        </w:rPr>
        <w:t xml:space="preserve">  </w:t>
      </w:r>
      <w:proofErr w:type="gramStart"/>
      <w:r>
        <w:rPr>
          <w:spacing w:val="-2"/>
        </w:rPr>
        <w:t>дополненный</w:t>
      </w:r>
      <w:proofErr w:type="gramEnd"/>
    </w:p>
    <w:p w:rsidR="00455258" w:rsidRDefault="00455258">
      <w:pPr>
        <w:pStyle w:val="a3"/>
        <w:spacing w:line="276" w:lineRule="auto"/>
        <w:sectPr w:rsidR="00455258">
          <w:pgSz w:w="11910" w:h="16840"/>
          <w:pgMar w:top="1040" w:right="708" w:bottom="280" w:left="1275" w:header="720" w:footer="720" w:gutter="0"/>
          <w:cols w:space="720"/>
        </w:sectPr>
      </w:pPr>
    </w:p>
    <w:p w:rsidR="00455258" w:rsidRDefault="004B676C">
      <w:pPr>
        <w:pStyle w:val="a3"/>
        <w:spacing w:before="67" w:line="278" w:lineRule="auto"/>
        <w:ind w:right="144" w:firstLine="0"/>
      </w:pPr>
      <w:r>
        <w:lastRenderedPageBreak/>
        <w:t>гороскопом, названием сезонов, месяца, числа. Цель: познавательного развития, эмоциональное благополучие.</w:t>
      </w:r>
    </w:p>
    <w:p w:rsidR="00455258" w:rsidRDefault="004B676C">
      <w:pPr>
        <w:pStyle w:val="a3"/>
        <w:spacing w:line="276" w:lineRule="auto"/>
        <w:ind w:right="142" w:firstLine="0"/>
      </w:pPr>
      <w:r>
        <w:rPr>
          <w:b/>
          <w:i/>
        </w:rPr>
        <w:t>«Паровозик желаний».</w:t>
      </w:r>
      <w:r>
        <w:rPr>
          <w:b/>
          <w:i/>
          <w:spacing w:val="-4"/>
        </w:rPr>
        <w:t xml:space="preserve"> </w:t>
      </w:r>
      <w:r>
        <w:t xml:space="preserve">Персональная именинная посуда, чудесный мешочек для </w:t>
      </w:r>
      <w:r>
        <w:t>подарков и т. д. Цель: ребё</w:t>
      </w:r>
      <w:r>
        <w:t>нок – центральное лицо в детском коллективе.</w:t>
      </w:r>
    </w:p>
    <w:p w:rsidR="00455258" w:rsidRDefault="004B676C">
      <w:pPr>
        <w:pStyle w:val="a3"/>
        <w:spacing w:line="276" w:lineRule="auto"/>
        <w:ind w:right="139" w:firstLine="0"/>
      </w:pPr>
      <w:r>
        <w:rPr>
          <w:b/>
          <w:i/>
        </w:rPr>
        <w:t>«Звезда дня».</w:t>
      </w:r>
      <w:r>
        <w:rPr>
          <w:b/>
          <w:i/>
          <w:spacing w:val="-3"/>
        </w:rPr>
        <w:t xml:space="preserve"> </w:t>
      </w:r>
      <w:r>
        <w:t>На самом видном месте вывешивается плакат с фотографией дошкольника, избранного «Звездой дня». Каждый ребё</w:t>
      </w:r>
      <w:r>
        <w:t>нок группы по</w:t>
      </w:r>
      <w:r>
        <w:rPr>
          <w:spacing w:val="40"/>
        </w:rPr>
        <w:t xml:space="preserve"> </w:t>
      </w:r>
      <w:r>
        <w:t>очереди должен занять это место. Ценность такого компонента в том, что он направлен на формирование положительной «</w:t>
      </w:r>
      <w:proofErr w:type="gramStart"/>
      <w:r>
        <w:t>я-концепции</w:t>
      </w:r>
      <w:proofErr w:type="gramEnd"/>
      <w:r>
        <w:t>», развитие самосознания и самооценки. Ребё</w:t>
      </w:r>
      <w:r>
        <w:t xml:space="preserve">нок – центральное лицо в детском </w:t>
      </w:r>
      <w:r>
        <w:rPr>
          <w:spacing w:val="-2"/>
        </w:rPr>
        <w:t>коллективе.</w:t>
      </w:r>
    </w:p>
    <w:p w:rsidR="00455258" w:rsidRDefault="004B676C">
      <w:pPr>
        <w:pStyle w:val="a3"/>
        <w:spacing w:line="276" w:lineRule="auto"/>
        <w:ind w:right="136" w:firstLine="707"/>
      </w:pPr>
      <w:r>
        <w:t>Эмоциональное благополучие для ребё</w:t>
      </w:r>
      <w:r>
        <w:t>нка, вс</w:t>
      </w:r>
      <w:r>
        <w:t>е равно, что для ростка тепло, свет, влага, удобрение, почва и т.д. Чтобы нормально расти, ребё</w:t>
      </w:r>
      <w:r>
        <w:t>нку нужна любовь, уверенность</w:t>
      </w:r>
      <w:r>
        <w:rPr>
          <w:spacing w:val="40"/>
        </w:rPr>
        <w:t xml:space="preserve"> </w:t>
      </w:r>
      <w:r>
        <w:t>в своих силах,</w:t>
      </w:r>
      <w:r>
        <w:rPr>
          <w:spacing w:val="40"/>
        </w:rPr>
        <w:t xml:space="preserve"> </w:t>
      </w:r>
      <w:r>
        <w:t>в своей значимости и ценности для нас, взрослых!</w:t>
      </w:r>
    </w:p>
    <w:sectPr w:rsidR="00455258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3204"/>
    <w:multiLevelType w:val="hybridMultilevel"/>
    <w:tmpl w:val="F148F01E"/>
    <w:lvl w:ilvl="0" w:tplc="61FC87B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92CB6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DB18DEE4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89B8DAD6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C63C7A00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D2D82240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7D20C1DC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B0AE76B4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43A20F4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5258"/>
    <w:rsid w:val="00455258"/>
    <w:rsid w:val="004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8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42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1"/>
      <w:ind w:left="2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8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42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1"/>
      <w:ind w:left="2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3</cp:revision>
  <dcterms:created xsi:type="dcterms:W3CDTF">2025-02-19T08:58:00Z</dcterms:created>
  <dcterms:modified xsi:type="dcterms:W3CDTF">2025-05-14T11:27:00Z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