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F6" w:rsidRPr="003849F6" w:rsidRDefault="003849F6" w:rsidP="003849F6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l0"/>
      <w:bookmarkEnd w:id="0"/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ОБРАЗОВАНИЯ И НАУКИ РОССИЙСКОЙ ФЕДЕРАЦИИ</w:t>
      </w:r>
      <w:bookmarkStart w:id="1" w:name="l1"/>
      <w:bookmarkEnd w:id="1"/>
    </w:p>
    <w:p w:rsidR="003849F6" w:rsidRPr="003849F6" w:rsidRDefault="003849F6" w:rsidP="003849F6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h1"/>
      <w:bookmarkEnd w:id="2"/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</w:t>
      </w:r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22 сентября 2017 г. N 955</w:t>
      </w:r>
      <w:bookmarkStart w:id="3" w:name="l2"/>
      <w:bookmarkEnd w:id="3"/>
    </w:p>
    <w:p w:rsidR="003849F6" w:rsidRPr="003849F6" w:rsidRDefault="003849F6" w:rsidP="003849F6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УТВЕРЖДЕНИИ ПОКАЗАТЕЛЕЙ МОНИТОРИНГА СИСТЕМЫ ОБРАЗОВАНИЯ</w:t>
      </w:r>
      <w:bookmarkStart w:id="4" w:name="l3"/>
      <w:bookmarkEnd w:id="4"/>
    </w:p>
    <w:p w:rsidR="003849F6" w:rsidRPr="003849F6" w:rsidRDefault="003849F6" w:rsidP="003849F6">
      <w:pPr>
        <w:spacing w:after="0" w:line="360" w:lineRule="atLeast"/>
        <w:ind w:left="-709" w:firstLine="4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</w:t>
      </w:r>
      <w:hyperlink r:id="rId5" w:anchor="l39" w:tgtFrame="_blank" w:history="1">
        <w:r w:rsidRPr="003849F6">
          <w:rPr>
            <w:rFonts w:ascii="Times New Roman" w:eastAsia="Times New Roman" w:hAnsi="Times New Roman" w:cs="Times New Roman"/>
            <w:color w:val="3072C4"/>
            <w:sz w:val="28"/>
            <w:szCs w:val="28"/>
            <w:lang w:eastAsia="ru-RU"/>
          </w:rPr>
          <w:t>пунктом 4</w:t>
        </w:r>
      </w:hyperlink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4378), приказываю:</w:t>
      </w:r>
      <w:bookmarkStart w:id="5" w:name="l4"/>
      <w:bookmarkEnd w:id="5"/>
    </w:p>
    <w:p w:rsidR="003849F6" w:rsidRPr="003849F6" w:rsidRDefault="003849F6" w:rsidP="003849F6">
      <w:pPr>
        <w:spacing w:after="0" w:line="360" w:lineRule="atLeast"/>
        <w:ind w:left="-709" w:firstLine="4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прилагаемые показатели мониторинга системы образования.</w:t>
      </w:r>
      <w:bookmarkStart w:id="6" w:name="l5"/>
      <w:bookmarkEnd w:id="6"/>
    </w:p>
    <w:p w:rsidR="003849F6" w:rsidRPr="003849F6" w:rsidRDefault="003849F6" w:rsidP="003849F6">
      <w:pPr>
        <w:spacing w:after="0" w:line="360" w:lineRule="atLeast"/>
        <w:ind w:left="-709" w:firstLine="4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Признать утратившими силу приказы Министерства образования и науки Российской Федерации:</w:t>
      </w:r>
      <w:bookmarkStart w:id="7" w:name="l6"/>
      <w:bookmarkEnd w:id="7"/>
    </w:p>
    <w:p w:rsidR="003849F6" w:rsidRPr="003849F6" w:rsidRDefault="003849F6" w:rsidP="003849F6">
      <w:pPr>
        <w:spacing w:after="0" w:line="360" w:lineRule="atLeast"/>
        <w:ind w:left="-709" w:firstLine="4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anchor="l0" w:tgtFrame="_blank" w:history="1">
        <w:r w:rsidRPr="003849F6">
          <w:rPr>
            <w:rFonts w:ascii="Times New Roman" w:eastAsia="Times New Roman" w:hAnsi="Times New Roman" w:cs="Times New Roman"/>
            <w:color w:val="3072C4"/>
            <w:sz w:val="28"/>
            <w:szCs w:val="28"/>
            <w:lang w:eastAsia="ru-RU"/>
          </w:rPr>
          <w:t>от 15 января 2014 г. N 14</w:t>
        </w:r>
      </w:hyperlink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"Об утверждении показателей мониторинга системы образования" (зарегистрирован Министерством юстиции Российской Федерации 6 марта 2014 г., регистрационный N 31528);</w:t>
      </w:r>
    </w:p>
    <w:p w:rsidR="003849F6" w:rsidRPr="003849F6" w:rsidRDefault="003849F6" w:rsidP="003849F6">
      <w:pPr>
        <w:spacing w:after="0" w:line="360" w:lineRule="atLeast"/>
        <w:ind w:left="-709" w:firstLine="4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anchor="l0" w:tgtFrame="_blank" w:history="1">
        <w:r w:rsidRPr="003849F6">
          <w:rPr>
            <w:rFonts w:ascii="Times New Roman" w:eastAsia="Times New Roman" w:hAnsi="Times New Roman" w:cs="Times New Roman"/>
            <w:color w:val="3072C4"/>
            <w:sz w:val="28"/>
            <w:szCs w:val="28"/>
            <w:lang w:eastAsia="ru-RU"/>
          </w:rPr>
          <w:t>от 2 марта 2015 г. N 135</w:t>
        </w:r>
      </w:hyperlink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"О внесении изменений в показатели мониторинга системы образования, утвержденные приказом Министерства образования и науки Российской Федерации от 15 января 2014 г. N 14" (зарегистрирован Министерством юстиции Российской Федерации 20 марта 2015 г., регистрационный N 36519);</w:t>
      </w:r>
      <w:bookmarkStart w:id="8" w:name="l1493"/>
      <w:bookmarkEnd w:id="8"/>
    </w:p>
    <w:p w:rsidR="003849F6" w:rsidRPr="003849F6" w:rsidRDefault="003849F6" w:rsidP="003849F6">
      <w:pPr>
        <w:spacing w:after="0" w:line="360" w:lineRule="atLeast"/>
        <w:ind w:left="-709" w:firstLine="4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anchor="l0" w:tgtFrame="_blank" w:history="1">
        <w:r w:rsidRPr="003849F6">
          <w:rPr>
            <w:rFonts w:ascii="Times New Roman" w:eastAsia="Times New Roman" w:hAnsi="Times New Roman" w:cs="Times New Roman"/>
            <w:color w:val="3072C4"/>
            <w:sz w:val="28"/>
            <w:szCs w:val="28"/>
            <w:lang w:eastAsia="ru-RU"/>
          </w:rPr>
          <w:t>от 12 октября 2015 г. N 1123</w:t>
        </w:r>
      </w:hyperlink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"О внесении изменений в показатели мониторинга системы образования, утвержденные приказом Министерства образования и науки Российской Федерации от 15 января 2014 г. N 14" (зарегистрирован Министерством юстиции Российской Федерации 22 октября 2015 г., регистрационный N 39424);</w:t>
      </w:r>
    </w:p>
    <w:p w:rsidR="003849F6" w:rsidRPr="003849F6" w:rsidRDefault="003849F6" w:rsidP="003849F6">
      <w:pPr>
        <w:spacing w:after="0" w:line="360" w:lineRule="atLeast"/>
        <w:ind w:left="-709" w:firstLine="4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anchor="l0" w:tgtFrame="_blank" w:history="1">
        <w:r w:rsidRPr="003849F6">
          <w:rPr>
            <w:rFonts w:ascii="Times New Roman" w:eastAsia="Times New Roman" w:hAnsi="Times New Roman" w:cs="Times New Roman"/>
            <w:color w:val="3072C4"/>
            <w:sz w:val="28"/>
            <w:szCs w:val="28"/>
            <w:lang w:eastAsia="ru-RU"/>
          </w:rPr>
          <w:t>от 29 июня 2016 г. N 756</w:t>
        </w:r>
      </w:hyperlink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"О внесении изменений в показатели мониторинга системы образования, утвержденные приказом Министерства образования и науки Российской Федерации от 15 января 2014 г. N 14" (зарегистрирован Министерством юстиции Российской Федерации 13 июля 2016 г., регистрационный N 42834);</w:t>
      </w:r>
      <w:bookmarkStart w:id="9" w:name="l1497"/>
      <w:bookmarkStart w:id="10" w:name="l1494"/>
      <w:bookmarkEnd w:id="9"/>
      <w:bookmarkEnd w:id="10"/>
    </w:p>
    <w:p w:rsidR="003849F6" w:rsidRPr="003849F6" w:rsidRDefault="003849F6" w:rsidP="003849F6">
      <w:pPr>
        <w:spacing w:after="0" w:line="360" w:lineRule="atLeast"/>
        <w:ind w:left="-709" w:firstLine="4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anchor="l0" w:tgtFrame="_blank" w:history="1">
        <w:r w:rsidRPr="003849F6">
          <w:rPr>
            <w:rFonts w:ascii="Times New Roman" w:eastAsia="Times New Roman" w:hAnsi="Times New Roman" w:cs="Times New Roman"/>
            <w:color w:val="3072C4"/>
            <w:sz w:val="28"/>
            <w:szCs w:val="28"/>
            <w:lang w:eastAsia="ru-RU"/>
          </w:rPr>
          <w:t>от 9 ноября 2016 г. N 1399</w:t>
        </w:r>
      </w:hyperlink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"О внесении изменений в показатели мониторинга системы образования, утвержденные приказом Министерства образования и науки Российской Федерации от 15 января 2014 г. N 14" (зарегистрирован Министерством юстиции Российской Федерации 30 ноября 2016 г., регистрационный N 44498).</w:t>
      </w:r>
    </w:p>
    <w:p w:rsidR="003849F6" w:rsidRPr="003849F6" w:rsidRDefault="003849F6" w:rsidP="003849F6">
      <w:pPr>
        <w:spacing w:after="0" w:line="360" w:lineRule="atLeast"/>
        <w:ind w:left="-709" w:firstLine="4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Настоящий приказ вступает в силу с 1 января 2018 года.</w:t>
      </w:r>
      <w:bookmarkStart w:id="11" w:name="l12"/>
      <w:bookmarkEnd w:id="11"/>
    </w:p>
    <w:p w:rsidR="003849F6" w:rsidRPr="003849F6" w:rsidRDefault="003849F6" w:rsidP="003849F6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9F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Министр</w:t>
      </w:r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849F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О.Ю. ВАСИЛЬЕВА</w:t>
      </w:r>
      <w:bookmarkStart w:id="12" w:name="l13"/>
      <w:bookmarkStart w:id="13" w:name="l14"/>
      <w:bookmarkEnd w:id="12"/>
      <w:bookmarkEnd w:id="13"/>
    </w:p>
    <w:p w:rsidR="003849F6" w:rsidRDefault="003849F6" w:rsidP="003849F6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bookmarkStart w:id="14" w:name="h2"/>
      <w:bookmarkEnd w:id="14"/>
    </w:p>
    <w:p w:rsidR="003849F6" w:rsidRPr="003849F6" w:rsidRDefault="003849F6" w:rsidP="003849F6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9F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Приложение</w:t>
      </w:r>
      <w:bookmarkStart w:id="15" w:name="l15"/>
      <w:bookmarkEnd w:id="15"/>
    </w:p>
    <w:p w:rsidR="003849F6" w:rsidRPr="003849F6" w:rsidRDefault="003849F6" w:rsidP="003849F6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49F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УТВЕРЖДЕНЫ</w:t>
      </w:r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849F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приказом Министерства образования</w:t>
      </w:r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849F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науки Российской Федерации</w:t>
      </w:r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849F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 22 сентября 2017 г. N 955</w:t>
      </w:r>
      <w:bookmarkStart w:id="16" w:name="l16"/>
      <w:bookmarkStart w:id="17" w:name="l17"/>
      <w:bookmarkStart w:id="18" w:name="l18"/>
      <w:bookmarkStart w:id="19" w:name="l19"/>
      <w:bookmarkEnd w:id="16"/>
      <w:bookmarkEnd w:id="17"/>
      <w:bookmarkEnd w:id="18"/>
      <w:bookmarkEnd w:id="19"/>
    </w:p>
    <w:p w:rsidR="003849F6" w:rsidRDefault="003849F6" w:rsidP="003849F6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0" w:name="h3"/>
      <w:bookmarkEnd w:id="20"/>
      <w:r w:rsidRPr="0038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 МОНИТОРИНГА СИСТЕМЫ ОБРАЗОВАНИЯ</w:t>
      </w:r>
    </w:p>
    <w:p w:rsidR="003849F6" w:rsidRPr="003849F6" w:rsidRDefault="003849F6" w:rsidP="003849F6">
      <w:pPr>
        <w:spacing w:after="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1" w:name="_GoBack"/>
      <w:bookmarkEnd w:id="21"/>
    </w:p>
    <w:tbl>
      <w:tblPr>
        <w:tblW w:w="5142" w:type="pct"/>
        <w:tblCellSpacing w:w="0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3"/>
        <w:gridCol w:w="2408"/>
      </w:tblGrid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22" w:name="l20"/>
            <w:bookmarkEnd w:id="22"/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Раздел/подраздел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/показатель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23" w:name="l21"/>
            <w:bookmarkEnd w:id="2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Единица измерения/форма оценки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24" w:name="l22"/>
            <w:bookmarkEnd w:id="2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I. Общее образование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25" w:name="l23"/>
            <w:bookmarkEnd w:id="2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Сведения о развитии дошкольного образования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26" w:name="l24"/>
            <w:bookmarkEnd w:id="2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27" w:name="l25"/>
            <w:bookmarkEnd w:id="2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1.1.1. </w:t>
            </w:r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</w:t>
            </w:r>
            <w:bookmarkStart w:id="28" w:name="l1495"/>
            <w:bookmarkEnd w:id="2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организациях, осуществляющих образовательную деятельность по образовательным программам дошкольного образования, присмотр и уход за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детьми):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29" w:name="l26"/>
            <w:bookmarkEnd w:id="2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всего (в возрасте от 2 месяцев до 7 лет);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30" w:name="l27"/>
            <w:bookmarkEnd w:id="3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31" w:name="l28"/>
            <w:bookmarkEnd w:id="3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возрасте от 2 месяцев до 3 лет;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32" w:name="l29"/>
            <w:bookmarkEnd w:id="3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33" w:name="l30"/>
            <w:bookmarkEnd w:id="3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возрасте от 3 до 7 лет.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34" w:name="l31"/>
            <w:bookmarkEnd w:id="3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35" w:name="l32"/>
            <w:bookmarkEnd w:id="3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36" w:name="l33"/>
            <w:bookmarkEnd w:id="3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всего (в возрасте от 2 месяцев до 7 лет);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37" w:name="l34"/>
            <w:bookmarkEnd w:id="3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38" w:name="l35"/>
            <w:bookmarkEnd w:id="3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возрасте от 2 месяцев до 3 лет;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39" w:name="l36"/>
            <w:bookmarkEnd w:id="3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40" w:name="l37"/>
            <w:bookmarkEnd w:id="4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возрасте от 3 до 7 лет.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41" w:name="l38"/>
            <w:bookmarkEnd w:id="4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42" w:name="l39"/>
            <w:bookmarkEnd w:id="4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1.1.3. </w:t>
            </w:r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</w:t>
            </w: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43" w:name="l40"/>
            <w:bookmarkEnd w:id="4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44" w:name="l41"/>
            <w:bookmarkEnd w:id="4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45" w:name="l42"/>
            <w:bookmarkEnd w:id="4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группы компенсирующей направленности;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46" w:name="l43"/>
            <w:bookmarkEnd w:id="4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человек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47" w:name="l44"/>
            <w:bookmarkEnd w:id="4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группы общеразвивающей направленности;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48" w:name="l45"/>
            <w:bookmarkEnd w:id="4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человек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49" w:name="l46"/>
            <w:bookmarkEnd w:id="4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группы оздоровительной направленности;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50" w:name="l47"/>
            <w:bookmarkEnd w:id="5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человек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51" w:name="l48"/>
            <w:bookmarkEnd w:id="5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группы комбинированной направленности;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52" w:name="l49"/>
            <w:bookmarkEnd w:id="5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человек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53" w:name="l50"/>
            <w:bookmarkEnd w:id="5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семейные дошкольные группы.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54" w:name="l51"/>
            <w:bookmarkEnd w:id="5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человек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55" w:name="l52"/>
            <w:bookmarkEnd w:id="5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56" w:name="l53"/>
            <w:bookmarkEnd w:id="5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режиме кратковременного пребывания;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57" w:name="l54"/>
            <w:bookmarkEnd w:id="5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человек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58" w:name="l55"/>
            <w:bookmarkEnd w:id="5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режиме круглосуточного пребывания.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59" w:name="l56"/>
            <w:bookmarkEnd w:id="5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человек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60" w:name="l57"/>
            <w:bookmarkEnd w:id="6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61" w:name="l58"/>
            <w:bookmarkEnd w:id="6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62" w:name="l59"/>
            <w:bookmarkEnd w:id="6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группы компенсирующей направленности;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63" w:name="l60"/>
            <w:bookmarkEnd w:id="6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64" w:name="l61"/>
            <w:bookmarkEnd w:id="6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группы общеразвивающей направленности;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65" w:name="l62"/>
            <w:bookmarkEnd w:id="6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66" w:name="l63"/>
            <w:bookmarkEnd w:id="6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группы оздоровительной направленности;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67" w:name="l64"/>
            <w:bookmarkEnd w:id="6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68" w:name="l65"/>
            <w:bookmarkEnd w:id="6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группы комбинированной направленности;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69" w:name="l66"/>
            <w:bookmarkEnd w:id="6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70" w:name="l67"/>
            <w:bookmarkEnd w:id="7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группы по присмотру и уходу за детьми.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71" w:name="l68"/>
            <w:bookmarkEnd w:id="7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72" w:name="l69"/>
            <w:bookmarkEnd w:id="7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73" w:name="l70"/>
            <w:bookmarkEnd w:id="7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74" w:name="l71"/>
            <w:bookmarkEnd w:id="7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человек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75" w:name="l72"/>
            <w:bookmarkEnd w:id="7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1.3.2. Состав педагогических работников (без внешних совместителей и работавших по договорам гражданско-</w:t>
            </w: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76" w:name="l73"/>
            <w:bookmarkEnd w:id="7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воспитатели;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77" w:name="l74"/>
            <w:bookmarkEnd w:id="7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78" w:name="l75"/>
            <w:bookmarkEnd w:id="7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старшие воспитатели;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79" w:name="l76"/>
            <w:bookmarkEnd w:id="7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80" w:name="l77"/>
            <w:bookmarkEnd w:id="8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музыкальные руководители;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81" w:name="l78"/>
            <w:bookmarkEnd w:id="8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82" w:name="l79"/>
            <w:bookmarkEnd w:id="8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инструкторы по физической культуре;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83" w:name="l80"/>
            <w:bookmarkEnd w:id="8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84" w:name="l81"/>
            <w:bookmarkEnd w:id="8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учителя-логопеды;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85" w:name="l82"/>
            <w:bookmarkEnd w:id="8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86" w:name="l83"/>
            <w:bookmarkEnd w:id="8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учителя-дефектологи;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87" w:name="l84"/>
            <w:bookmarkEnd w:id="8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88" w:name="l85"/>
            <w:bookmarkEnd w:id="8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педагоги-психологи;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89" w:name="l86"/>
            <w:bookmarkEnd w:id="8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90" w:name="l87"/>
            <w:bookmarkEnd w:id="9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социальные педагоги;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91" w:name="l88"/>
            <w:bookmarkEnd w:id="9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92" w:name="l89"/>
            <w:bookmarkEnd w:id="9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педагоги-организаторы;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93" w:name="l90"/>
            <w:bookmarkEnd w:id="9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94" w:name="l91"/>
            <w:bookmarkEnd w:id="9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педагоги дополнительного образования.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95" w:name="l92"/>
            <w:bookmarkEnd w:id="9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96" w:name="l93"/>
            <w:bookmarkEnd w:id="9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97" w:name="l94"/>
            <w:bookmarkEnd w:id="97"/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98" w:name="l95"/>
            <w:bookmarkEnd w:id="9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99" w:name="l96"/>
            <w:bookmarkEnd w:id="9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00" w:name="l97"/>
            <w:bookmarkEnd w:id="100"/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вадратный метр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01" w:name="l98"/>
            <w:bookmarkEnd w:id="10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02" w:name="l99"/>
            <w:bookmarkEnd w:id="102"/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03" w:name="l100"/>
            <w:bookmarkEnd w:id="10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04" w:name="l101"/>
            <w:bookmarkEnd w:id="104"/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05" w:name="l102"/>
            <w:bookmarkEnd w:id="10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06" w:name="l103"/>
            <w:bookmarkEnd w:id="106"/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диница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07" w:name="l104"/>
            <w:bookmarkEnd w:id="10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08" w:name="l105"/>
            <w:bookmarkEnd w:id="10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09" w:name="l106"/>
            <w:bookmarkEnd w:id="109"/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10" w:name="l107"/>
            <w:bookmarkEnd w:id="11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11" w:name="l108"/>
            <w:bookmarkEnd w:id="111"/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12" w:name="l109"/>
            <w:bookmarkEnd w:id="11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13" w:name="l110"/>
            <w:bookmarkEnd w:id="11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компенсирующей направленности, в том числе для воспитанников: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14" w:name="l111"/>
            <w:bookmarkEnd w:id="11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15" w:name="l112"/>
            <w:bookmarkEnd w:id="11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нарушениями слуха;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16" w:name="l113"/>
            <w:bookmarkEnd w:id="11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17" w:name="l114"/>
            <w:bookmarkEnd w:id="11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нарушениями речи;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18" w:name="l115"/>
            <w:bookmarkEnd w:id="11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19" w:name="l116"/>
            <w:bookmarkEnd w:id="11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нарушениями зрения;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20" w:name="l117"/>
            <w:bookmarkEnd w:id="12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21" w:name="l118"/>
            <w:bookmarkEnd w:id="12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умственной отсталостью (интеллектуальными нарушениями);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22" w:name="l119"/>
            <w:bookmarkEnd w:id="12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23" w:name="l120"/>
            <w:bookmarkEnd w:id="12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задержкой психического развития;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24" w:name="l121"/>
            <w:bookmarkEnd w:id="12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25" w:name="l122"/>
            <w:bookmarkEnd w:id="12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26" w:name="l123"/>
            <w:bookmarkEnd w:id="12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27" w:name="l124"/>
            <w:bookmarkEnd w:id="12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 сложными дефектами (множественными нарушениями);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28" w:name="l125"/>
            <w:bookmarkEnd w:id="12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29" w:name="l126"/>
            <w:bookmarkEnd w:id="12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другими ограниченными возможностями здоровья.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30" w:name="l127"/>
            <w:bookmarkEnd w:id="13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31" w:name="l128"/>
            <w:bookmarkEnd w:id="13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оздоровительной направленности;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32" w:name="l129"/>
            <w:bookmarkEnd w:id="13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33" w:name="l130"/>
            <w:bookmarkEnd w:id="13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комбинированной направленности.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34" w:name="l131"/>
            <w:bookmarkEnd w:id="13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35" w:name="l132"/>
            <w:bookmarkEnd w:id="13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36" w:name="l133"/>
            <w:bookmarkEnd w:id="13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компенсирующей направленности, в том числе для воспитанников: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37" w:name="l134"/>
            <w:bookmarkEnd w:id="13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38" w:name="l135"/>
            <w:bookmarkEnd w:id="13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нарушениями слуха;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39" w:name="l136"/>
            <w:bookmarkEnd w:id="13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40" w:name="l137"/>
            <w:bookmarkEnd w:id="14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нарушениями речи;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41" w:name="l138"/>
            <w:bookmarkEnd w:id="14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42" w:name="l139"/>
            <w:bookmarkEnd w:id="14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нарушениями зрения;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43" w:name="l140"/>
            <w:bookmarkEnd w:id="14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44" w:name="l141"/>
            <w:bookmarkEnd w:id="14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умственной отсталостью (интеллектуальными нарушениями);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45" w:name="l142"/>
            <w:bookmarkEnd w:id="14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46" w:name="l143"/>
            <w:bookmarkEnd w:id="14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задержкой психического развития;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47" w:name="l144"/>
            <w:bookmarkEnd w:id="14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48" w:name="l145"/>
            <w:bookmarkEnd w:id="14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49" w:name="l146"/>
            <w:bookmarkEnd w:id="14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50" w:name="l147"/>
            <w:bookmarkEnd w:id="15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 сложными дефектами (множественными нарушениями);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51" w:name="l148"/>
            <w:bookmarkEnd w:id="15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52" w:name="l149"/>
            <w:bookmarkEnd w:id="15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другими ограниченными возможностями здоровья;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53" w:name="l150"/>
            <w:bookmarkEnd w:id="15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54" w:name="l151"/>
            <w:bookmarkEnd w:id="15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оздоровительной направленности;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55" w:name="l152"/>
            <w:bookmarkEnd w:id="15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56" w:name="l153"/>
            <w:bookmarkEnd w:id="15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комбинированной направленности.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57" w:name="l154"/>
            <w:bookmarkEnd w:id="15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58" w:name="l155"/>
            <w:bookmarkEnd w:id="15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59" w:name="l156"/>
            <w:bookmarkEnd w:id="15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60" w:name="l157"/>
            <w:bookmarkEnd w:id="160"/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61" w:name="l158"/>
            <w:bookmarkEnd w:id="16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62" w:name="l159"/>
            <w:bookmarkEnd w:id="16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1.7.1. </w:t>
            </w:r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  <w:proofErr w:type="gramEnd"/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63" w:name="l160"/>
            <w:bookmarkEnd w:id="16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дошкольные образовательные организации;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64" w:name="l161"/>
            <w:bookmarkEnd w:id="16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65" w:name="l162"/>
            <w:bookmarkEnd w:id="16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66" w:name="l163"/>
            <w:bookmarkEnd w:id="16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67" w:name="l164"/>
            <w:bookmarkEnd w:id="16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68" w:name="l165"/>
            <w:bookmarkEnd w:id="16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69" w:name="l166"/>
            <w:bookmarkEnd w:id="16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70" w:name="l167"/>
            <w:bookmarkEnd w:id="170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71" w:name="l168"/>
            <w:bookmarkEnd w:id="17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72" w:name="l169"/>
            <w:bookmarkEnd w:id="172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73" w:name="l170"/>
            <w:bookmarkEnd w:id="173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74" w:name="l171"/>
            <w:bookmarkEnd w:id="174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75" w:name="l173"/>
            <w:bookmarkEnd w:id="175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76" w:name="l174"/>
            <w:bookmarkEnd w:id="176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77" w:name="l175"/>
            <w:bookmarkEnd w:id="177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тысяча рублей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78" w:name="l176"/>
            <w:bookmarkEnd w:id="178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79" w:name="l177"/>
            <w:bookmarkEnd w:id="179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1.9.1. Удельный вес числа зданий дошкольных </w:t>
            </w:r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80" w:name="l178"/>
            <w:bookmarkEnd w:id="180"/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роцент</w:t>
            </w:r>
          </w:p>
        </w:tc>
      </w:tr>
      <w:tr w:rsidR="003849F6" w:rsidRPr="003849F6" w:rsidTr="003849F6">
        <w:trPr>
          <w:tblCellSpacing w:w="0" w:type="dxa"/>
        </w:trPr>
        <w:tc>
          <w:tcPr>
            <w:tcW w:w="375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81" w:name="l179"/>
            <w:bookmarkEnd w:id="181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24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9F6" w:rsidRPr="003849F6" w:rsidRDefault="003849F6" w:rsidP="0038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182" w:name="l180"/>
            <w:bookmarkEnd w:id="182"/>
            <w:proofErr w:type="gramStart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849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роцент</w:t>
            </w:r>
          </w:p>
        </w:tc>
      </w:tr>
    </w:tbl>
    <w:p w:rsidR="00D73151" w:rsidRDefault="00D73151" w:rsidP="003849F6">
      <w:pPr>
        <w:ind w:left="-851"/>
        <w:jc w:val="both"/>
      </w:pPr>
    </w:p>
    <w:sectPr w:rsidR="00D7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F6"/>
    <w:rsid w:val="003849F6"/>
    <w:rsid w:val="00D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49F6"/>
    <w:pPr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9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49F6"/>
    <w:rPr>
      <w:strike w:val="0"/>
      <w:dstrike w:val="0"/>
      <w:color w:val="3072C4"/>
      <w:u w:val="none"/>
      <w:effect w:val="none"/>
      <w:vertAlign w:val="baseline"/>
    </w:rPr>
  </w:style>
  <w:style w:type="paragraph" w:styleId="a4">
    <w:name w:val="Normal (Web)"/>
    <w:basedOn w:val="a"/>
    <w:uiPriority w:val="99"/>
    <w:semiHidden/>
    <w:unhideWhenUsed/>
    <w:rsid w:val="003849F6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3849F6"/>
    <w:pPr>
      <w:spacing w:after="0" w:line="36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12">
    <w:name w:val="dt-m12"/>
    <w:basedOn w:val="a0"/>
    <w:rsid w:val="003849F6"/>
    <w:rPr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49F6"/>
    <w:pPr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9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49F6"/>
    <w:rPr>
      <w:strike w:val="0"/>
      <w:dstrike w:val="0"/>
      <w:color w:val="3072C4"/>
      <w:u w:val="none"/>
      <w:effect w:val="none"/>
      <w:vertAlign w:val="baseline"/>
    </w:rPr>
  </w:style>
  <w:style w:type="paragraph" w:styleId="a4">
    <w:name w:val="Normal (Web)"/>
    <w:basedOn w:val="a"/>
    <w:uiPriority w:val="99"/>
    <w:semiHidden/>
    <w:unhideWhenUsed/>
    <w:rsid w:val="003849F6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3849F6"/>
    <w:pPr>
      <w:spacing w:after="0" w:line="36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12">
    <w:name w:val="dt-m12"/>
    <w:basedOn w:val="a0"/>
    <w:rsid w:val="003849F6"/>
    <w:rPr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9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4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8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91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06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6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36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12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4902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5105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16724" TargetMode="External"/><Relationship Id="rId10" Type="http://schemas.openxmlformats.org/officeDocument/2006/relationships/hyperlink" Target="https://normativ.kontur.ru/document?moduleId=1&amp;documentId=2845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76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2018-10-08T10:13:00Z</dcterms:created>
  <dcterms:modified xsi:type="dcterms:W3CDTF">2018-10-08T10:21:00Z</dcterms:modified>
</cp:coreProperties>
</file>