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73" w:rsidRDefault="00390DFF" w:rsidP="00442B7D">
      <w:pPr>
        <w:pStyle w:val="20"/>
        <w:shd w:val="clear" w:color="auto" w:fill="auto"/>
        <w:spacing w:line="260" w:lineRule="exact"/>
        <w:rPr>
          <w:rFonts w:asciiTheme="minorHAnsi" w:hAnsiTheme="minorHAnsi" w:cstheme="minorHAnsi"/>
          <w:b/>
          <w:sz w:val="28"/>
          <w:szCs w:val="28"/>
        </w:rPr>
      </w:pPr>
      <w:r w:rsidRPr="00442B7D">
        <w:rPr>
          <w:rFonts w:asciiTheme="minorHAnsi" w:hAnsiTheme="minorHAnsi" w:cstheme="minorHAnsi"/>
          <w:b/>
          <w:sz w:val="28"/>
          <w:szCs w:val="28"/>
        </w:rPr>
        <w:t xml:space="preserve">Обучайте ребенка навыкам </w:t>
      </w:r>
      <w:bookmarkStart w:id="0" w:name="_GoBack"/>
      <w:r w:rsidRPr="00442B7D">
        <w:rPr>
          <w:rFonts w:asciiTheme="minorHAnsi" w:hAnsiTheme="minorHAnsi" w:cstheme="minorHAnsi"/>
          <w:b/>
          <w:sz w:val="28"/>
          <w:szCs w:val="28"/>
        </w:rPr>
        <w:t>осторожного обращения с огнем</w:t>
      </w:r>
      <w:bookmarkEnd w:id="0"/>
      <w:r w:rsidRPr="00442B7D">
        <w:rPr>
          <w:rFonts w:asciiTheme="minorHAnsi" w:hAnsiTheme="minorHAnsi" w:cstheme="minorHAnsi"/>
          <w:b/>
          <w:sz w:val="28"/>
          <w:szCs w:val="28"/>
        </w:rPr>
        <w:t>!</w:t>
      </w:r>
    </w:p>
    <w:p w:rsidR="00442B7D" w:rsidRPr="00442B7D" w:rsidRDefault="00442B7D" w:rsidP="00442B7D">
      <w:pPr>
        <w:pStyle w:val="20"/>
        <w:shd w:val="clear" w:color="auto" w:fill="auto"/>
        <w:spacing w:line="260" w:lineRule="exact"/>
        <w:rPr>
          <w:rFonts w:asciiTheme="minorHAnsi" w:hAnsiTheme="minorHAnsi" w:cstheme="minorHAnsi"/>
          <w:b/>
          <w:sz w:val="28"/>
          <w:szCs w:val="28"/>
        </w:rPr>
      </w:pPr>
    </w:p>
    <w:p w:rsidR="004B4373" w:rsidRPr="00442B7D" w:rsidRDefault="00390DFF" w:rsidP="00442B7D">
      <w:pPr>
        <w:jc w:val="center"/>
        <w:rPr>
          <w:rFonts w:asciiTheme="minorHAnsi" w:hAnsiTheme="minorHAnsi" w:cstheme="minorHAnsi"/>
        </w:rPr>
      </w:pPr>
      <w:r w:rsidRPr="00442B7D">
        <w:rPr>
          <w:rFonts w:asciiTheme="minorHAnsi" w:hAnsiTheme="minorHAnsi" w:cstheme="minorHAnsi"/>
        </w:rPr>
        <w:fldChar w:fldCharType="begin"/>
      </w:r>
      <w:r w:rsidRPr="00442B7D">
        <w:rPr>
          <w:rFonts w:asciiTheme="minorHAnsi" w:hAnsiTheme="minorHAnsi" w:cstheme="minorHAnsi"/>
        </w:rPr>
        <w:instrText xml:space="preserve"> </w:instrText>
      </w:r>
      <w:r w:rsidRPr="00442B7D">
        <w:rPr>
          <w:rFonts w:asciiTheme="minorHAnsi" w:hAnsiTheme="minorHAnsi" w:cstheme="minorHAnsi"/>
        </w:rPr>
        <w:instrText>INCLUDEPICTURE  "C:\\Users\\Sveta\\Desktop\\media\\image1.jpeg" \* MERGEFORMATINET</w:instrText>
      </w:r>
      <w:r w:rsidRPr="00442B7D">
        <w:rPr>
          <w:rFonts w:asciiTheme="minorHAnsi" w:hAnsiTheme="minorHAnsi" w:cstheme="minorHAnsi"/>
        </w:rPr>
        <w:instrText xml:space="preserve"> </w:instrText>
      </w:r>
      <w:r w:rsidRPr="00442B7D">
        <w:rPr>
          <w:rFonts w:asciiTheme="minorHAnsi" w:hAnsiTheme="minorHAnsi" w:cstheme="minorHAnsi"/>
        </w:rPr>
        <w:fldChar w:fldCharType="separate"/>
      </w:r>
      <w:r w:rsidR="00442B7D" w:rsidRPr="00442B7D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214.5pt">
            <v:imagedata r:id="rId7" r:href="rId8"/>
          </v:shape>
        </w:pict>
      </w:r>
      <w:r w:rsidRPr="00442B7D">
        <w:rPr>
          <w:rFonts w:asciiTheme="minorHAnsi" w:hAnsiTheme="minorHAnsi" w:cstheme="minorHAnsi"/>
        </w:rPr>
        <w:fldChar w:fldCharType="end"/>
      </w:r>
    </w:p>
    <w:p w:rsidR="00442B7D" w:rsidRDefault="00442B7D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4B4373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 xml:space="preserve">Дети - большие фантазеры! К сожалению, не все детские забавы безопасны. Любопытство и тяга к ярким </w:t>
      </w:r>
      <w:r w:rsidRPr="00442B7D">
        <w:rPr>
          <w:rFonts w:asciiTheme="minorHAnsi" w:hAnsiTheme="minorHAnsi" w:cstheme="minorHAnsi"/>
          <w:sz w:val="24"/>
          <w:szCs w:val="24"/>
        </w:rPr>
        <w:t xml:space="preserve">впечатлениям могут привести к опасной шалости - игре с огнем! </w:t>
      </w:r>
      <w:r w:rsidR="00442B7D">
        <w:rPr>
          <w:rFonts w:asciiTheme="minorHAnsi" w:hAnsiTheme="minorHAnsi" w:cstheme="minorHAnsi"/>
          <w:sz w:val="24"/>
          <w:szCs w:val="24"/>
        </w:rPr>
        <w:t>И</w:t>
      </w:r>
      <w:r w:rsidRPr="00442B7D">
        <w:rPr>
          <w:rFonts w:asciiTheme="minorHAnsi" w:hAnsiTheme="minorHAnsi" w:cstheme="minorHAnsi"/>
          <w:sz w:val="24"/>
          <w:szCs w:val="24"/>
        </w:rPr>
        <w:t xml:space="preserve"> крайне важно обучить ребенка в раннем возр</w:t>
      </w:r>
      <w:r w:rsidRPr="00442B7D">
        <w:rPr>
          <w:rFonts w:asciiTheme="minorHAnsi" w:hAnsiTheme="minorHAnsi" w:cstheme="minorHAnsi"/>
          <w:sz w:val="24"/>
          <w:szCs w:val="24"/>
        </w:rPr>
        <w:t>асте навыкам осторожного обращения с огнем, объяснить ему причины пожара и правила поведения при его возникновении.</w:t>
      </w:r>
    </w:p>
    <w:p w:rsidR="00442B7D" w:rsidRPr="00442B7D" w:rsidRDefault="00442B7D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4B4373" w:rsidRPr="00442B7D" w:rsidRDefault="00390DFF" w:rsidP="00442B7D">
      <w:pPr>
        <w:pStyle w:val="30"/>
        <w:shd w:val="clear" w:color="auto" w:fill="auto"/>
        <w:tabs>
          <w:tab w:val="left" w:pos="1134"/>
        </w:tabs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Обучение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42B7D">
        <w:rPr>
          <w:rFonts w:asciiTheme="minorHAnsi" w:hAnsiTheme="minorHAnsi" w:cstheme="minorHAnsi"/>
          <w:sz w:val="24"/>
          <w:szCs w:val="24"/>
        </w:rPr>
        <w:t xml:space="preserve">Научите ребенка пользоваться телефоном и выучите с ним номер телефона пожарной безопасности (01 со стационарного, либо 101, 112 по </w:t>
      </w:r>
      <w:r w:rsidRPr="00442B7D">
        <w:rPr>
          <w:rFonts w:asciiTheme="minorHAnsi" w:hAnsiTheme="minorHAnsi" w:cstheme="minorHAnsi"/>
          <w:sz w:val="24"/>
          <w:szCs w:val="24"/>
        </w:rPr>
        <w:t>сотовому), по которому он будет звонить в случае пожара.</w:t>
      </w:r>
      <w:proofErr w:type="gramEnd"/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Разработайте план эвакуации и обсудите его с ребенком, чтобы он знал, что делать в случае пожара. Если вы живете в квартире, покажите малышу все аварийные выходы в вашем здании и объясните, что при э</w:t>
      </w:r>
      <w:r w:rsidRPr="00442B7D">
        <w:rPr>
          <w:rFonts w:asciiTheme="minorHAnsi" w:hAnsiTheme="minorHAnsi" w:cstheme="minorHAnsi"/>
          <w:sz w:val="24"/>
          <w:szCs w:val="24"/>
        </w:rPr>
        <w:t>вакуации нельзя пользоваться лифтом, а только лестницей.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Установите дома датчики дыма и регулярно меняйте в них батарейки. По статистике, работающие датчики дыма уменьшают вероятность гибели при пожаре примерно на 50%.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Дети должны знать, как реагировать на</w:t>
      </w:r>
      <w:r w:rsidRPr="00442B7D">
        <w:rPr>
          <w:rFonts w:asciiTheme="minorHAnsi" w:hAnsiTheme="minorHAnsi" w:cstheme="minorHAnsi"/>
          <w:sz w:val="24"/>
          <w:szCs w:val="24"/>
        </w:rPr>
        <w:t xml:space="preserve"> звук сработавшего датчика дыма. Объясните им, что сразу после сигнала необходимо немедленно выйти на улицу, перемещаясь как можно ближе к полу.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На случай пожара выберите с ребенком место встречи за пределами дома, которое находится на безопасном расстояни</w:t>
      </w:r>
      <w:r w:rsidRPr="00442B7D">
        <w:rPr>
          <w:rFonts w:asciiTheme="minorHAnsi" w:hAnsiTheme="minorHAnsi" w:cstheme="minorHAnsi"/>
          <w:sz w:val="24"/>
          <w:szCs w:val="24"/>
        </w:rPr>
        <w:t>и от строения.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Если вы не можете обеспечить безопасную эвакуацию из дома или квартиры, постарайтесь не допустить проникновения дыма в комнату, заткнув вентиляционные отверстия и дверные щели, а затем немедленно позвоните в отделение пожарной охраны. Подава</w:t>
      </w:r>
      <w:r w:rsidRPr="00442B7D">
        <w:rPr>
          <w:rFonts w:asciiTheme="minorHAnsi" w:hAnsiTheme="minorHAnsi" w:cstheme="minorHAnsi"/>
          <w:sz w:val="24"/>
          <w:szCs w:val="24"/>
        </w:rPr>
        <w:t>йте сигналы через окно о том, что вы нуждаетесь в помощи, используя фонарик или материю светлого цвета.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Во избежание пожара не подключайте сразу несколько приборов в одну и ту же розетку. Любые предметы, способные воспламениться, например, кухонные полотен</w:t>
      </w:r>
      <w:r w:rsidRPr="00442B7D">
        <w:rPr>
          <w:rFonts w:asciiTheme="minorHAnsi" w:hAnsiTheme="minorHAnsi" w:cstheme="minorHAnsi"/>
          <w:sz w:val="24"/>
          <w:szCs w:val="24"/>
        </w:rPr>
        <w:t>ца или деревянные ложки, должны находиться на безопасном расстоянии от кухонной плиты.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Помните, что обогреватели должны находиться на безопасном расстоянии от любых предметов, которые могут загореться. Кроме того, не оставляйте детей и животных без присмот</w:t>
      </w:r>
      <w:r w:rsidRPr="00442B7D">
        <w:rPr>
          <w:rFonts w:asciiTheme="minorHAnsi" w:hAnsiTheme="minorHAnsi" w:cstheme="minorHAnsi"/>
          <w:sz w:val="24"/>
          <w:szCs w:val="24"/>
        </w:rPr>
        <w:t>ра, если включен обогреватель. Покидая помещение, обязательно выключайте обогреватель и используйте его исключительно в соответствии с инструкцией по эксплуатации.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Не используйте обогреватели для того, чтобы нагревать или сушить вещи.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При использовании при</w:t>
      </w:r>
      <w:r w:rsidRPr="00442B7D">
        <w:rPr>
          <w:rFonts w:asciiTheme="minorHAnsi" w:hAnsiTheme="minorHAnsi" w:cstheme="minorHAnsi"/>
          <w:sz w:val="24"/>
          <w:szCs w:val="24"/>
        </w:rPr>
        <w:t xml:space="preserve">боров, работающих на бензине, необходимо хранить бензин в </w:t>
      </w:r>
      <w:r w:rsidRPr="00442B7D">
        <w:rPr>
          <w:rFonts w:asciiTheme="minorHAnsi" w:hAnsiTheme="minorHAnsi" w:cstheme="minorHAnsi"/>
          <w:sz w:val="24"/>
          <w:szCs w:val="24"/>
        </w:rPr>
        <w:lastRenderedPageBreak/>
        <w:t>закрытом помещении, куда дети не имеют доступа. Бензин должен храниться только в оригинальном контейнере (а не в пластиковой бутылке из-под газировки, например), чтобы ребенок не перепутал его с дру</w:t>
      </w:r>
      <w:r w:rsidRPr="00442B7D">
        <w:rPr>
          <w:rFonts w:asciiTheme="minorHAnsi" w:hAnsiTheme="minorHAnsi" w:cstheme="minorHAnsi"/>
          <w:sz w:val="24"/>
          <w:szCs w:val="24"/>
        </w:rPr>
        <w:t>гим веществом. Объясните детям, что нельзя играть со спичками, бензином, зажигалками и фейерверками. Храните все эти предметы в безопасных местах, недоступных для детей. Не приобретайте зажигалки, напоминающие игрушки.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Вокруг каминов, дровяных печей, духов</w:t>
      </w:r>
      <w:r w:rsidRPr="00442B7D">
        <w:rPr>
          <w:rFonts w:asciiTheme="minorHAnsi" w:hAnsiTheme="minorHAnsi" w:cstheme="minorHAnsi"/>
          <w:sz w:val="24"/>
          <w:szCs w:val="24"/>
        </w:rPr>
        <w:t>ых шкафов и печей создайте зоны, куда дети не будут иметь доступа. Установите специальные ограждения, если это возможно.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Объясните ребенку, что не нужно прятаться в шкафу, под кроватью и других закрытых местах при возникновении первых признаков пожара, так</w:t>
      </w:r>
      <w:r w:rsidRPr="00442B7D">
        <w:rPr>
          <w:rFonts w:asciiTheme="minorHAnsi" w:hAnsiTheme="minorHAnsi" w:cstheme="minorHAnsi"/>
          <w:sz w:val="24"/>
          <w:szCs w:val="24"/>
        </w:rPr>
        <w:t xml:space="preserve"> как его сложно будет найти и быстро эвакуироваться в безопасное место.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Современный городской ребенок практически не сталкивается с открытым огнем, поэтому необходимо начать с того, почему пламя - это не только средство для приготовления еды на пикнике, но</w:t>
      </w:r>
      <w:r w:rsidRPr="00442B7D">
        <w:rPr>
          <w:rFonts w:asciiTheme="minorHAnsi" w:hAnsiTheme="minorHAnsi" w:cstheme="minorHAnsi"/>
          <w:sz w:val="24"/>
          <w:szCs w:val="24"/>
        </w:rPr>
        <w:t xml:space="preserve"> и опасность.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Перечислите все возможные причины возгорания. Это не только спички и зажигалки, но и петарды, увеличительные стекла, незакрытая дверца в печке, брошенные окурки. Объясните ребенку, что он должен не только следить за собой, но и обращать внима</w:t>
      </w:r>
      <w:r w:rsidRPr="00442B7D">
        <w:rPr>
          <w:rFonts w:asciiTheme="minorHAnsi" w:hAnsiTheme="minorHAnsi" w:cstheme="minorHAnsi"/>
          <w:sz w:val="24"/>
          <w:szCs w:val="24"/>
        </w:rPr>
        <w:t>ние на то, что делают другие.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Объясните малышу, что дым не менее опасен, чем огонь! Многие дети не знают об этом и полагают, что пока нет пламени, игра является безобидной.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 xml:space="preserve">Не забудьте предупредить малыша о том, что некоторые жидкости горят (ему это может </w:t>
      </w:r>
      <w:r w:rsidRPr="00442B7D">
        <w:rPr>
          <w:rFonts w:asciiTheme="minorHAnsi" w:hAnsiTheme="minorHAnsi" w:cstheme="minorHAnsi"/>
          <w:sz w:val="24"/>
          <w:szCs w:val="24"/>
        </w:rPr>
        <w:t>казаться неправдоподобным). Масло, бензин, растворители лишь усилят пожар.</w:t>
      </w:r>
    </w:p>
    <w:p w:rsidR="004B4373" w:rsidRPr="00442B7D" w:rsidRDefault="00390DFF" w:rsidP="00442B7D">
      <w:pPr>
        <w:pStyle w:val="20"/>
        <w:shd w:val="clear" w:color="auto" w:fill="auto"/>
        <w:tabs>
          <w:tab w:val="left" w:pos="1134"/>
        </w:tabs>
        <w:spacing w:line="298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42B7D">
        <w:rPr>
          <w:rFonts w:asciiTheme="minorHAnsi" w:hAnsiTheme="minorHAnsi" w:cstheme="minorHAnsi"/>
          <w:sz w:val="24"/>
          <w:szCs w:val="24"/>
        </w:rPr>
        <w:t>Соблюдение правил пожарной безопасности поможет значительно сократить количество детей, пострадавших от пожара.</w:t>
      </w:r>
    </w:p>
    <w:p w:rsidR="004B4373" w:rsidRPr="00442B7D" w:rsidRDefault="004B4373" w:rsidP="00442B7D">
      <w:pPr>
        <w:pStyle w:val="10"/>
        <w:keepNext/>
        <w:keepLines/>
        <w:shd w:val="clear" w:color="auto" w:fill="auto"/>
        <w:tabs>
          <w:tab w:val="left" w:pos="1134"/>
        </w:tabs>
        <w:spacing w:line="28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sectPr w:rsidR="004B4373" w:rsidRPr="00442B7D" w:rsidSect="00442B7D">
      <w:pgSz w:w="11909" w:h="16840"/>
      <w:pgMar w:top="851" w:right="851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FF" w:rsidRDefault="00390DFF">
      <w:r>
        <w:separator/>
      </w:r>
    </w:p>
  </w:endnote>
  <w:endnote w:type="continuationSeparator" w:id="0">
    <w:p w:rsidR="00390DFF" w:rsidRDefault="0039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FF" w:rsidRDefault="00390DFF"/>
  </w:footnote>
  <w:footnote w:type="continuationSeparator" w:id="0">
    <w:p w:rsidR="00390DFF" w:rsidRDefault="00390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B4373"/>
    <w:rsid w:val="00390DFF"/>
    <w:rsid w:val="00442B7D"/>
    <w:rsid w:val="004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cp:lastModifiedBy>Sveta</cp:lastModifiedBy>
  <cp:revision>2</cp:revision>
  <dcterms:created xsi:type="dcterms:W3CDTF">2019-04-12T12:59:00Z</dcterms:created>
  <dcterms:modified xsi:type="dcterms:W3CDTF">2019-04-12T13:02:00Z</dcterms:modified>
</cp:coreProperties>
</file>