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081" w:rsidRPr="00DA0081" w:rsidRDefault="00DA0081" w:rsidP="00256DC9">
      <w:pPr>
        <w:spacing w:after="0" w:line="240" w:lineRule="auto"/>
        <w:jc w:val="center"/>
        <w:rPr>
          <w:rFonts w:ascii="Times New Roman" w:eastAsia="Times New Roman" w:hAnsi="Times New Roman" w:cs="Times New Roman"/>
          <w:sz w:val="28"/>
          <w:szCs w:val="28"/>
          <w:lang w:eastAsia="ru-RU"/>
        </w:rPr>
      </w:pPr>
    </w:p>
    <w:p w:rsidR="00256DC9" w:rsidRPr="00536955" w:rsidRDefault="00256DC9" w:rsidP="001439C8">
      <w:pPr>
        <w:spacing w:after="0" w:line="240" w:lineRule="auto"/>
        <w:ind w:left="5103" w:right="28"/>
        <w:textAlignment w:val="baseline"/>
        <w:rPr>
          <w:rFonts w:ascii="Times New Roman" w:eastAsia="Times New Roman" w:hAnsi="Times New Roman" w:cs="Times New Roman"/>
          <w:color w:val="000000"/>
          <w:sz w:val="28"/>
          <w:szCs w:val="28"/>
          <w:lang w:eastAsia="ru-RU"/>
        </w:rPr>
      </w:pPr>
    </w:p>
    <w:p w:rsidR="00536955" w:rsidRDefault="00536955" w:rsidP="001439C8">
      <w:pPr>
        <w:shd w:val="clear" w:color="auto" w:fill="FFFFFF"/>
        <w:spacing w:after="0" w:line="330"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536955">
        <w:rPr>
          <w:rFonts w:ascii="Times New Roman" w:eastAsia="Times New Roman" w:hAnsi="Times New Roman" w:cs="Times New Roman"/>
          <w:b/>
          <w:bCs/>
          <w:color w:val="000000"/>
          <w:sz w:val="28"/>
          <w:szCs w:val="28"/>
          <w:bdr w:val="none" w:sz="0" w:space="0" w:color="auto" w:frame="1"/>
          <w:lang w:eastAsia="ru-RU"/>
        </w:rPr>
        <w:t>Памятка о правилах безопасности вблизи водоемов и на водоемах</w:t>
      </w:r>
      <w:r w:rsidR="001439C8" w:rsidRPr="001439C8">
        <w:rPr>
          <w:rFonts w:ascii="Times New Roman" w:eastAsia="Times New Roman" w:hAnsi="Times New Roman" w:cs="Times New Roman"/>
          <w:b/>
          <w:bCs/>
          <w:color w:val="000000"/>
          <w:sz w:val="28"/>
          <w:szCs w:val="28"/>
          <w:bdr w:val="none" w:sz="0" w:space="0" w:color="auto" w:frame="1"/>
          <w:lang w:eastAsia="ru-RU"/>
        </w:rPr>
        <w:t xml:space="preserve"> </w:t>
      </w:r>
      <w:r w:rsidRPr="00536955">
        <w:rPr>
          <w:rFonts w:ascii="Times New Roman" w:eastAsia="Times New Roman" w:hAnsi="Times New Roman" w:cs="Times New Roman"/>
          <w:b/>
          <w:bCs/>
          <w:color w:val="000000"/>
          <w:sz w:val="28"/>
          <w:szCs w:val="28"/>
          <w:bdr w:val="none" w:sz="0" w:space="0" w:color="auto" w:frame="1"/>
          <w:lang w:eastAsia="ru-RU"/>
        </w:rPr>
        <w:t>в осенне-зимний период</w:t>
      </w:r>
    </w:p>
    <w:p w:rsidR="002302E4" w:rsidRPr="00536955" w:rsidRDefault="002302E4" w:rsidP="001439C8">
      <w:pPr>
        <w:shd w:val="clear" w:color="auto" w:fill="FFFFFF"/>
        <w:spacing w:after="0" w:line="330" w:lineRule="atLeast"/>
        <w:jc w:val="center"/>
        <w:textAlignment w:val="baseline"/>
        <w:rPr>
          <w:rFonts w:ascii="Times New Roman" w:eastAsia="Times New Roman" w:hAnsi="Times New Roman" w:cs="Times New Roman"/>
          <w:color w:val="000000"/>
          <w:sz w:val="28"/>
          <w:szCs w:val="28"/>
          <w:lang w:eastAsia="ru-RU"/>
        </w:rPr>
      </w:pP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 xml:space="preserve">С наступлением заморозков (иногда уже в октябре-ноябре) на водоёмах появляется первый лёд. Образовавшийся первый ледяной покров привлекает детей, подростков и некоторых взрослых опробовать его на прочность. Однако тонкий лед очень опасен. Для того чтобы «ледяные» трагедии не повторялись, необходимо соблюдать правила безопасности вблизи и на </w:t>
      </w:r>
      <w:r w:rsidR="002302E4">
        <w:rPr>
          <w:rFonts w:ascii="Times New Roman" w:eastAsia="Times New Roman" w:hAnsi="Times New Roman" w:cs="Times New Roman"/>
          <w:color w:val="000000"/>
          <w:sz w:val="28"/>
          <w:szCs w:val="28"/>
          <w:lang w:eastAsia="ru-RU"/>
        </w:rPr>
        <w:t>водоемах в осенне-зимний период</w:t>
      </w:r>
    </w:p>
    <w:p w:rsidR="00536955" w:rsidRDefault="00536955" w:rsidP="001439C8">
      <w:pPr>
        <w:shd w:val="clear" w:color="auto" w:fill="FFFFFF"/>
        <w:spacing w:after="0" w:line="330"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536955">
        <w:rPr>
          <w:rFonts w:ascii="Times New Roman" w:eastAsia="Times New Roman" w:hAnsi="Times New Roman" w:cs="Times New Roman"/>
          <w:b/>
          <w:bCs/>
          <w:color w:val="000000"/>
          <w:sz w:val="28"/>
          <w:szCs w:val="28"/>
          <w:bdr w:val="none" w:sz="0" w:space="0" w:color="auto" w:frame="1"/>
          <w:lang w:eastAsia="ru-RU"/>
        </w:rPr>
        <w:t>Правила поведения на водоёмах в осенне-зимний период</w:t>
      </w:r>
    </w:p>
    <w:p w:rsidR="002302E4" w:rsidRPr="00536955" w:rsidRDefault="002302E4" w:rsidP="001439C8">
      <w:pPr>
        <w:shd w:val="clear" w:color="auto" w:fill="FFFFFF"/>
        <w:spacing w:after="0" w:line="330" w:lineRule="atLeast"/>
        <w:jc w:val="center"/>
        <w:textAlignment w:val="baseline"/>
        <w:rPr>
          <w:rFonts w:ascii="Times New Roman" w:eastAsia="Times New Roman" w:hAnsi="Times New Roman" w:cs="Times New Roman"/>
          <w:color w:val="000000"/>
          <w:sz w:val="28"/>
          <w:szCs w:val="28"/>
          <w:lang w:eastAsia="ru-RU"/>
        </w:rPr>
      </w:pPr>
    </w:p>
    <w:p w:rsidR="002302E4"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 xml:space="preserve">1. С появлением первого ледяного покрова на водоёмах запрещается катание на коньках, лыжах и переход. Тонкий лёд непрочен и не выдерживает тяжести человека. </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 xml:space="preserve">2. Переходить по льду нужно по оборудованным переправам, но если их нет, то прежде, чем двигаться по льду, надо убедиться в его прочности. Прочность льда рекомендуется проверять пешнёй. Если после первого удара лёд пробивается и на нём появляется вода, нужно немедленно остановиться и идти обратно по следам. Первые шаги на обратном пути надо делать не отрывая подошвы </w:t>
      </w:r>
      <w:proofErr w:type="gramStart"/>
      <w:r w:rsidRPr="00536955">
        <w:rPr>
          <w:rFonts w:ascii="Times New Roman" w:eastAsia="Times New Roman" w:hAnsi="Times New Roman" w:cs="Times New Roman"/>
          <w:color w:val="000000"/>
          <w:sz w:val="28"/>
          <w:szCs w:val="28"/>
          <w:lang w:eastAsia="ru-RU"/>
        </w:rPr>
        <w:t>от</w:t>
      </w:r>
      <w:proofErr w:type="gramEnd"/>
      <w:r w:rsidRPr="00536955">
        <w:rPr>
          <w:rFonts w:ascii="Times New Roman" w:eastAsia="Times New Roman" w:hAnsi="Times New Roman" w:cs="Times New Roman"/>
          <w:color w:val="000000"/>
          <w:sz w:val="28"/>
          <w:szCs w:val="28"/>
          <w:lang w:eastAsia="ru-RU"/>
        </w:rPr>
        <w:t xml:space="preserve"> льда. Категорически запрещается проверять прочность льда ударом ноги.</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3. Во всех случаях, прежде чем сойти с берега на лёд, необходимо внимательно осмотреться, наметить маршрут движения, выбирая безопасные места. Лучше всего идти по проложенной тропе. Опасно выходить на лёд при оттепели. Не следует спускаться на лёд в незнакомых местах, особенно с обрывов.</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 xml:space="preserve">4. 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 под снегом лёд всегда тоньше, чем на открытом месте. </w:t>
      </w:r>
      <w:proofErr w:type="gramStart"/>
      <w:r w:rsidRPr="00536955">
        <w:rPr>
          <w:rFonts w:ascii="Times New Roman" w:eastAsia="Times New Roman" w:hAnsi="Times New Roman" w:cs="Times New Roman"/>
          <w:color w:val="000000"/>
          <w:sz w:val="28"/>
          <w:szCs w:val="28"/>
          <w:lang w:eastAsia="ru-RU"/>
        </w:rPr>
        <w:t>Особенно осторожным нужно быть в местах, где быстрое течение, вблизи выступающих на поверхность кустов, осоки, травы, где ручьи впадают в водоёмы, выходят родники и вливаются тёплые сточные воды промышленных предприятий, где ведётся заготовка льда и т. п. Безопаснее всего переходить по прозрачному с зеленоватым оттенком льду толщиной не менее 7 см.</w:t>
      </w:r>
      <w:proofErr w:type="gramEnd"/>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 xml:space="preserve">5. При групповом переходе по льду надо двигаться на расстоянии 5-6 метров друг от друга, внимательно следя </w:t>
      </w:r>
      <w:proofErr w:type="gramStart"/>
      <w:r w:rsidRPr="00536955">
        <w:rPr>
          <w:rFonts w:ascii="Times New Roman" w:eastAsia="Times New Roman" w:hAnsi="Times New Roman" w:cs="Times New Roman"/>
          <w:color w:val="000000"/>
          <w:sz w:val="28"/>
          <w:szCs w:val="28"/>
          <w:lang w:eastAsia="ru-RU"/>
        </w:rPr>
        <w:t>за</w:t>
      </w:r>
      <w:proofErr w:type="gramEnd"/>
      <w:r w:rsidRPr="00536955">
        <w:rPr>
          <w:rFonts w:ascii="Times New Roman" w:eastAsia="Times New Roman" w:hAnsi="Times New Roman" w:cs="Times New Roman"/>
          <w:color w:val="000000"/>
          <w:sz w:val="28"/>
          <w:szCs w:val="28"/>
          <w:lang w:eastAsia="ru-RU"/>
        </w:rPr>
        <w:t xml:space="preserve"> идущим впереди. При перевозке небольших по размерам, но тяжелых грузов, их следует класть на сани или брусья с большой площадью опоры.</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 xml:space="preserve">6. Кататься на коньках разрешается только на специально оборудованных катках. Если каток устраивается на водоёме, то катание разрешается, лишь после тщательной проверки прочности льда (толщина льда должна быть не менее 10-12 см). Массовое катание разрешается при толщине льда не менее </w:t>
      </w:r>
      <w:r w:rsidRPr="00536955">
        <w:rPr>
          <w:rFonts w:ascii="Times New Roman" w:eastAsia="Times New Roman" w:hAnsi="Times New Roman" w:cs="Times New Roman"/>
          <w:color w:val="000000"/>
          <w:sz w:val="28"/>
          <w:szCs w:val="28"/>
          <w:lang w:eastAsia="ru-RU"/>
        </w:rPr>
        <w:lastRenderedPageBreak/>
        <w:t>25 см. Опасно ходить и кататься на льду в ночное время и, особенно в незнакомых местах</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7. При переходе водоёма на лыжах рекомендуется пользоваться проложенной лыжнёй. Если приходиться идти по целине, то для обеспечения безопасности крепления лыж следует отстегнуть, чтобы при необходимости можно было быстро освободиться от лыж. Палки надо держать в руках, петли с кистей рук снять, рюкзак держать на одном плече. Расстояние между лыжниками должно быть 5-6 м. Во время движения по льду лыжник, идущий первым, ударами палок по льду определяет его прочность, следит за характером льда и т. п.</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8. Во время рыбной ловли не рекомендуется на небольшой площадке пробивать много лунок, прыгать и бегать по льду, собираться большими группами. Каждому рыболову необходимо иметь с собой шнур длиной 12-15 м, на одном конце которого крепится груз весом 400-500 г., а на другом – петля.</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9. В случае провала льда под ногами надо действовать быстро и решительно - широко расставив руки, удержаться на поверхности льда, без резких движений стараться выползти на твёрдый лёд, а затем, лёжа на спине или на груди, продвинуться в сторону, откуда пришел, одновременно призывая на помощь.</w:t>
      </w:r>
    </w:p>
    <w:p w:rsidR="001439C8" w:rsidRDefault="00536955" w:rsidP="001439C8">
      <w:pPr>
        <w:shd w:val="clear" w:color="auto" w:fill="FFFFFF"/>
        <w:spacing w:after="150" w:line="330" w:lineRule="atLeast"/>
        <w:jc w:val="center"/>
        <w:textAlignment w:val="baseline"/>
        <w:rPr>
          <w:rFonts w:ascii="Times New Roman" w:eastAsia="Times New Roman" w:hAnsi="Times New Roman" w:cs="Times New Roman"/>
          <w:b/>
          <w:bCs/>
          <w:i/>
          <w:iCs/>
          <w:color w:val="000000"/>
          <w:sz w:val="28"/>
          <w:szCs w:val="28"/>
          <w:shd w:val="clear" w:color="auto" w:fill="FFFFFF"/>
          <w:lang w:eastAsia="ru-RU"/>
        </w:rPr>
      </w:pPr>
      <w:r w:rsidRPr="001439C8">
        <w:rPr>
          <w:rFonts w:ascii="Times New Roman" w:eastAsia="Times New Roman" w:hAnsi="Times New Roman" w:cs="Times New Roman"/>
          <w:b/>
          <w:bCs/>
          <w:i/>
          <w:iCs/>
          <w:color w:val="000000"/>
          <w:sz w:val="28"/>
          <w:szCs w:val="28"/>
          <w:shd w:val="clear" w:color="auto" w:fill="FFFFFF"/>
          <w:lang w:eastAsia="ru-RU"/>
        </w:rPr>
        <w:t>Ро</w:t>
      </w:r>
      <w:r w:rsidRPr="001439C8">
        <w:rPr>
          <w:rFonts w:ascii="Times New Roman" w:eastAsia="Times New Roman" w:hAnsi="Times New Roman" w:cs="Times New Roman"/>
          <w:b/>
          <w:bCs/>
          <w:i/>
          <w:iCs/>
          <w:color w:val="000000"/>
          <w:sz w:val="28"/>
          <w:szCs w:val="28"/>
          <w:shd w:val="clear" w:color="auto" w:fill="FFFFFF"/>
          <w:lang w:eastAsia="ru-RU"/>
        </w:rPr>
        <w:softHyphen/>
        <w:t>ди</w:t>
      </w:r>
      <w:r w:rsidRPr="001439C8">
        <w:rPr>
          <w:rFonts w:ascii="Times New Roman" w:eastAsia="Times New Roman" w:hAnsi="Times New Roman" w:cs="Times New Roman"/>
          <w:b/>
          <w:bCs/>
          <w:i/>
          <w:iCs/>
          <w:color w:val="000000"/>
          <w:sz w:val="28"/>
          <w:szCs w:val="28"/>
          <w:shd w:val="clear" w:color="auto" w:fill="FFFFFF"/>
          <w:lang w:eastAsia="ru-RU"/>
        </w:rPr>
        <w:softHyphen/>
        <w:t>те</w:t>
      </w:r>
      <w:r w:rsidRPr="001439C8">
        <w:rPr>
          <w:rFonts w:ascii="Times New Roman" w:eastAsia="Times New Roman" w:hAnsi="Times New Roman" w:cs="Times New Roman"/>
          <w:b/>
          <w:bCs/>
          <w:i/>
          <w:iCs/>
          <w:color w:val="000000"/>
          <w:sz w:val="28"/>
          <w:szCs w:val="28"/>
          <w:shd w:val="clear" w:color="auto" w:fill="FFFFFF"/>
          <w:lang w:eastAsia="ru-RU"/>
        </w:rPr>
        <w:softHyphen/>
        <w:t>ли и взрос</w:t>
      </w:r>
      <w:r w:rsidRPr="001439C8">
        <w:rPr>
          <w:rFonts w:ascii="Times New Roman" w:eastAsia="Times New Roman" w:hAnsi="Times New Roman" w:cs="Times New Roman"/>
          <w:b/>
          <w:bCs/>
          <w:i/>
          <w:iCs/>
          <w:color w:val="000000"/>
          <w:sz w:val="28"/>
          <w:szCs w:val="28"/>
          <w:shd w:val="clear" w:color="auto" w:fill="FFFFFF"/>
          <w:lang w:eastAsia="ru-RU"/>
        </w:rPr>
        <w:softHyphen/>
        <w:t>лые!</w:t>
      </w:r>
    </w:p>
    <w:p w:rsidR="001439C8" w:rsidRDefault="00536955" w:rsidP="00902ADD">
      <w:pPr>
        <w:shd w:val="clear" w:color="auto" w:fill="FFFFFF"/>
        <w:spacing w:after="150" w:line="330" w:lineRule="atLeast"/>
        <w:ind w:firstLine="708"/>
        <w:jc w:val="both"/>
        <w:textAlignment w:val="baseline"/>
        <w:rPr>
          <w:rFonts w:ascii="Times New Roman" w:eastAsia="Times New Roman" w:hAnsi="Times New Roman" w:cs="Times New Roman"/>
          <w:b/>
          <w:bCs/>
          <w:i/>
          <w:iCs/>
          <w:color w:val="000000"/>
          <w:sz w:val="28"/>
          <w:szCs w:val="28"/>
          <w:shd w:val="clear" w:color="auto" w:fill="FFFFFF"/>
          <w:lang w:eastAsia="ru-RU"/>
        </w:rPr>
      </w:pPr>
      <w:r w:rsidRPr="001439C8">
        <w:rPr>
          <w:rFonts w:ascii="Times New Roman" w:eastAsia="Times New Roman" w:hAnsi="Times New Roman" w:cs="Times New Roman"/>
          <w:b/>
          <w:bCs/>
          <w:i/>
          <w:iCs/>
          <w:color w:val="000000"/>
          <w:sz w:val="28"/>
          <w:szCs w:val="28"/>
          <w:shd w:val="clear" w:color="auto" w:fill="FFFFFF"/>
          <w:lang w:eastAsia="ru-RU"/>
        </w:rPr>
        <w:t>Осо</w:t>
      </w:r>
      <w:r w:rsidRPr="001439C8">
        <w:rPr>
          <w:rFonts w:ascii="Times New Roman" w:eastAsia="Times New Roman" w:hAnsi="Times New Roman" w:cs="Times New Roman"/>
          <w:b/>
          <w:bCs/>
          <w:i/>
          <w:iCs/>
          <w:color w:val="000000"/>
          <w:sz w:val="28"/>
          <w:szCs w:val="28"/>
          <w:shd w:val="clear" w:color="auto" w:fill="FFFFFF"/>
          <w:lang w:eastAsia="ru-RU"/>
        </w:rPr>
        <w:softHyphen/>
        <w:t>бен</w:t>
      </w:r>
      <w:r w:rsidRPr="001439C8">
        <w:rPr>
          <w:rFonts w:ascii="Times New Roman" w:eastAsia="Times New Roman" w:hAnsi="Times New Roman" w:cs="Times New Roman"/>
          <w:b/>
          <w:bCs/>
          <w:i/>
          <w:iCs/>
          <w:color w:val="000000"/>
          <w:sz w:val="28"/>
          <w:szCs w:val="28"/>
          <w:shd w:val="clear" w:color="auto" w:fill="FFFFFF"/>
          <w:lang w:eastAsia="ru-RU"/>
        </w:rPr>
        <w:softHyphen/>
        <w:t>но хо</w:t>
      </w:r>
      <w:r w:rsidRPr="001439C8">
        <w:rPr>
          <w:rFonts w:ascii="Times New Roman" w:eastAsia="Times New Roman" w:hAnsi="Times New Roman" w:cs="Times New Roman"/>
          <w:b/>
          <w:bCs/>
          <w:i/>
          <w:iCs/>
          <w:color w:val="000000"/>
          <w:sz w:val="28"/>
          <w:szCs w:val="28"/>
          <w:shd w:val="clear" w:color="auto" w:fill="FFFFFF"/>
          <w:lang w:eastAsia="ru-RU"/>
        </w:rPr>
        <w:softHyphen/>
        <w:t>чет</w:t>
      </w:r>
      <w:r w:rsidRPr="001439C8">
        <w:rPr>
          <w:rFonts w:ascii="Times New Roman" w:eastAsia="Times New Roman" w:hAnsi="Times New Roman" w:cs="Times New Roman"/>
          <w:b/>
          <w:bCs/>
          <w:i/>
          <w:iCs/>
          <w:color w:val="000000"/>
          <w:sz w:val="28"/>
          <w:szCs w:val="28"/>
          <w:shd w:val="clear" w:color="auto" w:fill="FFFFFF"/>
          <w:lang w:eastAsia="ru-RU"/>
        </w:rPr>
        <w:softHyphen/>
        <w:t>ся на</w:t>
      </w:r>
      <w:r w:rsidRPr="001439C8">
        <w:rPr>
          <w:rFonts w:ascii="Times New Roman" w:eastAsia="Times New Roman" w:hAnsi="Times New Roman" w:cs="Times New Roman"/>
          <w:b/>
          <w:bCs/>
          <w:i/>
          <w:iCs/>
          <w:color w:val="000000"/>
          <w:sz w:val="28"/>
          <w:szCs w:val="28"/>
          <w:shd w:val="clear" w:color="auto" w:fill="FFFFFF"/>
          <w:lang w:eastAsia="ru-RU"/>
        </w:rPr>
        <w:softHyphen/>
        <w:t>пом</w:t>
      </w:r>
      <w:r w:rsidRPr="001439C8">
        <w:rPr>
          <w:rFonts w:ascii="Times New Roman" w:eastAsia="Times New Roman" w:hAnsi="Times New Roman" w:cs="Times New Roman"/>
          <w:b/>
          <w:bCs/>
          <w:i/>
          <w:iCs/>
          <w:color w:val="000000"/>
          <w:sz w:val="28"/>
          <w:szCs w:val="28"/>
          <w:shd w:val="clear" w:color="auto" w:fill="FFFFFF"/>
          <w:lang w:eastAsia="ru-RU"/>
        </w:rPr>
        <w:softHyphen/>
        <w:t>нить вам о тех, кто вы</w:t>
      </w:r>
      <w:r w:rsidRPr="001439C8">
        <w:rPr>
          <w:rFonts w:ascii="Times New Roman" w:eastAsia="Times New Roman" w:hAnsi="Times New Roman" w:cs="Times New Roman"/>
          <w:b/>
          <w:bCs/>
          <w:i/>
          <w:iCs/>
          <w:color w:val="000000"/>
          <w:sz w:val="28"/>
          <w:szCs w:val="28"/>
          <w:shd w:val="clear" w:color="auto" w:fill="FFFFFF"/>
          <w:lang w:eastAsia="ru-RU"/>
        </w:rPr>
        <w:softHyphen/>
        <w:t>зы</w:t>
      </w:r>
      <w:r w:rsidRPr="001439C8">
        <w:rPr>
          <w:rFonts w:ascii="Times New Roman" w:eastAsia="Times New Roman" w:hAnsi="Times New Roman" w:cs="Times New Roman"/>
          <w:b/>
          <w:bCs/>
          <w:i/>
          <w:iCs/>
          <w:color w:val="000000"/>
          <w:sz w:val="28"/>
          <w:szCs w:val="28"/>
          <w:shd w:val="clear" w:color="auto" w:fill="FFFFFF"/>
          <w:lang w:eastAsia="ru-RU"/>
        </w:rPr>
        <w:softHyphen/>
        <w:t>ва</w:t>
      </w:r>
      <w:r w:rsidRPr="001439C8">
        <w:rPr>
          <w:rFonts w:ascii="Times New Roman" w:eastAsia="Times New Roman" w:hAnsi="Times New Roman" w:cs="Times New Roman"/>
          <w:b/>
          <w:bCs/>
          <w:i/>
          <w:iCs/>
          <w:color w:val="000000"/>
          <w:sz w:val="28"/>
          <w:szCs w:val="28"/>
          <w:shd w:val="clear" w:color="auto" w:fill="FFFFFF"/>
          <w:lang w:eastAsia="ru-RU"/>
        </w:rPr>
        <w:softHyphen/>
        <w:t>ет наи</w:t>
      </w:r>
      <w:r w:rsidRPr="001439C8">
        <w:rPr>
          <w:rFonts w:ascii="Times New Roman" w:eastAsia="Times New Roman" w:hAnsi="Times New Roman" w:cs="Times New Roman"/>
          <w:b/>
          <w:bCs/>
          <w:i/>
          <w:iCs/>
          <w:color w:val="000000"/>
          <w:sz w:val="28"/>
          <w:szCs w:val="28"/>
          <w:shd w:val="clear" w:color="auto" w:fill="FFFFFF"/>
          <w:lang w:eastAsia="ru-RU"/>
        </w:rPr>
        <w:softHyphen/>
        <w:t>боль</w:t>
      </w:r>
      <w:r w:rsidRPr="001439C8">
        <w:rPr>
          <w:rFonts w:ascii="Times New Roman" w:eastAsia="Times New Roman" w:hAnsi="Times New Roman" w:cs="Times New Roman"/>
          <w:b/>
          <w:bCs/>
          <w:i/>
          <w:iCs/>
          <w:color w:val="000000"/>
          <w:sz w:val="28"/>
          <w:szCs w:val="28"/>
          <w:shd w:val="clear" w:color="auto" w:fill="FFFFFF"/>
          <w:lang w:eastAsia="ru-RU"/>
        </w:rPr>
        <w:softHyphen/>
        <w:t>шее бес</w:t>
      </w:r>
      <w:r w:rsidRPr="001439C8">
        <w:rPr>
          <w:rFonts w:ascii="Times New Roman" w:eastAsia="Times New Roman" w:hAnsi="Times New Roman" w:cs="Times New Roman"/>
          <w:b/>
          <w:bCs/>
          <w:i/>
          <w:iCs/>
          <w:color w:val="000000"/>
          <w:sz w:val="28"/>
          <w:szCs w:val="28"/>
          <w:shd w:val="clear" w:color="auto" w:fill="FFFFFF"/>
          <w:lang w:eastAsia="ru-RU"/>
        </w:rPr>
        <w:softHyphen/>
        <w:t>по</w:t>
      </w:r>
      <w:r w:rsidRPr="001439C8">
        <w:rPr>
          <w:rFonts w:ascii="Times New Roman" w:eastAsia="Times New Roman" w:hAnsi="Times New Roman" w:cs="Times New Roman"/>
          <w:b/>
          <w:bCs/>
          <w:i/>
          <w:iCs/>
          <w:color w:val="000000"/>
          <w:sz w:val="28"/>
          <w:szCs w:val="28"/>
          <w:shd w:val="clear" w:color="auto" w:fill="FFFFFF"/>
          <w:lang w:eastAsia="ru-RU"/>
        </w:rPr>
        <w:softHyphen/>
        <w:t>кой</w:t>
      </w:r>
      <w:r w:rsidRPr="001439C8">
        <w:rPr>
          <w:rFonts w:ascii="Times New Roman" w:eastAsia="Times New Roman" w:hAnsi="Times New Roman" w:cs="Times New Roman"/>
          <w:b/>
          <w:bCs/>
          <w:i/>
          <w:iCs/>
          <w:color w:val="000000"/>
          <w:sz w:val="28"/>
          <w:szCs w:val="28"/>
          <w:shd w:val="clear" w:color="auto" w:fill="FFFFFF"/>
          <w:lang w:eastAsia="ru-RU"/>
        </w:rPr>
        <w:softHyphen/>
        <w:t>ст</w:t>
      </w:r>
      <w:r w:rsidRPr="001439C8">
        <w:rPr>
          <w:rFonts w:ascii="Times New Roman" w:eastAsia="Times New Roman" w:hAnsi="Times New Roman" w:cs="Times New Roman"/>
          <w:b/>
          <w:bCs/>
          <w:i/>
          <w:iCs/>
          <w:color w:val="000000"/>
          <w:sz w:val="28"/>
          <w:szCs w:val="28"/>
          <w:shd w:val="clear" w:color="auto" w:fill="FFFFFF"/>
          <w:lang w:eastAsia="ru-RU"/>
        </w:rPr>
        <w:softHyphen/>
        <w:t>во, - о де</w:t>
      </w:r>
      <w:r w:rsidRPr="001439C8">
        <w:rPr>
          <w:rFonts w:ascii="Times New Roman" w:eastAsia="Times New Roman" w:hAnsi="Times New Roman" w:cs="Times New Roman"/>
          <w:b/>
          <w:bCs/>
          <w:i/>
          <w:iCs/>
          <w:color w:val="000000"/>
          <w:sz w:val="28"/>
          <w:szCs w:val="28"/>
          <w:shd w:val="clear" w:color="auto" w:fill="FFFFFF"/>
          <w:lang w:eastAsia="ru-RU"/>
        </w:rPr>
        <w:softHyphen/>
        <w:t>тях! Не упус</w:t>
      </w:r>
      <w:r w:rsidRPr="001439C8">
        <w:rPr>
          <w:rFonts w:ascii="Times New Roman" w:eastAsia="Times New Roman" w:hAnsi="Times New Roman" w:cs="Times New Roman"/>
          <w:b/>
          <w:bCs/>
          <w:i/>
          <w:iCs/>
          <w:color w:val="000000"/>
          <w:sz w:val="28"/>
          <w:szCs w:val="28"/>
          <w:shd w:val="clear" w:color="auto" w:fill="FFFFFF"/>
          <w:lang w:eastAsia="ru-RU"/>
        </w:rPr>
        <w:softHyphen/>
        <w:t>кай</w:t>
      </w:r>
      <w:r w:rsidRPr="001439C8">
        <w:rPr>
          <w:rFonts w:ascii="Times New Roman" w:eastAsia="Times New Roman" w:hAnsi="Times New Roman" w:cs="Times New Roman"/>
          <w:b/>
          <w:bCs/>
          <w:i/>
          <w:iCs/>
          <w:color w:val="000000"/>
          <w:sz w:val="28"/>
          <w:szCs w:val="28"/>
          <w:shd w:val="clear" w:color="auto" w:fill="FFFFFF"/>
          <w:lang w:eastAsia="ru-RU"/>
        </w:rPr>
        <w:softHyphen/>
        <w:t>те воз</w:t>
      </w:r>
      <w:r w:rsidRPr="001439C8">
        <w:rPr>
          <w:rFonts w:ascii="Times New Roman" w:eastAsia="Times New Roman" w:hAnsi="Times New Roman" w:cs="Times New Roman"/>
          <w:b/>
          <w:bCs/>
          <w:i/>
          <w:iCs/>
          <w:color w:val="000000"/>
          <w:sz w:val="28"/>
          <w:szCs w:val="28"/>
          <w:shd w:val="clear" w:color="auto" w:fill="FFFFFF"/>
          <w:lang w:eastAsia="ru-RU"/>
        </w:rPr>
        <w:softHyphen/>
        <w:t>мож</w:t>
      </w:r>
      <w:r w:rsidRPr="001439C8">
        <w:rPr>
          <w:rFonts w:ascii="Times New Roman" w:eastAsia="Times New Roman" w:hAnsi="Times New Roman" w:cs="Times New Roman"/>
          <w:b/>
          <w:bCs/>
          <w:i/>
          <w:iCs/>
          <w:color w:val="000000"/>
          <w:sz w:val="28"/>
          <w:szCs w:val="28"/>
          <w:shd w:val="clear" w:color="auto" w:fill="FFFFFF"/>
          <w:lang w:eastAsia="ru-RU"/>
        </w:rPr>
        <w:softHyphen/>
        <w:t>но</w:t>
      </w:r>
      <w:r w:rsidRPr="001439C8">
        <w:rPr>
          <w:rFonts w:ascii="Times New Roman" w:eastAsia="Times New Roman" w:hAnsi="Times New Roman" w:cs="Times New Roman"/>
          <w:b/>
          <w:bCs/>
          <w:i/>
          <w:iCs/>
          <w:color w:val="000000"/>
          <w:sz w:val="28"/>
          <w:szCs w:val="28"/>
          <w:shd w:val="clear" w:color="auto" w:fill="FFFFFF"/>
          <w:lang w:eastAsia="ru-RU"/>
        </w:rPr>
        <w:softHyphen/>
        <w:t>сти пре</w:t>
      </w:r>
      <w:r w:rsidRPr="001439C8">
        <w:rPr>
          <w:rFonts w:ascii="Times New Roman" w:eastAsia="Times New Roman" w:hAnsi="Times New Roman" w:cs="Times New Roman"/>
          <w:b/>
          <w:bCs/>
          <w:i/>
          <w:iCs/>
          <w:color w:val="000000"/>
          <w:sz w:val="28"/>
          <w:szCs w:val="28"/>
          <w:shd w:val="clear" w:color="auto" w:fill="FFFFFF"/>
          <w:lang w:eastAsia="ru-RU"/>
        </w:rPr>
        <w:softHyphen/>
        <w:t>ду</w:t>
      </w:r>
      <w:r w:rsidRPr="001439C8">
        <w:rPr>
          <w:rFonts w:ascii="Times New Roman" w:eastAsia="Times New Roman" w:hAnsi="Times New Roman" w:cs="Times New Roman"/>
          <w:b/>
          <w:bCs/>
          <w:i/>
          <w:iCs/>
          <w:color w:val="000000"/>
          <w:sz w:val="28"/>
          <w:szCs w:val="28"/>
          <w:shd w:val="clear" w:color="auto" w:fill="FFFFFF"/>
          <w:lang w:eastAsia="ru-RU"/>
        </w:rPr>
        <w:softHyphen/>
        <w:t>пре</w:t>
      </w:r>
      <w:r w:rsidRPr="001439C8">
        <w:rPr>
          <w:rFonts w:ascii="Times New Roman" w:eastAsia="Times New Roman" w:hAnsi="Times New Roman" w:cs="Times New Roman"/>
          <w:b/>
          <w:bCs/>
          <w:i/>
          <w:iCs/>
          <w:color w:val="000000"/>
          <w:sz w:val="28"/>
          <w:szCs w:val="28"/>
          <w:shd w:val="clear" w:color="auto" w:fill="FFFFFF"/>
          <w:lang w:eastAsia="ru-RU"/>
        </w:rPr>
        <w:softHyphen/>
        <w:t>дить дочь или сы</w:t>
      </w:r>
      <w:r w:rsidRPr="001439C8">
        <w:rPr>
          <w:rFonts w:ascii="Times New Roman" w:eastAsia="Times New Roman" w:hAnsi="Times New Roman" w:cs="Times New Roman"/>
          <w:b/>
          <w:bCs/>
          <w:i/>
          <w:iCs/>
          <w:color w:val="000000"/>
          <w:sz w:val="28"/>
          <w:szCs w:val="28"/>
          <w:shd w:val="clear" w:color="auto" w:fill="FFFFFF"/>
          <w:lang w:eastAsia="ru-RU"/>
        </w:rPr>
        <w:softHyphen/>
        <w:t>на об опас</w:t>
      </w:r>
      <w:r w:rsidRPr="001439C8">
        <w:rPr>
          <w:rFonts w:ascii="Times New Roman" w:eastAsia="Times New Roman" w:hAnsi="Times New Roman" w:cs="Times New Roman"/>
          <w:b/>
          <w:bCs/>
          <w:i/>
          <w:iCs/>
          <w:color w:val="000000"/>
          <w:sz w:val="28"/>
          <w:szCs w:val="28"/>
          <w:shd w:val="clear" w:color="auto" w:fill="FFFFFF"/>
          <w:lang w:eastAsia="ru-RU"/>
        </w:rPr>
        <w:softHyphen/>
        <w:t>но</w:t>
      </w:r>
      <w:r w:rsidRPr="001439C8">
        <w:rPr>
          <w:rFonts w:ascii="Times New Roman" w:eastAsia="Times New Roman" w:hAnsi="Times New Roman" w:cs="Times New Roman"/>
          <w:b/>
          <w:bCs/>
          <w:i/>
          <w:iCs/>
          <w:color w:val="000000"/>
          <w:sz w:val="28"/>
          <w:szCs w:val="28"/>
          <w:shd w:val="clear" w:color="auto" w:fill="FFFFFF"/>
          <w:lang w:eastAsia="ru-RU"/>
        </w:rPr>
        <w:softHyphen/>
        <w:t>стях, ко</w:t>
      </w:r>
      <w:r w:rsidRPr="001439C8">
        <w:rPr>
          <w:rFonts w:ascii="Times New Roman" w:eastAsia="Times New Roman" w:hAnsi="Times New Roman" w:cs="Times New Roman"/>
          <w:b/>
          <w:bCs/>
          <w:i/>
          <w:iCs/>
          <w:color w:val="000000"/>
          <w:sz w:val="28"/>
          <w:szCs w:val="28"/>
          <w:shd w:val="clear" w:color="auto" w:fill="FFFFFF"/>
          <w:lang w:eastAsia="ru-RU"/>
        </w:rPr>
        <w:softHyphen/>
        <w:t>то</w:t>
      </w:r>
      <w:r w:rsidRPr="001439C8">
        <w:rPr>
          <w:rFonts w:ascii="Times New Roman" w:eastAsia="Times New Roman" w:hAnsi="Times New Roman" w:cs="Times New Roman"/>
          <w:b/>
          <w:bCs/>
          <w:i/>
          <w:iCs/>
          <w:color w:val="000000"/>
          <w:sz w:val="28"/>
          <w:szCs w:val="28"/>
          <w:shd w:val="clear" w:color="auto" w:fill="FFFFFF"/>
          <w:lang w:eastAsia="ru-RU"/>
        </w:rPr>
        <w:softHyphen/>
        <w:t>рые та</w:t>
      </w:r>
      <w:r w:rsidRPr="001439C8">
        <w:rPr>
          <w:rFonts w:ascii="Times New Roman" w:eastAsia="Times New Roman" w:hAnsi="Times New Roman" w:cs="Times New Roman"/>
          <w:b/>
          <w:bCs/>
          <w:i/>
          <w:iCs/>
          <w:color w:val="000000"/>
          <w:sz w:val="28"/>
          <w:szCs w:val="28"/>
          <w:shd w:val="clear" w:color="auto" w:fill="FFFFFF"/>
          <w:lang w:eastAsia="ru-RU"/>
        </w:rPr>
        <w:softHyphen/>
        <w:t>ят в се</w:t>
      </w:r>
      <w:r w:rsidRPr="001439C8">
        <w:rPr>
          <w:rFonts w:ascii="Times New Roman" w:eastAsia="Times New Roman" w:hAnsi="Times New Roman" w:cs="Times New Roman"/>
          <w:b/>
          <w:bCs/>
          <w:i/>
          <w:iCs/>
          <w:color w:val="000000"/>
          <w:sz w:val="28"/>
          <w:szCs w:val="28"/>
          <w:shd w:val="clear" w:color="auto" w:fill="FFFFFF"/>
          <w:lang w:eastAsia="ru-RU"/>
        </w:rPr>
        <w:softHyphen/>
        <w:t>бе за</w:t>
      </w:r>
      <w:r w:rsidRPr="001439C8">
        <w:rPr>
          <w:rFonts w:ascii="Times New Roman" w:eastAsia="Times New Roman" w:hAnsi="Times New Roman" w:cs="Times New Roman"/>
          <w:b/>
          <w:bCs/>
          <w:i/>
          <w:iCs/>
          <w:color w:val="000000"/>
          <w:sz w:val="28"/>
          <w:szCs w:val="28"/>
          <w:shd w:val="clear" w:color="auto" w:fill="FFFFFF"/>
          <w:lang w:eastAsia="ru-RU"/>
        </w:rPr>
        <w:softHyphen/>
        <w:t>мёрз</w:t>
      </w:r>
      <w:r w:rsidRPr="001439C8">
        <w:rPr>
          <w:rFonts w:ascii="Times New Roman" w:eastAsia="Times New Roman" w:hAnsi="Times New Roman" w:cs="Times New Roman"/>
          <w:b/>
          <w:bCs/>
          <w:i/>
          <w:iCs/>
          <w:color w:val="000000"/>
          <w:sz w:val="28"/>
          <w:szCs w:val="28"/>
          <w:shd w:val="clear" w:color="auto" w:fill="FFFFFF"/>
          <w:lang w:eastAsia="ru-RU"/>
        </w:rPr>
        <w:softHyphen/>
        <w:t>шие во</w:t>
      </w:r>
      <w:r w:rsidRPr="001439C8">
        <w:rPr>
          <w:rFonts w:ascii="Times New Roman" w:eastAsia="Times New Roman" w:hAnsi="Times New Roman" w:cs="Times New Roman"/>
          <w:b/>
          <w:bCs/>
          <w:i/>
          <w:iCs/>
          <w:color w:val="000000"/>
          <w:sz w:val="28"/>
          <w:szCs w:val="28"/>
          <w:shd w:val="clear" w:color="auto" w:fill="FFFFFF"/>
          <w:lang w:eastAsia="ru-RU"/>
        </w:rPr>
        <w:softHyphen/>
        <w:t>до</w:t>
      </w:r>
      <w:r w:rsidRPr="001439C8">
        <w:rPr>
          <w:rFonts w:ascii="Times New Roman" w:eastAsia="Times New Roman" w:hAnsi="Times New Roman" w:cs="Times New Roman"/>
          <w:b/>
          <w:bCs/>
          <w:i/>
          <w:iCs/>
          <w:color w:val="000000"/>
          <w:sz w:val="28"/>
          <w:szCs w:val="28"/>
          <w:shd w:val="clear" w:color="auto" w:fill="FFFFFF"/>
          <w:lang w:eastAsia="ru-RU"/>
        </w:rPr>
        <w:softHyphen/>
        <w:t>емы.</w:t>
      </w:r>
    </w:p>
    <w:p w:rsidR="001439C8" w:rsidRPr="001439C8" w:rsidRDefault="001439C8" w:rsidP="00902ADD">
      <w:pPr>
        <w:shd w:val="clear" w:color="auto" w:fill="FFFFFF"/>
        <w:spacing w:after="150" w:line="330" w:lineRule="atLeast"/>
        <w:ind w:firstLine="708"/>
        <w:jc w:val="both"/>
        <w:textAlignment w:val="baseline"/>
        <w:rPr>
          <w:rFonts w:ascii="Times New Roman" w:eastAsia="Times New Roman" w:hAnsi="Times New Roman" w:cs="Times New Roman"/>
          <w:b/>
          <w:i/>
          <w:color w:val="000000"/>
          <w:sz w:val="28"/>
          <w:szCs w:val="28"/>
          <w:lang w:eastAsia="ru-RU"/>
        </w:rPr>
      </w:pPr>
      <w:r w:rsidRPr="00536955">
        <w:rPr>
          <w:rFonts w:ascii="Times New Roman" w:eastAsia="Times New Roman" w:hAnsi="Times New Roman" w:cs="Times New Roman"/>
          <w:b/>
          <w:i/>
          <w:color w:val="000000"/>
          <w:sz w:val="28"/>
          <w:szCs w:val="28"/>
          <w:lang w:eastAsia="ru-RU"/>
        </w:rPr>
        <w:t>Не допускайте бесконтрольного нахождения и игр детей вблизи водоемов, разъясните им смертельную опасность пренебрежения данными рекомендациями.</w:t>
      </w:r>
    </w:p>
    <w:p w:rsidR="001439C8" w:rsidRPr="00256DC9" w:rsidRDefault="00536955" w:rsidP="00256DC9">
      <w:pPr>
        <w:shd w:val="clear" w:color="auto" w:fill="FFFFFF"/>
        <w:spacing w:after="150" w:line="330" w:lineRule="atLeast"/>
        <w:ind w:firstLine="708"/>
        <w:jc w:val="both"/>
        <w:textAlignment w:val="baseline"/>
        <w:rPr>
          <w:rFonts w:ascii="Times New Roman" w:eastAsia="Times New Roman" w:hAnsi="Times New Roman" w:cs="Times New Roman"/>
          <w:b/>
          <w:bCs/>
          <w:color w:val="000000"/>
          <w:sz w:val="28"/>
          <w:szCs w:val="28"/>
          <w:shd w:val="clear" w:color="auto" w:fill="FFFFFF"/>
          <w:lang w:eastAsia="ru-RU"/>
        </w:rPr>
      </w:pPr>
      <w:r w:rsidRPr="001439C8">
        <w:rPr>
          <w:rFonts w:ascii="Times New Roman" w:eastAsia="Times New Roman" w:hAnsi="Times New Roman" w:cs="Times New Roman"/>
          <w:b/>
          <w:bCs/>
          <w:color w:val="000000"/>
          <w:sz w:val="28"/>
          <w:szCs w:val="28"/>
          <w:shd w:val="clear" w:color="auto" w:fill="FFFFFF"/>
          <w:lang w:eastAsia="ru-RU"/>
        </w:rPr>
        <w:t>Если Вы стали очевидцем несчастного случая на водном объекте или сами попали в аналогичную ситуацию и существует возможность о происшествии</w:t>
      </w:r>
      <w:r w:rsidR="002302E4">
        <w:rPr>
          <w:rFonts w:ascii="Times New Roman" w:eastAsia="Times New Roman" w:hAnsi="Times New Roman" w:cs="Times New Roman"/>
          <w:b/>
          <w:bCs/>
          <w:color w:val="000000"/>
          <w:sz w:val="28"/>
          <w:szCs w:val="28"/>
          <w:shd w:val="clear" w:color="auto" w:fill="FFFFFF"/>
          <w:lang w:eastAsia="ru-RU"/>
        </w:rPr>
        <w:t>, срочно обращайтесь за помощью!</w:t>
      </w:r>
    </w:p>
    <w:p w:rsidR="00B547AF" w:rsidRPr="00B547AF" w:rsidRDefault="00B547AF" w:rsidP="00B547AF">
      <w:pPr>
        <w:spacing w:after="0" w:line="240" w:lineRule="auto"/>
        <w:ind w:left="6804"/>
        <w:jc w:val="both"/>
        <w:rPr>
          <w:rFonts w:ascii="Times New Roman" w:eastAsia="Times New Roman" w:hAnsi="Times New Roman" w:cs="Times New Roman"/>
          <w:sz w:val="24"/>
          <w:szCs w:val="24"/>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rPr>
          <w:rFonts w:ascii="Times New Roman" w:eastAsia="Times New Roman" w:hAnsi="Times New Roman" w:cs="Times New Roman"/>
          <w:sz w:val="28"/>
          <w:szCs w:val="28"/>
          <w:lang w:eastAsia="ru-RU"/>
        </w:rPr>
      </w:pPr>
    </w:p>
    <w:p w:rsidR="00B547AF" w:rsidRDefault="00B547AF" w:rsidP="00B547AF">
      <w:pPr>
        <w:spacing w:after="0" w:line="240" w:lineRule="auto"/>
        <w:ind w:left="7080"/>
        <w:jc w:val="both"/>
        <w:rPr>
          <w:rFonts w:ascii="Times New Roman" w:eastAsia="Times New Roman" w:hAnsi="Times New Roman" w:cs="Times New Roman"/>
          <w:sz w:val="24"/>
          <w:szCs w:val="24"/>
          <w:lang w:eastAsia="ru-RU"/>
        </w:rPr>
      </w:pPr>
    </w:p>
    <w:p w:rsidR="00256DC9" w:rsidRPr="00B547AF" w:rsidRDefault="00256DC9" w:rsidP="00B547AF">
      <w:pPr>
        <w:spacing w:after="0" w:line="240" w:lineRule="auto"/>
        <w:ind w:left="7080"/>
        <w:jc w:val="both"/>
        <w:rPr>
          <w:rFonts w:ascii="Times New Roman" w:eastAsia="Times New Roman" w:hAnsi="Times New Roman" w:cs="Times New Roman"/>
          <w:sz w:val="24"/>
          <w:szCs w:val="24"/>
          <w:lang w:eastAsia="ru-RU"/>
        </w:rPr>
      </w:pPr>
    </w:p>
    <w:p w:rsidR="00B547AF" w:rsidRPr="00B547AF" w:rsidRDefault="00B547AF" w:rsidP="00B547AF">
      <w:pPr>
        <w:spacing w:after="0" w:line="240" w:lineRule="auto"/>
        <w:ind w:left="7080"/>
        <w:jc w:val="both"/>
        <w:rPr>
          <w:rFonts w:ascii="Times New Roman" w:eastAsia="Times New Roman" w:hAnsi="Times New Roman" w:cs="Times New Roman"/>
          <w:sz w:val="28"/>
          <w:szCs w:val="28"/>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2302E4" w:rsidRDefault="002302E4" w:rsidP="00B547AF">
      <w:pPr>
        <w:spacing w:after="0" w:line="240" w:lineRule="auto"/>
        <w:jc w:val="center"/>
        <w:rPr>
          <w:rFonts w:ascii="Times New Roman" w:eastAsia="Times New Roman" w:hAnsi="Times New Roman" w:cs="Times New Roman"/>
          <w:b/>
          <w:sz w:val="28"/>
          <w:szCs w:val="28"/>
          <w:lang w:eastAsia="ru-RU"/>
        </w:rPr>
      </w:pPr>
    </w:p>
    <w:p w:rsidR="002302E4" w:rsidRDefault="002302E4" w:rsidP="00B547AF">
      <w:pPr>
        <w:spacing w:after="0" w:line="240" w:lineRule="auto"/>
        <w:jc w:val="center"/>
        <w:rPr>
          <w:rFonts w:ascii="Times New Roman" w:eastAsia="Times New Roman" w:hAnsi="Times New Roman" w:cs="Times New Roman"/>
          <w:b/>
          <w:sz w:val="28"/>
          <w:szCs w:val="28"/>
          <w:lang w:eastAsia="ru-RU"/>
        </w:rPr>
      </w:pPr>
    </w:p>
    <w:p w:rsidR="002302E4" w:rsidRDefault="002302E4" w:rsidP="00B547AF">
      <w:pPr>
        <w:spacing w:after="0" w:line="240" w:lineRule="auto"/>
        <w:jc w:val="center"/>
        <w:rPr>
          <w:rFonts w:ascii="Times New Roman" w:eastAsia="Times New Roman" w:hAnsi="Times New Roman" w:cs="Times New Roman"/>
          <w:b/>
          <w:sz w:val="28"/>
          <w:szCs w:val="28"/>
          <w:lang w:eastAsia="ru-RU"/>
        </w:rPr>
      </w:pPr>
    </w:p>
    <w:p w:rsidR="002302E4" w:rsidRDefault="002302E4" w:rsidP="00B547AF">
      <w:pPr>
        <w:spacing w:after="0" w:line="240" w:lineRule="auto"/>
        <w:jc w:val="center"/>
        <w:rPr>
          <w:rFonts w:ascii="Times New Roman" w:eastAsia="Times New Roman" w:hAnsi="Times New Roman" w:cs="Times New Roman"/>
          <w:b/>
          <w:sz w:val="28"/>
          <w:szCs w:val="28"/>
          <w:lang w:eastAsia="ru-RU"/>
        </w:rPr>
      </w:pPr>
    </w:p>
    <w:p w:rsidR="002302E4" w:rsidRDefault="002302E4" w:rsidP="00B547AF">
      <w:pPr>
        <w:spacing w:after="0" w:line="240" w:lineRule="auto"/>
        <w:jc w:val="center"/>
        <w:rPr>
          <w:rFonts w:ascii="Times New Roman" w:eastAsia="Times New Roman" w:hAnsi="Times New Roman" w:cs="Times New Roman"/>
          <w:b/>
          <w:sz w:val="28"/>
          <w:szCs w:val="28"/>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center"/>
        <w:rPr>
          <w:rFonts w:ascii="Times New Roman" w:eastAsia="Times New Roman" w:hAnsi="Times New Roman" w:cs="Times New Roman"/>
          <w:b/>
          <w:sz w:val="28"/>
          <w:szCs w:val="28"/>
          <w:lang w:eastAsia="ru-RU"/>
        </w:rPr>
      </w:pPr>
      <w:r w:rsidRPr="00B547AF">
        <w:rPr>
          <w:rFonts w:ascii="Times New Roman" w:eastAsia="Times New Roman" w:hAnsi="Times New Roman" w:cs="Times New Roman"/>
          <w:b/>
          <w:sz w:val="28"/>
          <w:szCs w:val="28"/>
          <w:lang w:eastAsia="ru-RU"/>
        </w:rPr>
        <w:lastRenderedPageBreak/>
        <w:t>Памятка</w:t>
      </w:r>
    </w:p>
    <w:p w:rsidR="00B547AF" w:rsidRPr="00B547AF" w:rsidRDefault="00B547AF" w:rsidP="00B547AF">
      <w:pPr>
        <w:spacing w:after="0" w:line="240" w:lineRule="auto"/>
        <w:jc w:val="center"/>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center"/>
        <w:rPr>
          <w:rFonts w:ascii="Times New Roman" w:eastAsia="Times New Roman" w:hAnsi="Times New Roman" w:cs="Times New Roman"/>
          <w:sz w:val="28"/>
          <w:szCs w:val="28"/>
          <w:lang w:eastAsia="ru-RU"/>
        </w:rPr>
      </w:pPr>
      <w:r w:rsidRPr="00B547AF">
        <w:rPr>
          <w:rFonts w:ascii="Times New Roman" w:eastAsia="Times New Roman" w:hAnsi="Times New Roman" w:cs="Times New Roman"/>
          <w:b/>
          <w:sz w:val="28"/>
          <w:szCs w:val="28"/>
          <w:lang w:eastAsia="ru-RU"/>
        </w:rPr>
        <w:t xml:space="preserve">Безопасность на льду для </w:t>
      </w:r>
      <w:r w:rsidR="00256DC9">
        <w:rPr>
          <w:rFonts w:ascii="Times New Roman" w:eastAsia="Times New Roman" w:hAnsi="Times New Roman" w:cs="Times New Roman"/>
          <w:b/>
          <w:sz w:val="28"/>
          <w:szCs w:val="28"/>
          <w:lang w:eastAsia="ru-RU"/>
        </w:rPr>
        <w:t>до</w:t>
      </w:r>
      <w:r w:rsidRPr="00B547AF">
        <w:rPr>
          <w:rFonts w:ascii="Times New Roman" w:eastAsia="Times New Roman" w:hAnsi="Times New Roman" w:cs="Times New Roman"/>
          <w:b/>
          <w:sz w:val="28"/>
          <w:szCs w:val="28"/>
          <w:lang w:eastAsia="ru-RU"/>
        </w:rPr>
        <w:t>школьников</w:t>
      </w:r>
      <w:r w:rsidRPr="00B547AF">
        <w:rPr>
          <w:rFonts w:ascii="Times New Roman" w:eastAsia="Times New Roman" w:hAnsi="Times New Roman" w:cs="Times New Roman"/>
          <w:sz w:val="28"/>
          <w:szCs w:val="28"/>
          <w:lang w:eastAsia="ru-RU"/>
        </w:rPr>
        <w:t xml:space="preserve">  </w:t>
      </w:r>
    </w:p>
    <w:p w:rsidR="00B547AF" w:rsidRPr="00B547AF" w:rsidRDefault="00B547AF" w:rsidP="00B547AF">
      <w:pPr>
        <w:spacing w:after="0" w:line="240" w:lineRule="auto"/>
        <w:jc w:val="center"/>
        <w:rPr>
          <w:rFonts w:ascii="Times New Roman" w:eastAsia="Times New Roman" w:hAnsi="Times New Roman" w:cs="Times New Roman"/>
          <w:sz w:val="28"/>
          <w:szCs w:val="28"/>
          <w:lang w:eastAsia="ru-RU"/>
        </w:rPr>
      </w:pPr>
    </w:p>
    <w:p w:rsidR="00B547AF" w:rsidRPr="00B547AF" w:rsidRDefault="00B547AF" w:rsidP="00B547AF">
      <w:pPr>
        <w:spacing w:after="0" w:line="240" w:lineRule="auto"/>
        <w:jc w:val="center"/>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Ребята! Многие из вас в свободное время отправляются на прогулки к замерзшим рекам и озёрам, чтобы покататься на лыжах, коньках, санках или просто побегать по льду. Но, чтобы не испортить себе отдых  и не попасть в сложную, трагическую ситуацию – необходимо знать о мерах предосторожности на льду.  Следует помнить:</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устраивать горки, где спуск ведет к замерзшей воде.</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кататься  на  коньках,  лыжах и санках, выезжая на замерзшую реку, озеро,  пруд.</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ходить по льду,  а особенно переходить  замерзшую реку,  любой  водоем.</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выходить на лёд, где сидят любители рыбной ловли. Рыбаки бурят лунки, эти лунки может запорошить снегом, и, если наступить в такую лунку,  то можно провалиться под лёд.</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Нельзя собираться на льду большими группами на одном участке. </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играть и кататься возле рек, озёр, прудов: кромка берега со   снегом  и льдом,  даже  под  небольшой тяжестью, может легко обрушиться, потому что подмывается водой (зимой бывает оттепель, лёд   подтаивает и становится рыхлым, хрупким).</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Очень опасно проверять прочность льда ударами ноги.</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Очень опасно находиться на замерзшей реке, водоеме в местах, где выступают на поверхность кусты, трава, впадают в водоем ручьи, теплые воды промышленных предприятий.</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Осторожным следует быть на замерзшей реке, любом водоеме в местах покрытых толстым слоем снега - под толстым слоем снега, особенно когда оттепель, лёд может таять.</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Переходить водоемы можно только по специально оборудованным</w:t>
      </w:r>
      <w:r w:rsidRPr="00B547AF">
        <w:rPr>
          <w:rFonts w:ascii="Times New Roman" w:eastAsia="Times New Roman" w:hAnsi="Times New Roman" w:cs="Times New Roman"/>
          <w:b/>
          <w:sz w:val="28"/>
          <w:szCs w:val="28"/>
          <w:lang w:eastAsia="ru-RU"/>
        </w:rPr>
        <w:t xml:space="preserve"> </w:t>
      </w:r>
      <w:r w:rsidRPr="00B547AF">
        <w:rPr>
          <w:rFonts w:ascii="Times New Roman" w:eastAsia="Times New Roman" w:hAnsi="Times New Roman" w:cs="Times New Roman"/>
          <w:sz w:val="28"/>
          <w:szCs w:val="28"/>
          <w:lang w:eastAsia="ru-RU"/>
        </w:rPr>
        <w:t>ледовым переправам</w:t>
      </w:r>
      <w:r w:rsidRPr="00B547AF">
        <w:rPr>
          <w:rFonts w:ascii="Times New Roman" w:eastAsia="Times New Roman" w:hAnsi="Times New Roman" w:cs="Times New Roman"/>
          <w:b/>
          <w:sz w:val="28"/>
          <w:szCs w:val="28"/>
          <w:lang w:eastAsia="ru-RU"/>
        </w:rPr>
        <w:t xml:space="preserve"> </w:t>
      </w:r>
      <w:r w:rsidRPr="00B547AF">
        <w:rPr>
          <w:rFonts w:ascii="Times New Roman" w:eastAsia="Times New Roman" w:hAnsi="Times New Roman" w:cs="Times New Roman"/>
          <w:sz w:val="28"/>
          <w:szCs w:val="28"/>
          <w:lang w:eastAsia="ru-RU"/>
        </w:rPr>
        <w:t>и в сопровождении взрослых!</w:t>
      </w:r>
    </w:p>
    <w:p w:rsidR="00B547AF" w:rsidRPr="00B547AF" w:rsidRDefault="00B547AF" w:rsidP="00B547AF">
      <w:pPr>
        <w:spacing w:after="0" w:line="240" w:lineRule="auto"/>
        <w:ind w:left="720"/>
        <w:jc w:val="both"/>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both"/>
        <w:rPr>
          <w:rFonts w:ascii="Times New Roman" w:eastAsia="Times New Roman" w:hAnsi="Times New Roman" w:cs="Times New Roman"/>
          <w:b/>
          <w:sz w:val="24"/>
          <w:szCs w:val="24"/>
          <w:lang w:eastAsia="ru-RU"/>
        </w:rPr>
      </w:pP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p>
    <w:p w:rsidR="00B547AF" w:rsidRPr="00B547AF" w:rsidRDefault="00B547AF" w:rsidP="00B547AF">
      <w:pPr>
        <w:spacing w:after="0" w:line="240" w:lineRule="auto"/>
        <w:ind w:left="7080"/>
        <w:jc w:val="both"/>
        <w:rPr>
          <w:rFonts w:ascii="Times New Roman" w:eastAsia="Times New Roman" w:hAnsi="Times New Roman" w:cs="Times New Roman"/>
          <w:sz w:val="28"/>
          <w:szCs w:val="28"/>
          <w:lang w:eastAsia="ru-RU"/>
        </w:rPr>
      </w:pPr>
    </w:p>
    <w:p w:rsidR="00536955" w:rsidRDefault="00536955" w:rsidP="00510753">
      <w:pPr>
        <w:ind w:left="-851"/>
      </w:pPr>
      <w:bookmarkStart w:id="0" w:name="_GoBack"/>
      <w:r>
        <w:rPr>
          <w:noProof/>
          <w:lang w:eastAsia="ru-RU"/>
        </w:rPr>
        <w:lastRenderedPageBreak/>
        <w:drawing>
          <wp:inline distT="0" distB="0" distL="0" distR="0" wp14:anchorId="0116A9E7" wp14:editId="6067F650">
            <wp:extent cx="6543675" cy="9877425"/>
            <wp:effectExtent l="0" t="0" r="9525" b="9525"/>
            <wp:docPr id="1" name="Рисунок 1" descr="http://nfcity.ru/images/cms/data/pamyatka_na_l_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fcity.ru/images/cms/data/pamyatka_na_l_du.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43675" cy="9877425"/>
                    </a:xfrm>
                    <a:prstGeom prst="rect">
                      <a:avLst/>
                    </a:prstGeom>
                    <a:noFill/>
                    <a:ln>
                      <a:noFill/>
                    </a:ln>
                  </pic:spPr>
                </pic:pic>
              </a:graphicData>
            </a:graphic>
          </wp:inline>
        </w:drawing>
      </w:r>
      <w:bookmarkEnd w:id="0"/>
    </w:p>
    <w:p w:rsidR="00B547AF" w:rsidRPr="00B547AF" w:rsidRDefault="00B547AF" w:rsidP="00B547AF">
      <w:pPr>
        <w:spacing w:after="0" w:line="240" w:lineRule="auto"/>
        <w:ind w:left="7080"/>
        <w:jc w:val="both"/>
        <w:rPr>
          <w:rFonts w:ascii="Times New Roman" w:eastAsia="Times New Roman" w:hAnsi="Times New Roman" w:cs="Times New Roman"/>
          <w:sz w:val="28"/>
          <w:szCs w:val="28"/>
          <w:lang w:eastAsia="ru-RU"/>
        </w:rPr>
      </w:pPr>
    </w:p>
    <w:p w:rsidR="00536955" w:rsidRDefault="00536955" w:rsidP="00510753">
      <w:pPr>
        <w:ind w:left="-851"/>
      </w:pPr>
      <w:r>
        <w:rPr>
          <w:noProof/>
          <w:lang w:eastAsia="ru-RU"/>
        </w:rPr>
        <w:drawing>
          <wp:inline distT="0" distB="0" distL="0" distR="0" wp14:anchorId="69CA8D71" wp14:editId="61D5CCA8">
            <wp:extent cx="6496050" cy="9591675"/>
            <wp:effectExtent l="0" t="0" r="0" b="9525"/>
            <wp:docPr id="2" name="Рисунок 2" descr="http://sredniayaokt.ucoz.ru/bezopasno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dniayaokt.ucoz.ru/bezopasnost/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6066" cy="9591699"/>
                    </a:xfrm>
                    <a:prstGeom prst="rect">
                      <a:avLst/>
                    </a:prstGeom>
                    <a:noFill/>
                    <a:ln>
                      <a:noFill/>
                    </a:ln>
                  </pic:spPr>
                </pic:pic>
              </a:graphicData>
            </a:graphic>
          </wp:inline>
        </w:drawing>
      </w:r>
    </w:p>
    <w:p w:rsidR="00536955" w:rsidRPr="00510753" w:rsidRDefault="00536955" w:rsidP="00536955">
      <w:pPr>
        <w:rPr>
          <w:sz w:val="16"/>
          <w:szCs w:val="16"/>
        </w:rPr>
      </w:pPr>
    </w:p>
    <w:sectPr w:rsidR="00536955" w:rsidRPr="00510753" w:rsidSect="00FA7ADD">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1C19"/>
    <w:multiLevelType w:val="multilevel"/>
    <w:tmpl w:val="37E0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2466E3"/>
    <w:multiLevelType w:val="hybridMultilevel"/>
    <w:tmpl w:val="36F22C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CF15B23"/>
    <w:multiLevelType w:val="multilevel"/>
    <w:tmpl w:val="3BAA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2155AE"/>
    <w:multiLevelType w:val="multilevel"/>
    <w:tmpl w:val="6E06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955"/>
    <w:rsid w:val="001439C8"/>
    <w:rsid w:val="002302E4"/>
    <w:rsid w:val="00256DC9"/>
    <w:rsid w:val="0028307A"/>
    <w:rsid w:val="002B180B"/>
    <w:rsid w:val="003451E4"/>
    <w:rsid w:val="00510753"/>
    <w:rsid w:val="00536955"/>
    <w:rsid w:val="005B24C4"/>
    <w:rsid w:val="00902ADD"/>
    <w:rsid w:val="00A336A5"/>
    <w:rsid w:val="00B547AF"/>
    <w:rsid w:val="00CE7126"/>
    <w:rsid w:val="00D457A0"/>
    <w:rsid w:val="00DA0081"/>
    <w:rsid w:val="00FA7A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9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955"/>
    <w:rPr>
      <w:rFonts w:ascii="Tahoma" w:hAnsi="Tahoma" w:cs="Tahoma"/>
      <w:sz w:val="16"/>
      <w:szCs w:val="16"/>
    </w:rPr>
  </w:style>
  <w:style w:type="character" w:styleId="a5">
    <w:name w:val="Hyperlink"/>
    <w:basedOn w:val="a0"/>
    <w:uiPriority w:val="99"/>
    <w:unhideWhenUsed/>
    <w:rsid w:val="00536955"/>
    <w:rPr>
      <w:color w:val="0000FF" w:themeColor="hyperlink"/>
      <w:u w:val="single"/>
    </w:rPr>
  </w:style>
  <w:style w:type="table" w:styleId="a6">
    <w:name w:val="Table Grid"/>
    <w:basedOn w:val="a1"/>
    <w:uiPriority w:val="59"/>
    <w:rsid w:val="001439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1"/>
    <w:basedOn w:val="a"/>
    <w:rsid w:val="00A336A5"/>
    <w:pPr>
      <w:tabs>
        <w:tab w:val="num" w:pos="720"/>
      </w:tabs>
      <w:spacing w:after="160" w:line="240" w:lineRule="exact"/>
      <w:ind w:left="720" w:hanging="720"/>
      <w:jc w:val="both"/>
    </w:pPr>
    <w:rPr>
      <w:rFonts w:ascii="Verdana" w:eastAsia="Times New Roman" w:hAnsi="Verdana" w:cs="Arial"/>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9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955"/>
    <w:rPr>
      <w:rFonts w:ascii="Tahoma" w:hAnsi="Tahoma" w:cs="Tahoma"/>
      <w:sz w:val="16"/>
      <w:szCs w:val="16"/>
    </w:rPr>
  </w:style>
  <w:style w:type="character" w:styleId="a5">
    <w:name w:val="Hyperlink"/>
    <w:basedOn w:val="a0"/>
    <w:uiPriority w:val="99"/>
    <w:unhideWhenUsed/>
    <w:rsid w:val="00536955"/>
    <w:rPr>
      <w:color w:val="0000FF" w:themeColor="hyperlink"/>
      <w:u w:val="single"/>
    </w:rPr>
  </w:style>
  <w:style w:type="table" w:styleId="a6">
    <w:name w:val="Table Grid"/>
    <w:basedOn w:val="a1"/>
    <w:uiPriority w:val="59"/>
    <w:rsid w:val="001439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1"/>
    <w:basedOn w:val="a"/>
    <w:rsid w:val="00A336A5"/>
    <w:pPr>
      <w:tabs>
        <w:tab w:val="num" w:pos="720"/>
      </w:tabs>
      <w:spacing w:after="160" w:line="240" w:lineRule="exact"/>
      <w:ind w:left="720" w:hanging="720"/>
      <w:jc w:val="both"/>
    </w:pPr>
    <w:rPr>
      <w:rFonts w:ascii="Verdana" w:eastAsia="Times New Roman" w:hAnsi="Verdana"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419970">
      <w:bodyDiv w:val="1"/>
      <w:marLeft w:val="0"/>
      <w:marRight w:val="0"/>
      <w:marTop w:val="0"/>
      <w:marBottom w:val="0"/>
      <w:divBdr>
        <w:top w:val="none" w:sz="0" w:space="0" w:color="auto"/>
        <w:left w:val="none" w:sz="0" w:space="0" w:color="auto"/>
        <w:bottom w:val="none" w:sz="0" w:space="0" w:color="auto"/>
        <w:right w:val="none" w:sz="0" w:space="0" w:color="auto"/>
      </w:divBdr>
    </w:div>
    <w:div w:id="184936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878</Words>
  <Characters>5010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Комитет образования</Company>
  <LinksUpToDate>false</LinksUpToDate>
  <CharactersWithSpaces>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Щеглова Лариса</dc:creator>
  <cp:keywords/>
  <dc:description/>
  <cp:lastModifiedBy>МБДОУ № 98</cp:lastModifiedBy>
  <cp:revision>14</cp:revision>
  <cp:lastPrinted>2015-10-30T01:56:00Z</cp:lastPrinted>
  <dcterms:created xsi:type="dcterms:W3CDTF">2015-10-28T03:57:00Z</dcterms:created>
  <dcterms:modified xsi:type="dcterms:W3CDTF">2021-11-30T08:34:00Z</dcterms:modified>
</cp:coreProperties>
</file>