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077" w:rsidRDefault="00531077" w:rsidP="00531077">
      <w:pPr>
        <w:spacing w:after="0"/>
        <w:ind w:firstLine="709"/>
        <w:jc w:val="center"/>
        <w:rPr>
          <w:b/>
        </w:rPr>
      </w:pPr>
      <w:r>
        <w:rPr>
          <w:b/>
        </w:rPr>
        <w:t xml:space="preserve">ПАМЯТКА ПРОКУРАТУРЫ </w:t>
      </w:r>
      <w:proofErr w:type="spellStart"/>
      <w:r>
        <w:rPr>
          <w:b/>
        </w:rPr>
        <w:t>г.Н.НОВГОРОДА</w:t>
      </w:r>
      <w:proofErr w:type="spellEnd"/>
    </w:p>
    <w:p w:rsidR="00531077" w:rsidRDefault="00531077" w:rsidP="00531077">
      <w:pPr>
        <w:spacing w:after="0"/>
        <w:ind w:firstLine="709"/>
        <w:rPr>
          <w:b/>
        </w:rPr>
      </w:pPr>
    </w:p>
    <w:p w:rsidR="00814BA7" w:rsidRPr="00531077" w:rsidRDefault="00814BA7" w:rsidP="00531077">
      <w:pPr>
        <w:spacing w:after="0"/>
        <w:ind w:firstLine="709"/>
        <w:jc w:val="center"/>
        <w:rPr>
          <w:b/>
        </w:rPr>
      </w:pPr>
      <w:r w:rsidRPr="00531077">
        <w:rPr>
          <w:b/>
        </w:rPr>
        <w:t>Какие работники имеют преимущественное право остаться на работе при сокращении численности или штата?</w:t>
      </w:r>
    </w:p>
    <w:p w:rsidR="00814BA7" w:rsidRPr="00531077" w:rsidRDefault="00814BA7" w:rsidP="00531077">
      <w:pPr>
        <w:spacing w:after="0"/>
        <w:ind w:firstLine="709"/>
        <w:jc w:val="center"/>
        <w:rPr>
          <w:b/>
        </w:rPr>
      </w:pPr>
      <w:bookmarkStart w:id="0" w:name="_GoBack"/>
      <w:bookmarkEnd w:id="0"/>
    </w:p>
    <w:p w:rsidR="00814BA7" w:rsidRDefault="00814BA7" w:rsidP="00814BA7">
      <w:pPr>
        <w:spacing w:after="0"/>
        <w:ind w:firstLine="709"/>
        <w:jc w:val="both"/>
      </w:pPr>
      <w:r>
        <w:t>Согласно ст. 179 Трудового кодекса Российской Федерации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квалификацией.</w:t>
      </w:r>
    </w:p>
    <w:p w:rsidR="00814BA7" w:rsidRDefault="00814BA7" w:rsidP="00814BA7">
      <w:pPr>
        <w:spacing w:after="0"/>
        <w:ind w:firstLine="709"/>
        <w:jc w:val="both"/>
      </w:pPr>
    </w:p>
    <w:p w:rsidR="00814BA7" w:rsidRDefault="00814BA7" w:rsidP="00814BA7">
      <w:pPr>
        <w:spacing w:after="0"/>
        <w:ind w:firstLine="709"/>
        <w:jc w:val="both"/>
      </w:pPr>
      <w:r>
        <w:t>При равной производительности труда и квалификации предпочтение в оставлении на работе отдается:</w:t>
      </w:r>
    </w:p>
    <w:p w:rsidR="00814BA7" w:rsidRDefault="00814BA7" w:rsidP="00814BA7">
      <w:pPr>
        <w:spacing w:after="0"/>
        <w:ind w:firstLine="709"/>
        <w:jc w:val="both"/>
      </w:pPr>
    </w:p>
    <w:p w:rsidR="00814BA7" w:rsidRDefault="00814BA7" w:rsidP="00814BA7">
      <w:pPr>
        <w:spacing w:after="0"/>
        <w:ind w:firstLine="709"/>
        <w:jc w:val="both"/>
      </w:pPr>
      <w:r>
        <w:t>– семейным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:rsidR="00814BA7" w:rsidRDefault="00814BA7" w:rsidP="00814BA7">
      <w:pPr>
        <w:spacing w:after="0"/>
        <w:ind w:firstLine="709"/>
        <w:jc w:val="both"/>
      </w:pPr>
    </w:p>
    <w:p w:rsidR="00814BA7" w:rsidRDefault="00814BA7" w:rsidP="00814BA7">
      <w:pPr>
        <w:spacing w:after="0"/>
        <w:ind w:firstLine="709"/>
        <w:jc w:val="both"/>
      </w:pPr>
      <w:r>
        <w:t>– лицам, в семье которых нет других работников с самостоятельным заработком;</w:t>
      </w:r>
    </w:p>
    <w:p w:rsidR="00814BA7" w:rsidRDefault="00814BA7" w:rsidP="00814BA7">
      <w:pPr>
        <w:spacing w:after="0"/>
        <w:ind w:firstLine="709"/>
        <w:jc w:val="both"/>
      </w:pPr>
    </w:p>
    <w:p w:rsidR="00814BA7" w:rsidRDefault="00814BA7" w:rsidP="00814BA7">
      <w:pPr>
        <w:spacing w:after="0"/>
        <w:ind w:firstLine="709"/>
        <w:jc w:val="both"/>
      </w:pPr>
      <w:r>
        <w:t>– работникам, получившим в период работы у данного работодателя трудовое увечье или профессиональное заболевание;</w:t>
      </w:r>
    </w:p>
    <w:p w:rsidR="00814BA7" w:rsidRDefault="00814BA7" w:rsidP="00814BA7">
      <w:pPr>
        <w:spacing w:after="0"/>
        <w:ind w:firstLine="709"/>
        <w:jc w:val="both"/>
      </w:pPr>
    </w:p>
    <w:p w:rsidR="00814BA7" w:rsidRDefault="00814BA7" w:rsidP="00814BA7">
      <w:pPr>
        <w:spacing w:after="0"/>
        <w:ind w:firstLine="709"/>
        <w:jc w:val="both"/>
      </w:pPr>
      <w:r>
        <w:t>– инвалидам Великой Отечественной войны и инвалидам боевых действий по защите Отечества;</w:t>
      </w:r>
    </w:p>
    <w:p w:rsidR="00814BA7" w:rsidRDefault="00814BA7" w:rsidP="00814BA7">
      <w:pPr>
        <w:spacing w:after="0"/>
        <w:ind w:firstLine="709"/>
        <w:jc w:val="both"/>
      </w:pPr>
    </w:p>
    <w:p w:rsidR="00814BA7" w:rsidRDefault="00814BA7" w:rsidP="00814BA7">
      <w:pPr>
        <w:spacing w:after="0"/>
        <w:ind w:firstLine="709"/>
        <w:jc w:val="both"/>
      </w:pPr>
      <w:r>
        <w:t>– работникам, повышающим свою квалификацию по направлению работодателя без отрыва от работы;</w:t>
      </w:r>
    </w:p>
    <w:p w:rsidR="00814BA7" w:rsidRDefault="00814BA7" w:rsidP="00814BA7">
      <w:pPr>
        <w:spacing w:after="0"/>
        <w:ind w:firstLine="709"/>
        <w:jc w:val="both"/>
      </w:pPr>
    </w:p>
    <w:p w:rsidR="00814BA7" w:rsidRDefault="00814BA7" w:rsidP="00814BA7">
      <w:pPr>
        <w:spacing w:after="0"/>
        <w:ind w:firstLine="709"/>
        <w:jc w:val="both"/>
      </w:pPr>
      <w:r>
        <w:t>– родителю, имеющему ребенка в возрасте до восемнадцати лет в случае, если другой родитель призван на военную службу по мобилизации или проходит военную службу по контракту.</w:t>
      </w:r>
    </w:p>
    <w:p w:rsidR="00814BA7" w:rsidRDefault="00814BA7" w:rsidP="00814BA7">
      <w:pPr>
        <w:spacing w:after="0"/>
        <w:ind w:firstLine="709"/>
        <w:jc w:val="both"/>
      </w:pPr>
    </w:p>
    <w:p w:rsidR="00F12C76" w:rsidRDefault="00814BA7" w:rsidP="00814BA7">
      <w:pPr>
        <w:spacing w:after="0"/>
        <w:ind w:firstLine="709"/>
        <w:jc w:val="both"/>
      </w:pPr>
      <w:r>
        <w:t>Кроме того, 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A7"/>
    <w:rsid w:val="00531077"/>
    <w:rsid w:val="006C0B77"/>
    <w:rsid w:val="00814BA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BEC8"/>
  <w15:chartTrackingRefBased/>
  <w15:docId w15:val="{E224DBBD-E5CF-4D01-8B36-59247640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2023-12-19T15:07:00Z</dcterms:created>
  <dcterms:modified xsi:type="dcterms:W3CDTF">2023-12-20T08:39:00Z</dcterms:modified>
</cp:coreProperties>
</file>