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Муниципальное бюджетное дошкольное образовательное учреждение детский сад №9 «Солнышко»</w:t>
      </w: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Креатив  -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идея</w:t>
      </w: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Интернет – игра «Мир профессий»</w:t>
      </w: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1044" w:rsidRP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  <w:r w:rsidRPr="00CA1044">
        <w:rPr>
          <w:rFonts w:ascii="Times New Roman" w:hAnsi="Times New Roman"/>
          <w:color w:val="000000" w:themeColor="text1"/>
          <w:sz w:val="28"/>
          <w:szCs w:val="28"/>
        </w:rPr>
        <w:t xml:space="preserve">Разработали: </w:t>
      </w:r>
    </w:p>
    <w:p w:rsidR="00CA1044" w:rsidRP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  <w:r w:rsidRPr="00CA1044">
        <w:rPr>
          <w:rFonts w:ascii="Times New Roman" w:hAnsi="Times New Roman"/>
          <w:color w:val="000000" w:themeColor="text1"/>
          <w:sz w:val="28"/>
          <w:szCs w:val="28"/>
        </w:rPr>
        <w:t>воспитатель высшей квалификационной категории</w:t>
      </w:r>
    </w:p>
    <w:p w:rsidR="00CA1044" w:rsidRP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A1044">
        <w:rPr>
          <w:rFonts w:ascii="Times New Roman" w:hAnsi="Times New Roman"/>
          <w:color w:val="000000" w:themeColor="text1"/>
          <w:sz w:val="28"/>
          <w:szCs w:val="28"/>
        </w:rPr>
        <w:t>Таразанова</w:t>
      </w:r>
      <w:proofErr w:type="spellEnd"/>
      <w:r w:rsidRPr="00CA1044">
        <w:rPr>
          <w:rFonts w:ascii="Times New Roman" w:hAnsi="Times New Roman"/>
          <w:color w:val="000000" w:themeColor="text1"/>
          <w:sz w:val="28"/>
          <w:szCs w:val="28"/>
        </w:rPr>
        <w:t xml:space="preserve"> Юлия Владимировна </w:t>
      </w:r>
    </w:p>
    <w:p w:rsidR="00CA1044" w:rsidRP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  <w:r w:rsidRPr="00CA1044">
        <w:rPr>
          <w:rFonts w:ascii="Times New Roman" w:hAnsi="Times New Roman"/>
          <w:color w:val="000000" w:themeColor="text1"/>
          <w:sz w:val="28"/>
          <w:szCs w:val="28"/>
        </w:rPr>
        <w:t>воспитатель высшей квалификационной категории</w:t>
      </w: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A1044">
        <w:rPr>
          <w:rFonts w:ascii="Times New Roman" w:hAnsi="Times New Roman"/>
          <w:color w:val="000000" w:themeColor="text1"/>
          <w:sz w:val="28"/>
          <w:szCs w:val="28"/>
        </w:rPr>
        <w:t>Поплова</w:t>
      </w:r>
      <w:proofErr w:type="spellEnd"/>
      <w:r w:rsidRPr="00CA1044">
        <w:rPr>
          <w:rFonts w:ascii="Times New Roman" w:hAnsi="Times New Roman"/>
          <w:color w:val="000000" w:themeColor="text1"/>
          <w:sz w:val="28"/>
          <w:szCs w:val="28"/>
        </w:rPr>
        <w:t xml:space="preserve"> Юлия Анатольевна</w:t>
      </w: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г.о.г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Кулебаки, 2021г.</w:t>
      </w:r>
    </w:p>
    <w:p w:rsidR="00D3748D" w:rsidRDefault="00D3748D" w:rsidP="00CA1044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</w:p>
    <w:p w:rsidR="00D3748D" w:rsidRDefault="00D3748D" w:rsidP="00D3748D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СОДЕРАЖНИЕ</w:t>
      </w:r>
    </w:p>
    <w:p w:rsidR="009242DF" w:rsidRDefault="009242DF" w:rsidP="00D3748D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color w:val="000000" w:themeColor="text1"/>
          <w:sz w:val="28"/>
          <w:szCs w:val="28"/>
        </w:rPr>
      </w:pPr>
    </w:p>
    <w:p w:rsidR="00D3748D" w:rsidRDefault="00D3748D" w:rsidP="009242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ВВЕДЕНИЕ…………………………………………………………………</w:t>
      </w:r>
      <w:r w:rsidR="009242DF">
        <w:rPr>
          <w:rFonts w:ascii="Times New Roman" w:hAnsi="Times New Roman"/>
          <w:color w:val="000000" w:themeColor="text1"/>
          <w:sz w:val="28"/>
          <w:szCs w:val="28"/>
        </w:rPr>
        <w:t>…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…….</w:t>
      </w:r>
      <w:proofErr w:type="gramEnd"/>
      <w:r w:rsidR="009242DF">
        <w:rPr>
          <w:rFonts w:ascii="Times New Roman" w:hAnsi="Times New Roman"/>
          <w:color w:val="000000" w:themeColor="text1"/>
          <w:sz w:val="28"/>
          <w:szCs w:val="28"/>
        </w:rPr>
        <w:t>3</w:t>
      </w:r>
    </w:p>
    <w:p w:rsidR="00D3748D" w:rsidRDefault="00D3748D" w:rsidP="009242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ОСНОВНАЯ ЧАСТЬ……………………………………………………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9242DF">
        <w:rPr>
          <w:rFonts w:ascii="Times New Roman" w:hAnsi="Times New Roman"/>
          <w:color w:val="000000" w:themeColor="text1"/>
          <w:sz w:val="28"/>
          <w:szCs w:val="28"/>
        </w:rPr>
        <w:t>….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…….</w:t>
      </w:r>
      <w:r w:rsidR="009242DF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D3748D" w:rsidRDefault="00D3748D" w:rsidP="009242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ЗАКЛЮЧЕНИЕ……………………………………………………………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9242DF">
        <w:rPr>
          <w:rFonts w:ascii="Times New Roman" w:hAnsi="Times New Roman"/>
          <w:color w:val="000000" w:themeColor="text1"/>
          <w:sz w:val="28"/>
          <w:szCs w:val="28"/>
        </w:rPr>
        <w:t>….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…..</w:t>
      </w:r>
      <w:r w:rsidR="009242DF">
        <w:rPr>
          <w:rFonts w:ascii="Times New Roman" w:hAnsi="Times New Roman"/>
          <w:color w:val="000000" w:themeColor="text1"/>
          <w:sz w:val="28"/>
          <w:szCs w:val="28"/>
        </w:rPr>
        <w:t>8</w:t>
      </w:r>
    </w:p>
    <w:p w:rsidR="00D3748D" w:rsidRDefault="00D3748D" w:rsidP="009242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СПИСОК ЛИТЕРАТУРЫ………………………………………………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9242DF">
        <w:rPr>
          <w:rFonts w:ascii="Times New Roman" w:hAnsi="Times New Roman"/>
          <w:color w:val="000000" w:themeColor="text1"/>
          <w:sz w:val="28"/>
          <w:szCs w:val="28"/>
        </w:rPr>
        <w:t>….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…….</w:t>
      </w:r>
      <w:r w:rsidR="009242DF">
        <w:rPr>
          <w:rFonts w:ascii="Times New Roman" w:hAnsi="Times New Roman"/>
          <w:color w:val="000000" w:themeColor="text1"/>
          <w:sz w:val="28"/>
          <w:szCs w:val="28"/>
        </w:rPr>
        <w:t>9</w:t>
      </w:r>
    </w:p>
    <w:p w:rsidR="00D3748D" w:rsidRDefault="00D3748D" w:rsidP="009242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ПРИЛОЖЕНИЯ…………………………………………………………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9242DF">
        <w:rPr>
          <w:rFonts w:ascii="Times New Roman" w:hAnsi="Times New Roman"/>
          <w:color w:val="000000" w:themeColor="text1"/>
          <w:sz w:val="28"/>
          <w:szCs w:val="28"/>
        </w:rPr>
        <w:t>….</w:t>
      </w:r>
      <w:proofErr w:type="gramEnd"/>
      <w:r w:rsidR="009242DF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…...</w:t>
      </w:r>
      <w:r w:rsidR="009242DF">
        <w:rPr>
          <w:rFonts w:ascii="Times New Roman" w:hAnsi="Times New Roman"/>
          <w:color w:val="000000" w:themeColor="text1"/>
          <w:sz w:val="28"/>
          <w:szCs w:val="28"/>
        </w:rPr>
        <w:t>10</w:t>
      </w:r>
    </w:p>
    <w:p w:rsidR="00CA1044" w:rsidRDefault="00CA1044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42DF" w:rsidRDefault="009242DF" w:rsidP="009242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748D" w:rsidRDefault="00D3748D" w:rsidP="00D374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ВВЕДЕНИЕ</w:t>
      </w:r>
    </w:p>
    <w:p w:rsidR="002C6EC2" w:rsidRPr="00782241" w:rsidRDefault="009E6CA7" w:rsidP="007822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B61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Актуальность. </w:t>
      </w:r>
      <w:r w:rsidR="001C44BB" w:rsidRPr="00AB61C9">
        <w:rPr>
          <w:rFonts w:ascii="Times New Roman" w:hAnsi="Times New Roman"/>
          <w:color w:val="000000" w:themeColor="text1"/>
          <w:sz w:val="28"/>
          <w:szCs w:val="28"/>
        </w:rPr>
        <w:t>Первый этап становления профессионального самоопределения начинается</w:t>
      </w:r>
      <w:r w:rsidR="00607BF6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44BB" w:rsidRPr="00AB61C9">
        <w:rPr>
          <w:rFonts w:ascii="Times New Roman" w:hAnsi="Times New Roman"/>
          <w:color w:val="000000" w:themeColor="text1"/>
          <w:sz w:val="28"/>
          <w:szCs w:val="28"/>
        </w:rPr>
        <w:t>в дошкольном возрасте и заключается в развитии конкретно-наглядных</w:t>
      </w:r>
      <w:r w:rsidR="00607BF6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44BB" w:rsidRPr="00AB61C9">
        <w:rPr>
          <w:rFonts w:ascii="Times New Roman" w:hAnsi="Times New Roman"/>
          <w:color w:val="000000" w:themeColor="text1"/>
          <w:sz w:val="28"/>
          <w:szCs w:val="28"/>
        </w:rPr>
        <w:t>представлений ребенка о мире профессий. Именно на этом этапе создается</w:t>
      </w:r>
      <w:r w:rsidR="00607BF6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44BB" w:rsidRPr="00AB61C9">
        <w:rPr>
          <w:rFonts w:ascii="Times New Roman" w:hAnsi="Times New Roman"/>
          <w:color w:val="000000" w:themeColor="text1"/>
          <w:sz w:val="28"/>
          <w:szCs w:val="28"/>
        </w:rPr>
        <w:t>определенная наглядная основа, на которой базируется дальнейшее развитие</w:t>
      </w:r>
      <w:r w:rsidR="00607BF6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44BB" w:rsidRPr="00AB61C9">
        <w:rPr>
          <w:rFonts w:ascii="Times New Roman" w:hAnsi="Times New Roman"/>
          <w:color w:val="000000" w:themeColor="text1"/>
          <w:sz w:val="28"/>
          <w:szCs w:val="28"/>
        </w:rPr>
        <w:t>профессионального самосознания личности. Поэтому большое значение имеет создание условий для</w:t>
      </w:r>
      <w:r w:rsidR="00607BF6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44BB" w:rsidRPr="00AB61C9">
        <w:rPr>
          <w:rFonts w:ascii="Times New Roman" w:hAnsi="Times New Roman"/>
          <w:color w:val="000000" w:themeColor="text1"/>
          <w:sz w:val="28"/>
          <w:szCs w:val="28"/>
        </w:rPr>
        <w:t>получения детьми максимально разнообразного спектра впечатлений о мире профессий, формирования у них положительного отношения к людям труда, их занятиям, приобретения начальных трудовых умений в различных доступных видах деятельности.</w:t>
      </w:r>
    </w:p>
    <w:p w:rsidR="002C6EC2" w:rsidRPr="007A0FBB" w:rsidRDefault="002C6EC2" w:rsidP="00CA1044">
      <w:pPr>
        <w:spacing w:after="0" w:line="240" w:lineRule="auto"/>
        <w:ind w:firstLine="709"/>
        <w:rPr>
          <w:sz w:val="36"/>
          <w:szCs w:val="36"/>
        </w:rPr>
      </w:pPr>
      <w:r w:rsidRPr="007A0FBB">
        <w:rPr>
          <w:rFonts w:ascii="Times New Roman" w:hAnsi="Times New Roman"/>
          <w:sz w:val="28"/>
          <w:szCs w:val="28"/>
        </w:rPr>
        <w:t>Основной проблемой является</w:t>
      </w:r>
      <w:r>
        <w:rPr>
          <w:rFonts w:ascii="Times New Roman" w:hAnsi="Times New Roman"/>
          <w:sz w:val="28"/>
          <w:szCs w:val="28"/>
        </w:rPr>
        <w:t xml:space="preserve"> то</w:t>
      </w:r>
      <w:r w:rsidR="005E478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дети владеют знаниями только о профессиях родителей и профессиях ближайшего окружения, многие профессии детям малознакомы. </w:t>
      </w:r>
      <w:r w:rsidRPr="002C71A0">
        <w:rPr>
          <w:bCs/>
          <w:color w:val="000000"/>
          <w:sz w:val="28"/>
          <w:szCs w:val="28"/>
          <w:shd w:val="clear" w:color="auto" w:fill="FFFFFF"/>
        </w:rPr>
        <w:t>С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C71A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целью выявления уровня представлений детей о труде взрослых, нами было проведено педагогическое обследование детей.</w:t>
      </w:r>
      <w:r w:rsidRPr="002C71A0">
        <w:rPr>
          <w:rFonts w:ascii="Times New Roman" w:hAnsi="Times New Roman"/>
          <w:sz w:val="28"/>
          <w:szCs w:val="28"/>
        </w:rPr>
        <w:t xml:space="preserve"> </w:t>
      </w:r>
      <w:r w:rsidRPr="00F7274C">
        <w:rPr>
          <w:rFonts w:ascii="Times New Roman" w:hAnsi="Times New Roman"/>
          <w:sz w:val="28"/>
          <w:szCs w:val="28"/>
        </w:rPr>
        <w:t xml:space="preserve">Для выявления уровня знаний детей о профессиях использовались методы наблюдения </w:t>
      </w:r>
      <w:r>
        <w:rPr>
          <w:rFonts w:ascii="Times New Roman" w:hAnsi="Times New Roman"/>
          <w:sz w:val="28"/>
          <w:szCs w:val="28"/>
        </w:rPr>
        <w:t xml:space="preserve">за игровой деятельностью детей, интервьюирование. </w:t>
      </w:r>
      <w:r w:rsidR="005E4786">
        <w:rPr>
          <w:rFonts w:ascii="Times New Roman" w:hAnsi="Times New Roman"/>
          <w:sz w:val="28"/>
          <w:szCs w:val="28"/>
        </w:rPr>
        <w:t>Проведённые</w:t>
      </w:r>
      <w:r w:rsidRPr="00F7274C">
        <w:rPr>
          <w:rFonts w:ascii="Times New Roman" w:hAnsi="Times New Roman"/>
          <w:sz w:val="28"/>
          <w:szCs w:val="28"/>
        </w:rPr>
        <w:t xml:space="preserve"> нами результаты исследований показали, что   </w:t>
      </w:r>
      <w:r>
        <w:rPr>
          <w:rFonts w:ascii="Times New Roman" w:hAnsi="Times New Roman"/>
          <w:color w:val="000000"/>
          <w:sz w:val="28"/>
          <w:szCs w:val="28"/>
        </w:rPr>
        <w:t>лишь 25% владеют информацией о трудовых действиях человека представленной   профессии</w:t>
      </w:r>
      <w:r w:rsidRPr="00F7274C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4786">
        <w:rPr>
          <w:rFonts w:ascii="Times New Roman" w:hAnsi="Times New Roman"/>
          <w:color w:val="000000"/>
          <w:sz w:val="28"/>
          <w:szCs w:val="28"/>
        </w:rPr>
        <w:t>25 % не могут опреде</w:t>
      </w:r>
      <w:r w:rsidRPr="00F7274C">
        <w:rPr>
          <w:rFonts w:ascii="Times New Roman" w:hAnsi="Times New Roman"/>
          <w:color w:val="000000"/>
          <w:sz w:val="28"/>
          <w:szCs w:val="28"/>
        </w:rPr>
        <w:t>литься с предметами труда заявленных профессий либо не знают какими качествами должен обладать человек этой профессии. 30%   имеют частичные представления о том</w:t>
      </w:r>
      <w:r w:rsidR="005E4786">
        <w:rPr>
          <w:rFonts w:ascii="Times New Roman" w:hAnsi="Times New Roman"/>
          <w:color w:val="000000"/>
          <w:sz w:val="28"/>
          <w:szCs w:val="28"/>
        </w:rPr>
        <w:t>,</w:t>
      </w:r>
      <w:r w:rsidRPr="00F7274C">
        <w:rPr>
          <w:rFonts w:ascii="Times New Roman" w:hAnsi="Times New Roman"/>
          <w:color w:val="000000"/>
          <w:sz w:val="28"/>
          <w:szCs w:val="28"/>
        </w:rPr>
        <w:t xml:space="preserve"> чем занимается человек данной профессии. </w:t>
      </w:r>
      <w:r>
        <w:rPr>
          <w:rFonts w:ascii="Times New Roman" w:hAnsi="Times New Roman"/>
          <w:color w:val="000000"/>
          <w:sz w:val="28"/>
          <w:szCs w:val="28"/>
        </w:rPr>
        <w:t>Поэтому мы приняли решение раз</w:t>
      </w:r>
      <w:r w:rsidR="005E4786">
        <w:rPr>
          <w:rFonts w:ascii="Times New Roman" w:hAnsi="Times New Roman"/>
          <w:color w:val="000000"/>
          <w:sz w:val="28"/>
          <w:szCs w:val="28"/>
        </w:rPr>
        <w:t>работать и реализовать интернет-</w:t>
      </w:r>
      <w:r>
        <w:rPr>
          <w:rFonts w:ascii="Times New Roman" w:hAnsi="Times New Roman"/>
          <w:color w:val="000000"/>
          <w:sz w:val="28"/>
          <w:szCs w:val="28"/>
        </w:rPr>
        <w:t>игру.</w:t>
      </w:r>
      <w:r w:rsidRPr="007A0FBB">
        <w:rPr>
          <w:color w:val="000000"/>
          <w:sz w:val="28"/>
          <w:szCs w:val="28"/>
        </w:rPr>
        <w:t xml:space="preserve"> </w:t>
      </w:r>
      <w:r w:rsidRPr="007A0F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C44BB" w:rsidRPr="00AB61C9" w:rsidRDefault="001C44BB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Актуальность данной идеи заключается </w:t>
      </w:r>
      <w:r w:rsidR="005E4786">
        <w:rPr>
          <w:rFonts w:ascii="Times New Roman" w:hAnsi="Times New Roman"/>
          <w:color w:val="000000" w:themeColor="text1"/>
          <w:sz w:val="28"/>
          <w:szCs w:val="28"/>
        </w:rPr>
        <w:t>в том, что современная ситуация, сложившая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>ся за последнее время в стране, запрет на проведение массовых мероприятий</w:t>
      </w:r>
      <w:r w:rsidR="005E4786">
        <w:rPr>
          <w:rFonts w:ascii="Times New Roman" w:hAnsi="Times New Roman"/>
          <w:color w:val="000000" w:themeColor="text1"/>
          <w:sz w:val="28"/>
          <w:szCs w:val="28"/>
        </w:rPr>
        <w:t xml:space="preserve">, привела </w:t>
      </w:r>
      <w:proofErr w:type="gramStart"/>
      <w:r w:rsidR="005E4786">
        <w:rPr>
          <w:rFonts w:ascii="Times New Roman" w:hAnsi="Times New Roman"/>
          <w:color w:val="000000" w:themeColor="text1"/>
          <w:sz w:val="28"/>
          <w:szCs w:val="28"/>
        </w:rPr>
        <w:t xml:space="preserve">нас 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B61C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Pr="00AB61C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разработке и применению новых форм взаимодействия с детьми</w:t>
      </w:r>
      <w:r w:rsidR="005E47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-</w:t>
      </w:r>
      <w:r w:rsidRPr="00AB61C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это создание  интернет -  игры «В мире профессий» между детьми ДОУ. Данная форма позволяет принимать участие в игре дистанционно. 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>Игра - ведущий вид деятельности у дошкольников. Ребенок-дошкольник, человек играющий, поэтому и обучение входит в его жизнь через «ворота детской игры» (</w:t>
      </w:r>
      <w:proofErr w:type="spellStart"/>
      <w:r w:rsidRPr="00AB61C9">
        <w:rPr>
          <w:rFonts w:ascii="Times New Roman" w:hAnsi="Times New Roman"/>
          <w:color w:val="000000" w:themeColor="text1"/>
          <w:sz w:val="28"/>
          <w:szCs w:val="28"/>
        </w:rPr>
        <w:t>Асмолов</w:t>
      </w:r>
      <w:proofErr w:type="spellEnd"/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А.Г.). С каждым новым поколением детей меняется и игровое пространство детства. Если рассматривать современное поколение, то можно увидеть, что коллективным играм дети больше предпочитают информационные технологии. </w:t>
      </w:r>
    </w:p>
    <w:p w:rsidR="009E6CA7" w:rsidRPr="00AB61C9" w:rsidRDefault="001C44BB" w:rsidP="00CA1044">
      <w:pPr>
        <w:autoSpaceDE w:val="0"/>
        <w:autoSpaceDN w:val="0"/>
        <w:adjustRightInd w:val="0"/>
        <w:spacing w:after="0" w:line="240" w:lineRule="auto"/>
        <w:ind w:firstLine="709"/>
        <w:rPr>
          <w:rStyle w:val="a8"/>
          <w:rFonts w:ascii="Times New Roman" w:hAnsi="Times New Roman"/>
          <w:i w:val="0"/>
          <w:iCs w:val="0"/>
          <w:color w:val="000000" w:themeColor="text1"/>
          <w:sz w:val="28"/>
          <w:szCs w:val="28"/>
        </w:rPr>
      </w:pPr>
      <w:r w:rsidRPr="00AB61C9">
        <w:rPr>
          <w:rFonts w:ascii="Times New Roman" w:hAnsi="Times New Roman"/>
          <w:color w:val="000000" w:themeColor="text1"/>
          <w:sz w:val="28"/>
          <w:szCs w:val="28"/>
        </w:rPr>
        <w:t>Поэтому нам</w:t>
      </w:r>
      <w:r w:rsidR="005E4786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педагогам приходится выискивать современные формы, методы, приемы для успешной реализации ФГОС. </w:t>
      </w:r>
    </w:p>
    <w:p w:rsidR="00F7274C" w:rsidRPr="00AB61C9" w:rsidRDefault="00F7274C" w:rsidP="00CA1044">
      <w:pPr>
        <w:autoSpaceDE w:val="0"/>
        <w:autoSpaceDN w:val="0"/>
        <w:adjustRightInd w:val="0"/>
        <w:spacing w:after="0" w:line="240" w:lineRule="auto"/>
        <w:ind w:firstLine="709"/>
        <w:rPr>
          <w:rStyle w:val="c1"/>
          <w:rFonts w:ascii="Times New Roman" w:hAnsi="Times New Roman"/>
          <w:color w:val="000000" w:themeColor="text1"/>
          <w:sz w:val="28"/>
          <w:szCs w:val="28"/>
        </w:rPr>
      </w:pP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Главное преимущество интернет – игры как раз и </w:t>
      </w:r>
      <w:proofErr w:type="gramStart"/>
      <w:r w:rsidRPr="00AB61C9">
        <w:rPr>
          <w:rFonts w:ascii="Times New Roman" w:hAnsi="Times New Roman"/>
          <w:color w:val="000000" w:themeColor="text1"/>
          <w:sz w:val="28"/>
          <w:szCs w:val="28"/>
        </w:rPr>
        <w:t>заключается  в</w:t>
      </w:r>
      <w:proofErr w:type="gramEnd"/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том, что она ненавязчиво, в игровом, занимательном виде способствует активизации познавательных и мыслительных процессов участников. Детские командные игры помогают реализовать следующие задачи: образовательные (участники усваивают новые знания и закрепляют имеющиеся); развивающие (в процессе игры происходит повышение образовательной мотивации, развитие творческих способностей и индивидуальных положительных психологических качеств, формирование исследовательских навыков, самореализация детей); 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lastRenderedPageBreak/>
        <w:t>воспитательные (формируются навыки взаимодействия со сверстниками, доброжелательность, взаимопомощь и другие).</w:t>
      </w:r>
    </w:p>
    <w:p w:rsidR="001C44BB" w:rsidRPr="00AB61C9" w:rsidRDefault="009E6CA7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61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Инновации. </w:t>
      </w:r>
      <w:r w:rsidR="001C44BB" w:rsidRPr="00AB61C9">
        <w:rPr>
          <w:rStyle w:val="a8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Внедрение новых технологий в образовательный процесс дошкольных учреждений способствует более эффективному воспитанию ребенка, который стремится творчески подходить к решению различных жизненных ситуаций и хочет получать новые знания об окружающем мире и мире профессий. Использование таких технологий безусловно влияет на формирование положительной мотивации к дальнейшему обучению и воспитанию детей.</w:t>
      </w:r>
    </w:p>
    <w:p w:rsidR="009E6CA7" w:rsidRPr="00AB61C9" w:rsidRDefault="001C44BB" w:rsidP="00CA10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B61C9">
        <w:rPr>
          <w:rFonts w:ascii="Times New Roman" w:hAnsi="Times New Roman"/>
          <w:color w:val="000000" w:themeColor="text1"/>
          <w:sz w:val="28"/>
          <w:szCs w:val="28"/>
        </w:rPr>
        <w:t>Знакомство дошкольников с профессиями в такой форме позволяет не только расширя</w:t>
      </w:r>
      <w:r w:rsidR="005E4786">
        <w:rPr>
          <w:rFonts w:ascii="Times New Roman" w:hAnsi="Times New Roman"/>
          <w:color w:val="000000" w:themeColor="text1"/>
          <w:sz w:val="28"/>
          <w:szCs w:val="28"/>
        </w:rPr>
        <w:t>ть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их общие</w:t>
      </w:r>
      <w:r w:rsidR="007A0F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>представления об окружающем мире и кругозор, но и формирует у них определенный элементарный опыт профессиональных действий, способствует ранней профессиональной ориентации.</w:t>
      </w:r>
    </w:p>
    <w:p w:rsidR="00853925" w:rsidRPr="00AB61C9" w:rsidRDefault="009E6CA7" w:rsidP="00CA104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61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Новизна 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данного метода заключается в комплексном решении задач социально педагогического направления. </w:t>
      </w:r>
      <w:r w:rsidR="00853925" w:rsidRPr="00AB61C9">
        <w:rPr>
          <w:rFonts w:ascii="Times New Roman" w:hAnsi="Times New Roman"/>
          <w:color w:val="000000" w:themeColor="text1"/>
          <w:sz w:val="28"/>
          <w:szCs w:val="28"/>
        </w:rPr>
        <w:t>Использование новых форм работы и развивающих технологий с детьми помогает повысить продуктивность их работы, что гарантирует достижения высоких результатов.</w:t>
      </w:r>
    </w:p>
    <w:p w:rsidR="009E6CA7" w:rsidRPr="00AB61C9" w:rsidRDefault="009E6CA7" w:rsidP="00CA104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61C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Область применения инновационного продукта. </w:t>
      </w:r>
    </w:p>
    <w:p w:rsidR="009E6CA7" w:rsidRPr="00AB61C9" w:rsidRDefault="009E6CA7" w:rsidP="00CA1044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AB61C9">
        <w:rPr>
          <w:rFonts w:ascii="Times New Roman" w:hAnsi="Times New Roman"/>
          <w:color w:val="000000" w:themeColor="text1"/>
          <w:sz w:val="28"/>
          <w:szCs w:val="28"/>
        </w:rPr>
        <w:t>Данн</w:t>
      </w:r>
      <w:r w:rsidR="000A3F4E" w:rsidRPr="00AB61C9"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3F4E" w:rsidRPr="00AB61C9">
        <w:rPr>
          <w:rFonts w:ascii="Times New Roman" w:hAnsi="Times New Roman"/>
          <w:color w:val="000000" w:themeColor="text1"/>
          <w:sz w:val="28"/>
          <w:szCs w:val="28"/>
        </w:rPr>
        <w:t>интернет - игра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был</w:t>
      </w:r>
      <w:r w:rsidR="000A3F4E" w:rsidRPr="00AB61C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проведен</w:t>
      </w:r>
      <w:r w:rsidR="000A3F4E" w:rsidRPr="00AB61C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не только</w:t>
      </w:r>
      <w:r w:rsidR="00607BF6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с детьми старшей и подготовительной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7BF6" w:rsidRPr="00AB61C9">
        <w:rPr>
          <w:rFonts w:ascii="Times New Roman" w:hAnsi="Times New Roman"/>
          <w:color w:val="000000" w:themeColor="text1"/>
          <w:sz w:val="28"/>
          <w:szCs w:val="28"/>
        </w:rPr>
        <w:t>групп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нашего детского сада, но и, в рамках тесного сотрудничества, с ребятами детского сада №32 «Теремок».  Таким образом, данная методическая разработка, имеет практическую значимость и может быть рекомендована педагогам дошкольных учреждений. </w:t>
      </w:r>
    </w:p>
    <w:p w:rsidR="009E6CA7" w:rsidRDefault="006C7DD7" w:rsidP="00CA104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AB61C9">
        <w:rPr>
          <w:rFonts w:ascii="Times New Roman" w:hAnsi="Times New Roman"/>
          <w:b/>
          <w:color w:val="000000" w:themeColor="text1"/>
          <w:sz w:val="28"/>
          <w:szCs w:val="28"/>
        </w:rPr>
        <w:t>Материально-техническое обеспечение</w:t>
      </w:r>
      <w:r w:rsidR="009E6CA7" w:rsidRPr="00AB61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="009E6CA7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смарт </w:t>
      </w:r>
      <w:r w:rsidR="005E4786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E6CA7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доска, </w:t>
      </w:r>
      <w:proofErr w:type="spellStart"/>
      <w:r w:rsidR="00853925" w:rsidRPr="00AB61C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пазлы</w:t>
      </w:r>
      <w:proofErr w:type="spellEnd"/>
      <w:r w:rsidR="00853925" w:rsidRPr="00AB61C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, созданные в программе </w:t>
      </w:r>
      <w:r w:rsidR="00853925" w:rsidRPr="00AB61C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Power</w:t>
      </w:r>
      <w:r w:rsidR="00853925" w:rsidRPr="00AB61C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-</w:t>
      </w:r>
      <w:r w:rsidR="00853925" w:rsidRPr="00AB61C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point</w:t>
      </w:r>
      <w:r w:rsidR="00853925" w:rsidRPr="00AB61C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, видео с фрагментами из мультфильмов о различных профессиях для </w:t>
      </w:r>
      <w:proofErr w:type="gramStart"/>
      <w:r w:rsidR="00853925" w:rsidRPr="00AB61C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разгадывания  кроссворда</w:t>
      </w:r>
      <w:proofErr w:type="gramEnd"/>
      <w:r w:rsidR="00853925" w:rsidRPr="00AB61C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, загадки</w:t>
      </w:r>
      <w:r w:rsidR="00BE5EAD" w:rsidRPr="00AB61C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255D95" w:rsidRPr="00E73FF6" w:rsidRDefault="00255D95" w:rsidP="00255D95">
      <w:pPr>
        <w:pStyle w:val="a9"/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r w:rsidRPr="00E73FF6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Предварительная работа:</w:t>
      </w:r>
    </w:p>
    <w:p w:rsidR="00255D95" w:rsidRPr="00E73FF6" w:rsidRDefault="00255D95" w:rsidP="00255D95">
      <w:pPr>
        <w:pStyle w:val="a9"/>
        <w:numPr>
          <w:ilvl w:val="0"/>
          <w:numId w:val="16"/>
        </w:numPr>
        <w:shd w:val="clear" w:color="auto" w:fill="FFFFFF"/>
        <w:spacing w:after="0" w:line="294" w:lineRule="atLeast"/>
        <w:ind w:left="1418" w:hanging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F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Беседы «Профессии наших родителей», «Кем я мечтаю стать»;</w:t>
      </w:r>
    </w:p>
    <w:p w:rsidR="00255D95" w:rsidRPr="00E73FF6" w:rsidRDefault="00255D95" w:rsidP="00255D95">
      <w:pPr>
        <w:pStyle w:val="a9"/>
        <w:numPr>
          <w:ilvl w:val="0"/>
          <w:numId w:val="16"/>
        </w:numPr>
        <w:shd w:val="clear" w:color="auto" w:fill="FFFFFF"/>
        <w:spacing w:after="0" w:line="294" w:lineRule="atLeast"/>
        <w:ind w:left="1418" w:hanging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F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Рассматривание картинок с изображением профессий;</w:t>
      </w:r>
    </w:p>
    <w:p w:rsidR="00255D95" w:rsidRPr="00E73FF6" w:rsidRDefault="00255D95" w:rsidP="00255D95">
      <w:pPr>
        <w:pStyle w:val="a9"/>
        <w:numPr>
          <w:ilvl w:val="0"/>
          <w:numId w:val="16"/>
        </w:numPr>
        <w:shd w:val="clear" w:color="auto" w:fill="FFFFFF"/>
        <w:spacing w:after="0" w:line="294" w:lineRule="atLeast"/>
        <w:ind w:left="1418" w:hanging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F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Составление описательных рассказов по теме; </w:t>
      </w:r>
    </w:p>
    <w:p w:rsidR="00255D95" w:rsidRPr="00E73FF6" w:rsidRDefault="00255D95" w:rsidP="00255D95">
      <w:pPr>
        <w:pStyle w:val="a9"/>
        <w:numPr>
          <w:ilvl w:val="0"/>
          <w:numId w:val="16"/>
        </w:numPr>
        <w:shd w:val="clear" w:color="auto" w:fill="FFFFFF"/>
        <w:spacing w:after="0" w:line="294" w:lineRule="atLeast"/>
        <w:ind w:left="1418" w:hanging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F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дидактических игр «Кому что нужно?», «Что лишнее?» «Угадай по описанию»;</w:t>
      </w:r>
    </w:p>
    <w:p w:rsidR="00255D95" w:rsidRPr="00E73FF6" w:rsidRDefault="00255D95" w:rsidP="00255D95">
      <w:pPr>
        <w:pStyle w:val="a9"/>
        <w:numPr>
          <w:ilvl w:val="0"/>
          <w:numId w:val="16"/>
        </w:numPr>
        <w:shd w:val="clear" w:color="auto" w:fill="FFFFFF"/>
        <w:spacing w:after="0" w:line="294" w:lineRule="atLeast"/>
        <w:ind w:left="1418" w:hanging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F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Сюжетно ролевые игры: «Строители», «Поликлиника</w:t>
      </w:r>
      <w:proofErr w:type="gramStart"/>
      <w:r w:rsidRPr="00E73F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  «</w:t>
      </w:r>
      <w:proofErr w:type="gramEnd"/>
      <w:r w:rsidRPr="00E73F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Салон красоты», «Повар»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55D95" w:rsidRPr="00E73FF6" w:rsidRDefault="00255D95" w:rsidP="00255D95">
      <w:pPr>
        <w:pStyle w:val="a9"/>
        <w:numPr>
          <w:ilvl w:val="0"/>
          <w:numId w:val="16"/>
        </w:numPr>
        <w:shd w:val="clear" w:color="auto" w:fill="FFFFFF"/>
        <w:spacing w:after="0" w:line="294" w:lineRule="atLeast"/>
        <w:ind w:left="1418" w:hanging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F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Настольно печатные игры; </w:t>
      </w:r>
    </w:p>
    <w:p w:rsidR="00255D95" w:rsidRPr="00E73FF6" w:rsidRDefault="00255D95" w:rsidP="00255D95">
      <w:pPr>
        <w:pStyle w:val="a9"/>
        <w:numPr>
          <w:ilvl w:val="0"/>
          <w:numId w:val="16"/>
        </w:numPr>
        <w:shd w:val="clear" w:color="auto" w:fill="FFFFFF"/>
        <w:spacing w:after="0" w:line="294" w:lineRule="atLeast"/>
        <w:ind w:left="1418" w:hanging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E73F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аучивание  пословиц</w:t>
      </w:r>
      <w:proofErr w:type="gramEnd"/>
      <w:r w:rsidRPr="00E73F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поговорок о труде</w:t>
      </w:r>
    </w:p>
    <w:p w:rsidR="00605D9A" w:rsidRDefault="00605D9A" w:rsidP="00CA1044">
      <w:pPr>
        <w:spacing w:after="0" w:line="240" w:lineRule="auto"/>
        <w:ind w:firstLine="709"/>
        <w:rPr>
          <w:rStyle w:val="a7"/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9E6CA7" w:rsidRPr="00AB61C9" w:rsidRDefault="009E6CA7" w:rsidP="00CA1044">
      <w:pPr>
        <w:spacing w:after="0" w:line="240" w:lineRule="auto"/>
        <w:ind w:firstLine="709"/>
        <w:rPr>
          <w:rStyle w:val="a7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B61C9">
        <w:rPr>
          <w:rStyle w:val="a7"/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Цель: </w:t>
      </w:r>
      <w:r w:rsidR="00BE5EAD" w:rsidRPr="00AB61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обобщить и систематизировать знаний детей о людях разных профессий.</w:t>
      </w:r>
    </w:p>
    <w:p w:rsidR="00277545" w:rsidRPr="00AB61C9" w:rsidRDefault="009E6CA7" w:rsidP="00CA1044">
      <w:pPr>
        <w:spacing w:after="0" w:line="240" w:lineRule="auto"/>
        <w:ind w:firstLine="709"/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</w:pPr>
      <w:r w:rsidRPr="00AB61C9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 xml:space="preserve">Задачи: </w:t>
      </w:r>
    </w:p>
    <w:p w:rsidR="009E6CA7" w:rsidRPr="00AB61C9" w:rsidRDefault="00277545" w:rsidP="00CA1044">
      <w:pPr>
        <w:spacing w:after="0" w:line="240" w:lineRule="auto"/>
        <w:ind w:firstLine="709"/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</w:pPr>
      <w:r w:rsidRPr="00AB61C9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="009E6CA7" w:rsidRPr="00AB61C9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 xml:space="preserve">бразовательные: </w:t>
      </w:r>
    </w:p>
    <w:p w:rsidR="00BE5EAD" w:rsidRPr="00AB61C9" w:rsidRDefault="00BE5EAD" w:rsidP="00CA1044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61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Закрепить знания детей о разнообразных профессиях: их названии и роде деятельности.</w:t>
      </w:r>
    </w:p>
    <w:p w:rsidR="00BE5EAD" w:rsidRPr="00AB61C9" w:rsidRDefault="00BE5EAD" w:rsidP="00CA1044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61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Продолжать учить детей определять профессию по описанию, пользоваться обобщающим словом "профессия".</w:t>
      </w:r>
    </w:p>
    <w:p w:rsidR="00BE5EAD" w:rsidRPr="00AB61C9" w:rsidRDefault="00BE5EAD" w:rsidP="00CA1044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61C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Развивающие:</w:t>
      </w:r>
    </w:p>
    <w:p w:rsidR="00BE5EAD" w:rsidRPr="00AB61C9" w:rsidRDefault="00BE5EAD" w:rsidP="00CA1044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61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Расширять словарный запас, развивать выразительность речи, умение лексически правильно строить предложение.</w:t>
      </w:r>
    </w:p>
    <w:p w:rsidR="00BE5EAD" w:rsidRDefault="00BE5EAD" w:rsidP="00CA1044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61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Развивать умение чётко отвечать на вопросы, способствовать развитию внимания, памяти и логического мышления.</w:t>
      </w:r>
    </w:p>
    <w:p w:rsidR="002E3C91" w:rsidRDefault="002E3C91" w:rsidP="00CA1044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Развивать творческие способности детей при создании коллективной работы.</w:t>
      </w:r>
    </w:p>
    <w:p w:rsidR="002E3C91" w:rsidRPr="00782241" w:rsidRDefault="002E3C91" w:rsidP="0078224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Развивать у детей интерес к играм соревновательного характера.</w:t>
      </w:r>
    </w:p>
    <w:p w:rsidR="009E6CA7" w:rsidRPr="00AB61C9" w:rsidRDefault="009E6CA7" w:rsidP="00CA1044">
      <w:pPr>
        <w:pStyle w:val="a3"/>
        <w:spacing w:before="0" w:beforeAutospacing="0" w:after="0" w:afterAutospacing="0"/>
        <w:ind w:firstLine="709"/>
        <w:rPr>
          <w:b/>
          <w:color w:val="000000" w:themeColor="text1"/>
          <w:sz w:val="28"/>
          <w:szCs w:val="28"/>
        </w:rPr>
      </w:pPr>
      <w:r w:rsidRPr="00AB61C9">
        <w:rPr>
          <w:b/>
          <w:color w:val="000000" w:themeColor="text1"/>
          <w:sz w:val="28"/>
          <w:szCs w:val="28"/>
        </w:rPr>
        <w:t xml:space="preserve">Воспитательные: </w:t>
      </w:r>
    </w:p>
    <w:p w:rsidR="00BE5EAD" w:rsidRPr="00AB61C9" w:rsidRDefault="00BE5EAD" w:rsidP="00CA1044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61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Воспитывать у детей уважение к людям разных профессий, 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>интерес к интеллектуальным играм, творческим заданиям. </w:t>
      </w:r>
    </w:p>
    <w:p w:rsidR="00BE5EAD" w:rsidRPr="00AB61C9" w:rsidRDefault="00BE5EAD" w:rsidP="00CA1044">
      <w:pPr>
        <w:pStyle w:val="a9"/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AB61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Воспитывать эмоционально-положительное отношение к трудовой деятельности, труду в целом</w:t>
      </w:r>
    </w:p>
    <w:p w:rsidR="00BE5EAD" w:rsidRPr="00AB61C9" w:rsidRDefault="00BE5EAD" w:rsidP="00CA1044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61C9">
        <w:rPr>
          <w:rFonts w:ascii="Times New Roman" w:hAnsi="Times New Roman"/>
          <w:color w:val="000000" w:themeColor="text1"/>
          <w:sz w:val="28"/>
          <w:szCs w:val="28"/>
        </w:rPr>
        <w:t>Воспитывать умение дог</w:t>
      </w:r>
      <w:r w:rsidR="005E4786">
        <w:rPr>
          <w:rFonts w:ascii="Times New Roman" w:hAnsi="Times New Roman"/>
          <w:color w:val="000000" w:themeColor="text1"/>
          <w:sz w:val="28"/>
          <w:szCs w:val="28"/>
        </w:rPr>
        <w:t>овариваться, действовать сообща</w:t>
      </w:r>
    </w:p>
    <w:p w:rsidR="002E3C91" w:rsidRDefault="00BE5EAD" w:rsidP="008E7A1B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61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Воспитывать вежливое отношение друг к другу, учить детей взаимодействовать в условиях команды.</w:t>
      </w:r>
    </w:p>
    <w:p w:rsidR="00CA7F61" w:rsidRPr="009859E7" w:rsidRDefault="00CA7F61" w:rsidP="00CA104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9859E7">
        <w:rPr>
          <w:b/>
          <w:sz w:val="28"/>
          <w:szCs w:val="28"/>
          <w:u w:val="single"/>
        </w:rPr>
        <w:t>Ожидаемые результаты:</w:t>
      </w:r>
    </w:p>
    <w:p w:rsidR="00CA7F61" w:rsidRPr="009859E7" w:rsidRDefault="00CA7F61" w:rsidP="00CA104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59E7">
        <w:rPr>
          <w:rFonts w:ascii="Times New Roman" w:hAnsi="Times New Roman"/>
          <w:sz w:val="28"/>
          <w:szCs w:val="28"/>
        </w:rPr>
        <w:t xml:space="preserve">- </w:t>
      </w:r>
      <w:r w:rsidRPr="009859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детей </w:t>
      </w:r>
      <w:proofErr w:type="gramStart"/>
      <w:r w:rsidRPr="009859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сформированы  первичные</w:t>
      </w:r>
      <w:proofErr w:type="gramEnd"/>
      <w:r w:rsidRPr="009859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представления о различных профессиях людей.</w:t>
      </w:r>
    </w:p>
    <w:p w:rsidR="00CA7F61" w:rsidRPr="009859E7" w:rsidRDefault="005E4786" w:rsidP="00CA104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</w:t>
      </w:r>
      <w:r w:rsidR="00CA7F61" w:rsidRPr="009859E7">
        <w:rPr>
          <w:rFonts w:ascii="Times New Roman" w:hAnsi="Times New Roman"/>
          <w:sz w:val="28"/>
          <w:szCs w:val="28"/>
        </w:rPr>
        <w:t>ети различают профессии по существенным признакам;</w:t>
      </w:r>
    </w:p>
    <w:p w:rsidR="00CA7F61" w:rsidRPr="009859E7" w:rsidRDefault="005E4786" w:rsidP="00CA104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</w:t>
      </w:r>
      <w:r w:rsidR="00CA7F61" w:rsidRPr="009859E7">
        <w:rPr>
          <w:rFonts w:ascii="Times New Roman" w:hAnsi="Times New Roman"/>
          <w:sz w:val="28"/>
          <w:szCs w:val="28"/>
        </w:rPr>
        <w:t>азывают профессионально важные качества представителей разных профессий;</w:t>
      </w:r>
    </w:p>
    <w:p w:rsidR="00CA7F61" w:rsidRPr="009859E7" w:rsidRDefault="005E4786" w:rsidP="00CA104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дети объясняю</w:t>
      </w:r>
      <w:r w:rsidR="00CA7F61" w:rsidRPr="009859E7">
        <w:rPr>
          <w:rFonts w:ascii="Times New Roman" w:hAnsi="Times New Roman"/>
          <w:sz w:val="28"/>
          <w:szCs w:val="28"/>
        </w:rPr>
        <w:t>т взаимосвязь различных видов труда и профессий;</w:t>
      </w:r>
    </w:p>
    <w:p w:rsidR="0001689C" w:rsidRPr="009859E7" w:rsidRDefault="0024457D" w:rsidP="00CA104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59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обогащен и пополнен активный словарь </w:t>
      </w:r>
    </w:p>
    <w:p w:rsidR="0001689C" w:rsidRPr="009859E7" w:rsidRDefault="0001689C" w:rsidP="00CA1044">
      <w:pPr>
        <w:pStyle w:val="a9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59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повысился уровень развития связной речи; </w:t>
      </w:r>
    </w:p>
    <w:p w:rsidR="0001689C" w:rsidRPr="009859E7" w:rsidRDefault="0001689C" w:rsidP="00CA1044">
      <w:pPr>
        <w:pStyle w:val="a9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59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детей появился </w:t>
      </w:r>
      <w:r w:rsidRPr="009859E7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активный познавательный </w:t>
      </w:r>
      <w:r w:rsidRPr="009859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интерес к</w:t>
      </w:r>
      <w:r w:rsidR="00BE5EAD" w:rsidRPr="009859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различным</w:t>
      </w:r>
      <w:r w:rsidRPr="009859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профессиям </w:t>
      </w:r>
    </w:p>
    <w:p w:rsidR="0001689C" w:rsidRPr="009859E7" w:rsidRDefault="0001689C" w:rsidP="00CA1044">
      <w:pPr>
        <w:pStyle w:val="a9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9859E7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дети отражают полученные знания в игровой и творческой деятельности;</w:t>
      </w:r>
    </w:p>
    <w:p w:rsidR="00383BCB" w:rsidRPr="009859E7" w:rsidRDefault="0001689C" w:rsidP="00CA1044">
      <w:pPr>
        <w:pStyle w:val="a9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9859E7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дети проявляют уважительное отношение к труду взрослых, оказывают посильную помощь, получая удовлетворение от проделанной работы</w:t>
      </w:r>
    </w:p>
    <w:p w:rsidR="00383BCB" w:rsidRDefault="00383BCB" w:rsidP="00CA1044">
      <w:pPr>
        <w:pStyle w:val="a9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605D9A" w:rsidRDefault="00605D9A" w:rsidP="00CA1044">
      <w:pPr>
        <w:pStyle w:val="a9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605D9A" w:rsidRDefault="00605D9A" w:rsidP="00CA1044">
      <w:pPr>
        <w:pStyle w:val="a9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605D9A" w:rsidRDefault="00605D9A" w:rsidP="00CA1044">
      <w:pPr>
        <w:pStyle w:val="a9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605D9A" w:rsidRDefault="00605D9A" w:rsidP="00CA1044">
      <w:pPr>
        <w:pStyle w:val="a9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605D9A" w:rsidRDefault="00605D9A" w:rsidP="00CA1044">
      <w:pPr>
        <w:pStyle w:val="a9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605D9A" w:rsidRDefault="00605D9A" w:rsidP="00CA1044">
      <w:pPr>
        <w:pStyle w:val="a9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605D9A" w:rsidRDefault="00605D9A" w:rsidP="00CA1044">
      <w:pPr>
        <w:pStyle w:val="a9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605D9A" w:rsidRPr="00AB61C9" w:rsidRDefault="00605D9A" w:rsidP="00CA1044">
      <w:pPr>
        <w:pStyle w:val="a9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8E7A1B" w:rsidRDefault="008E7A1B" w:rsidP="00CA10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E4C5F" w:rsidRPr="00AB61C9" w:rsidRDefault="00680D0B" w:rsidP="00CA10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61C9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ОСНОВНАЯ ЧАСТЬ.</w:t>
      </w:r>
    </w:p>
    <w:p w:rsidR="007B4289" w:rsidRDefault="007B4289" w:rsidP="00CA10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B4289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Содержание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и  проведение</w:t>
      </w:r>
      <w:proofErr w:type="gramEnd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 xml:space="preserve"> интернет - </w:t>
      </w:r>
      <w:r w:rsidRPr="007B4289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 xml:space="preserve"> игры</w:t>
      </w:r>
    </w:p>
    <w:p w:rsidR="008566AE" w:rsidRDefault="002E3C91" w:rsidP="00CA10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E3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сайте ДОУ была</w:t>
      </w:r>
      <w:r w:rsidR="004A2A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создана</w:t>
      </w:r>
      <w:r w:rsidR="004A2A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интернет страничка</w:t>
      </w:r>
      <w:r w:rsidR="00581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hyperlink r:id="rId8" w:history="1">
        <w:r w:rsidR="00581970">
          <w:rPr>
            <w:rStyle w:val="ae"/>
          </w:rPr>
          <w:t>https://ds-9-solnishko.nubex.ru/15081/</w:t>
        </w:r>
      </w:hyperlink>
      <w:r w:rsidR="00581970">
        <w:t>)</w:t>
      </w:r>
      <w:r w:rsidR="004A2A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BA7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141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Еженедельно</w:t>
      </w:r>
      <w:r w:rsidR="00605D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координатором конкурса</w:t>
      </w:r>
      <w:r w:rsidR="002141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</w:t>
      </w:r>
      <w:r w:rsidR="004A2A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адания</w:t>
      </w:r>
      <w:r w:rsidR="007B428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141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определённого</w:t>
      </w:r>
      <w:r w:rsidR="007B428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этапа </w:t>
      </w:r>
      <w:r w:rsidR="004A2A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7B428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ыставлялись на страничку </w:t>
      </w:r>
      <w:r w:rsidR="004A2A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сайта с </w:t>
      </w:r>
      <w:r w:rsidR="008566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указанным сроком выполнения.</w:t>
      </w:r>
      <w:r w:rsidR="00BA7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81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Наблюдение за с</w:t>
      </w:r>
      <w:r w:rsidR="008566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воевременн</w:t>
      </w:r>
      <w:r w:rsidR="00581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ым</w:t>
      </w:r>
      <w:r w:rsidR="008566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выполнением заданий</w:t>
      </w:r>
      <w:r w:rsidR="00BA7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8566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A7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также их оценивание по 5 бальной системе осуществляло</w:t>
      </w:r>
      <w:r w:rsidR="008566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B428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жюри в составе </w:t>
      </w:r>
      <w:r w:rsidR="00BA7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 человек.</w:t>
      </w:r>
    </w:p>
    <w:p w:rsidR="004A2A02" w:rsidRPr="002E3C91" w:rsidRDefault="004A2A02" w:rsidP="00CA10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Результаты  </w:t>
      </w:r>
      <w:r w:rsidR="007B428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деятельности детей </w:t>
      </w:r>
      <w:r w:rsidR="00BA7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каждом этапе, </w:t>
      </w:r>
      <w:r w:rsidR="00DA6B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находили</w:t>
      </w:r>
      <w:r w:rsidR="00BA7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сь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свободном доступе </w:t>
      </w:r>
      <w:r w:rsidR="00BA7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только для участников команд и их</w:t>
      </w:r>
      <w:r w:rsidR="00DA6B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руководителей, а </w:t>
      </w:r>
      <w:r w:rsidR="00BA7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родителей ДОУ</w:t>
      </w:r>
      <w:r w:rsidR="005E47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чтобы в любое время дети совместно со взро</w:t>
      </w:r>
      <w:r w:rsidR="007B428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слыми смогли зайти на с</w:t>
      </w:r>
      <w:r w:rsidR="00DA6B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траничку</w:t>
      </w:r>
      <w:r w:rsidR="005E47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DA6B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A7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посмотреть</w:t>
      </w:r>
      <w:r w:rsidR="00DA6B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proofErr w:type="gramStart"/>
      <w:r w:rsidR="00DA6B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сравнить </w:t>
      </w:r>
      <w:r w:rsidR="00BA7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результаты</w:t>
      </w:r>
      <w:proofErr w:type="gramEnd"/>
      <w:r w:rsidR="00BA73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A6B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A6B5D" w:rsidRPr="00214104" w:rsidRDefault="00DA6B5D" w:rsidP="00CA10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14104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Сроки проведения и место </w:t>
      </w:r>
      <w:proofErr w:type="gramStart"/>
      <w:r w:rsidRPr="00214104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проведения :</w:t>
      </w:r>
      <w:proofErr w:type="gramEnd"/>
      <w:r w:rsidRPr="00214104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8566AE" w:rsidRDefault="008566AE" w:rsidP="00CA104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61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Интернет – и</w:t>
      </w:r>
      <w:r w:rsidR="00DA6B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 «Мир</w:t>
      </w:r>
      <w:r w:rsidR="002141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профессий» проводилась</w:t>
      </w:r>
      <w:r w:rsidR="00DA6B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>дистанционно</w:t>
      </w:r>
      <w:r w:rsidR="00214104">
        <w:rPr>
          <w:rFonts w:ascii="Times New Roman" w:hAnsi="Times New Roman"/>
          <w:color w:val="000000" w:themeColor="text1"/>
          <w:sz w:val="28"/>
          <w:szCs w:val="28"/>
        </w:rPr>
        <w:t xml:space="preserve"> и предусматривала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организацию и проведение образовательных мероприятий, а также награждение победителей и призеров</w:t>
      </w:r>
    </w:p>
    <w:p w:rsidR="007B4289" w:rsidRDefault="00214104" w:rsidP="00CA104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104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Срок проведения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:1,5 месяца</w:t>
      </w:r>
    </w:p>
    <w:p w:rsidR="00DA6B5D" w:rsidRDefault="00DA6B5D" w:rsidP="00CA104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B5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Участники игры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CB7000" w:rsidRDefault="004A2A02" w:rsidP="00CA104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CB7000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интернет - </w:t>
      </w:r>
      <w:proofErr w:type="gramStart"/>
      <w:r w:rsidR="00CB7000" w:rsidRPr="00AB61C9">
        <w:rPr>
          <w:rFonts w:ascii="Times New Roman" w:hAnsi="Times New Roman"/>
          <w:color w:val="000000" w:themeColor="text1"/>
          <w:sz w:val="28"/>
          <w:szCs w:val="28"/>
        </w:rPr>
        <w:t>игре  при</w:t>
      </w:r>
      <w:r>
        <w:rPr>
          <w:rFonts w:ascii="Times New Roman" w:hAnsi="Times New Roman"/>
          <w:color w:val="000000" w:themeColor="text1"/>
          <w:sz w:val="28"/>
          <w:szCs w:val="28"/>
        </w:rPr>
        <w:t>нимали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участие </w:t>
      </w:r>
      <w:r w:rsidR="00CB7000" w:rsidRPr="00AB61C9">
        <w:rPr>
          <w:rFonts w:ascii="Times New Roman" w:hAnsi="Times New Roman"/>
          <w:color w:val="000000" w:themeColor="text1"/>
          <w:sz w:val="28"/>
          <w:szCs w:val="28"/>
        </w:rPr>
        <w:t>команды  воспитанников МБДОУ д/с №9 «Солнышко»</w:t>
      </w:r>
      <w:r w:rsidR="009746E1">
        <w:rPr>
          <w:rFonts w:ascii="Times New Roman" w:hAnsi="Times New Roman"/>
          <w:color w:val="000000" w:themeColor="text1"/>
          <w:sz w:val="28"/>
          <w:szCs w:val="28"/>
        </w:rPr>
        <w:t>: команда старшей группы -</w:t>
      </w:r>
      <w:r w:rsidR="00CB7000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«Знатоки профессий» и команда </w:t>
      </w:r>
      <w:r w:rsidR="009746E1">
        <w:rPr>
          <w:rFonts w:ascii="Times New Roman" w:hAnsi="Times New Roman"/>
          <w:color w:val="000000" w:themeColor="text1"/>
          <w:sz w:val="28"/>
          <w:szCs w:val="28"/>
        </w:rPr>
        <w:t>подготовительной группы 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«Город мастеров»</w:t>
      </w:r>
      <w:r w:rsidR="009746E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B7000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в составе до 8 человек под руководством педагогов. </w:t>
      </w:r>
    </w:p>
    <w:p w:rsidR="004A2A02" w:rsidRDefault="004A2A02" w:rsidP="00CA104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B5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Координатор интернет</w:t>
      </w:r>
      <w:r w:rsidR="00605D9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-</w:t>
      </w:r>
      <w:r w:rsidRPr="00DA6B5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игры</w:t>
      </w:r>
      <w:r w:rsidR="00605D9A" w:rsidRPr="00605D9A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Pr="00605D9A">
        <w:rPr>
          <w:rFonts w:ascii="Times New Roman" w:hAnsi="Times New Roman"/>
          <w:color w:val="000000" w:themeColor="text1"/>
          <w:sz w:val="28"/>
          <w:szCs w:val="28"/>
        </w:rPr>
        <w:t>заместитель заведующе</w:t>
      </w:r>
      <w:r w:rsidR="00605D9A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605D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05D9A">
        <w:rPr>
          <w:rFonts w:ascii="Times New Roman" w:hAnsi="Times New Roman"/>
          <w:color w:val="000000" w:themeColor="text1"/>
          <w:sz w:val="28"/>
          <w:szCs w:val="28"/>
        </w:rPr>
        <w:t>Молькова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Наталья Владимировна.</w:t>
      </w:r>
    </w:p>
    <w:p w:rsidR="009746E1" w:rsidRDefault="004A2A02" w:rsidP="00CA10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DA6B5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Состав членов жюри: </w:t>
      </w:r>
    </w:p>
    <w:p w:rsidR="004A2A02" w:rsidRPr="009746E1" w:rsidRDefault="009746E1" w:rsidP="00CA1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6E1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9746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A6B5D" w:rsidRPr="009746E1">
        <w:rPr>
          <w:rFonts w:ascii="Times New Roman" w:hAnsi="Times New Roman"/>
          <w:color w:val="000000" w:themeColor="text1"/>
          <w:sz w:val="28"/>
          <w:szCs w:val="28"/>
        </w:rPr>
        <w:t>заведующий</w:t>
      </w:r>
      <w:r w:rsidR="00DA6B5D">
        <w:rPr>
          <w:rFonts w:ascii="Times New Roman" w:hAnsi="Times New Roman"/>
          <w:color w:val="000000" w:themeColor="text1"/>
          <w:sz w:val="28"/>
          <w:szCs w:val="28"/>
        </w:rPr>
        <w:t xml:space="preserve"> МБДОУ детским</w:t>
      </w:r>
      <w:r w:rsidR="00DA6B5D" w:rsidRPr="00DA6B5D">
        <w:rPr>
          <w:rFonts w:ascii="Times New Roman" w:hAnsi="Times New Roman"/>
          <w:color w:val="000000" w:themeColor="text1"/>
          <w:sz w:val="28"/>
          <w:szCs w:val="28"/>
        </w:rPr>
        <w:t xml:space="preserve"> сад</w:t>
      </w:r>
      <w:r w:rsidR="00DA6B5D"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="00DA6B5D" w:rsidRPr="00DA6B5D">
        <w:rPr>
          <w:rFonts w:ascii="Times New Roman" w:hAnsi="Times New Roman"/>
          <w:color w:val="000000" w:themeColor="text1"/>
          <w:sz w:val="28"/>
          <w:szCs w:val="28"/>
        </w:rPr>
        <w:t xml:space="preserve">№9 «Солнышко» </w:t>
      </w:r>
      <w:r w:rsidR="00DA6B5D" w:rsidRPr="009746E1">
        <w:rPr>
          <w:rFonts w:ascii="Times New Roman" w:hAnsi="Times New Roman"/>
          <w:sz w:val="28"/>
          <w:szCs w:val="28"/>
        </w:rPr>
        <w:t>Землякова Елена Александровна</w:t>
      </w:r>
    </w:p>
    <w:p w:rsidR="004A2A02" w:rsidRPr="009746E1" w:rsidRDefault="009746E1" w:rsidP="00CA104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6E1">
        <w:rPr>
          <w:rFonts w:ascii="Times New Roman" w:hAnsi="Times New Roman"/>
          <w:sz w:val="28"/>
          <w:szCs w:val="28"/>
        </w:rPr>
        <w:t>2. логопед Славкина Татьяна Николаевна</w:t>
      </w:r>
    </w:p>
    <w:p w:rsidR="009746E1" w:rsidRPr="009746E1" w:rsidRDefault="009746E1" w:rsidP="00CA104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6E1">
        <w:rPr>
          <w:rFonts w:ascii="Times New Roman" w:hAnsi="Times New Roman"/>
          <w:sz w:val="28"/>
          <w:szCs w:val="28"/>
        </w:rPr>
        <w:t>3. логопед Горшкова Анжелика Юрьевна</w:t>
      </w:r>
    </w:p>
    <w:p w:rsidR="009746E1" w:rsidRPr="009746E1" w:rsidRDefault="009746E1" w:rsidP="00CA104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6E1">
        <w:rPr>
          <w:rFonts w:ascii="Times New Roman" w:hAnsi="Times New Roman"/>
          <w:sz w:val="28"/>
          <w:szCs w:val="28"/>
        </w:rPr>
        <w:t xml:space="preserve">4. воспитатель </w:t>
      </w:r>
      <w:proofErr w:type="spellStart"/>
      <w:r w:rsidRPr="009746E1">
        <w:rPr>
          <w:rFonts w:ascii="Times New Roman" w:hAnsi="Times New Roman"/>
          <w:sz w:val="28"/>
          <w:szCs w:val="28"/>
        </w:rPr>
        <w:t>Борискова</w:t>
      </w:r>
      <w:proofErr w:type="spellEnd"/>
      <w:r w:rsidRPr="009746E1">
        <w:rPr>
          <w:rFonts w:ascii="Times New Roman" w:hAnsi="Times New Roman"/>
          <w:sz w:val="28"/>
          <w:szCs w:val="28"/>
        </w:rPr>
        <w:t xml:space="preserve"> Галина Николаевна</w:t>
      </w:r>
    </w:p>
    <w:p w:rsidR="00CB7000" w:rsidRPr="00214104" w:rsidRDefault="005E4786" w:rsidP="00CA104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Игра проводил</w:t>
      </w:r>
      <w:r w:rsidR="00CB7000" w:rsidRPr="00214104">
        <w:rPr>
          <w:rFonts w:ascii="Times New Roman" w:hAnsi="Times New Roman"/>
          <w:b/>
          <w:color w:val="000000" w:themeColor="text1"/>
          <w:sz w:val="28"/>
          <w:szCs w:val="28"/>
        </w:rPr>
        <w:t>ся в 5 этапов.</w:t>
      </w:r>
    </w:p>
    <w:p w:rsidR="00CB7000" w:rsidRPr="00AB61C9" w:rsidRDefault="00CB7000" w:rsidP="00CA104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61C9">
        <w:rPr>
          <w:rFonts w:ascii="Times New Roman" w:hAnsi="Times New Roman"/>
          <w:b/>
          <w:color w:val="000000" w:themeColor="text1"/>
          <w:sz w:val="28"/>
          <w:szCs w:val="28"/>
        </w:rPr>
        <w:t>Первый этап – «Будем знакомы»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7BEA">
        <w:rPr>
          <w:rFonts w:ascii="Times New Roman" w:hAnsi="Times New Roman"/>
          <w:color w:val="000000" w:themeColor="text1"/>
          <w:sz w:val="28"/>
          <w:szCs w:val="28"/>
        </w:rPr>
        <w:t>Дети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214104">
        <w:rPr>
          <w:rFonts w:ascii="Times New Roman" w:hAnsi="Times New Roman"/>
          <w:color w:val="000000" w:themeColor="text1"/>
          <w:sz w:val="28"/>
          <w:szCs w:val="28"/>
        </w:rPr>
        <w:t xml:space="preserve">месте с </w:t>
      </w:r>
      <w:proofErr w:type="gramStart"/>
      <w:r w:rsidR="00214104">
        <w:rPr>
          <w:rFonts w:ascii="Times New Roman" w:hAnsi="Times New Roman"/>
          <w:color w:val="000000" w:themeColor="text1"/>
          <w:sz w:val="28"/>
          <w:szCs w:val="28"/>
        </w:rPr>
        <w:t>воспитателем</w:t>
      </w:r>
      <w:r w:rsidR="005E47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7B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5D9A">
        <w:rPr>
          <w:rFonts w:ascii="Times New Roman" w:hAnsi="Times New Roman"/>
          <w:color w:val="000000" w:themeColor="text1"/>
          <w:sz w:val="28"/>
          <w:szCs w:val="28"/>
        </w:rPr>
        <w:t>размышляли</w:t>
      </w:r>
      <w:proofErr w:type="gramEnd"/>
      <w:r w:rsidR="00605D9A">
        <w:rPr>
          <w:rFonts w:ascii="Times New Roman" w:hAnsi="Times New Roman"/>
          <w:color w:val="000000" w:themeColor="text1"/>
          <w:sz w:val="28"/>
          <w:szCs w:val="28"/>
        </w:rPr>
        <w:t xml:space="preserve"> над</w:t>
      </w:r>
      <w:r w:rsidR="00214104">
        <w:rPr>
          <w:rFonts w:ascii="Times New Roman" w:hAnsi="Times New Roman"/>
          <w:color w:val="000000" w:themeColor="text1"/>
          <w:sz w:val="28"/>
          <w:szCs w:val="28"/>
        </w:rPr>
        <w:t xml:space="preserve">  название</w:t>
      </w:r>
      <w:r w:rsidR="00605D9A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214104">
        <w:rPr>
          <w:rFonts w:ascii="Times New Roman" w:hAnsi="Times New Roman"/>
          <w:color w:val="000000" w:themeColor="text1"/>
          <w:sz w:val="28"/>
          <w:szCs w:val="28"/>
        </w:rPr>
        <w:t xml:space="preserve"> своей команды</w:t>
      </w:r>
      <w:r w:rsidR="005E4786">
        <w:rPr>
          <w:rFonts w:ascii="Times New Roman" w:hAnsi="Times New Roman"/>
          <w:color w:val="000000" w:themeColor="text1"/>
          <w:sz w:val="28"/>
          <w:szCs w:val="28"/>
        </w:rPr>
        <w:t>, сочиняли</w:t>
      </w:r>
      <w:r w:rsidR="00214104">
        <w:rPr>
          <w:rFonts w:ascii="Times New Roman" w:hAnsi="Times New Roman"/>
          <w:color w:val="000000" w:themeColor="text1"/>
          <w:sz w:val="28"/>
          <w:szCs w:val="28"/>
        </w:rPr>
        <w:t xml:space="preserve">  девиз, рисовали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эмблему</w:t>
      </w:r>
      <w:r w:rsidR="00E17BEA">
        <w:rPr>
          <w:rFonts w:ascii="Times New Roman" w:hAnsi="Times New Roman"/>
          <w:color w:val="000000" w:themeColor="text1"/>
          <w:sz w:val="28"/>
          <w:szCs w:val="28"/>
        </w:rPr>
        <w:t>. Ребята проявили большой интерес к выполнению задания, активно подбирали рифму к словам в девизе, увлеченно обсуждали, что должно быть изображено на эмблеме и придумывали эскиз. Воплощали задуманное в реальность. Выполненное задание передавали координатору интернет – игры и информация была выставлена на страничке сайта детского сада</w:t>
      </w:r>
    </w:p>
    <w:p w:rsidR="002E2E92" w:rsidRDefault="00F714D2" w:rsidP="00CA104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61C9">
        <w:rPr>
          <w:rFonts w:ascii="Times New Roman" w:hAnsi="Times New Roman"/>
          <w:b/>
          <w:color w:val="000000" w:themeColor="text1"/>
          <w:sz w:val="28"/>
          <w:szCs w:val="28"/>
        </w:rPr>
        <w:t>На втором этапе - «Отгадки в картинках»</w:t>
      </w:r>
      <w:r w:rsidR="0021410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E17BEA">
        <w:rPr>
          <w:rFonts w:ascii="Times New Roman" w:hAnsi="Times New Roman"/>
          <w:color w:val="000000" w:themeColor="text1"/>
          <w:sz w:val="28"/>
          <w:szCs w:val="28"/>
        </w:rPr>
        <w:t>оординатор интернет – игры предложил детям</w:t>
      </w:r>
      <w:r w:rsidR="00214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>отгадать</w:t>
      </w:r>
      <w:r w:rsidR="00E17BEA">
        <w:rPr>
          <w:rFonts w:ascii="Times New Roman" w:hAnsi="Times New Roman"/>
          <w:color w:val="000000" w:themeColor="text1"/>
          <w:sz w:val="28"/>
          <w:szCs w:val="28"/>
        </w:rPr>
        <w:t xml:space="preserve"> три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зага</w:t>
      </w:r>
      <w:r w:rsidR="002E2E92">
        <w:rPr>
          <w:rFonts w:ascii="Times New Roman" w:hAnsi="Times New Roman"/>
          <w:color w:val="000000" w:themeColor="text1"/>
          <w:sz w:val="28"/>
          <w:szCs w:val="28"/>
        </w:rPr>
        <w:t xml:space="preserve">дки. </w:t>
      </w:r>
      <w:r w:rsidR="00E17BEA">
        <w:rPr>
          <w:rFonts w:ascii="Times New Roman" w:hAnsi="Times New Roman"/>
          <w:color w:val="000000" w:themeColor="text1"/>
          <w:sz w:val="28"/>
          <w:szCs w:val="28"/>
        </w:rPr>
        <w:t>Отгадки ребятам было необходимо предоставить</w:t>
      </w:r>
      <w:r w:rsidR="00E17BEA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в виде рисунков.</w:t>
      </w:r>
      <w:r w:rsidR="00E17B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4104">
        <w:rPr>
          <w:rFonts w:ascii="Times New Roman" w:hAnsi="Times New Roman"/>
          <w:color w:val="000000" w:themeColor="text1"/>
          <w:sz w:val="28"/>
          <w:szCs w:val="28"/>
        </w:rPr>
        <w:t xml:space="preserve">Дети с интересом разгадывали </w:t>
      </w:r>
      <w:r w:rsidR="002E2E92">
        <w:rPr>
          <w:rFonts w:ascii="Times New Roman" w:hAnsi="Times New Roman"/>
          <w:color w:val="000000" w:themeColor="text1"/>
          <w:sz w:val="28"/>
          <w:szCs w:val="28"/>
        </w:rPr>
        <w:t>загадки, старались нарисовать красивые</w:t>
      </w:r>
      <w:r w:rsidR="00E17BEA">
        <w:rPr>
          <w:rFonts w:ascii="Times New Roman" w:hAnsi="Times New Roman"/>
          <w:color w:val="000000" w:themeColor="text1"/>
          <w:sz w:val="28"/>
          <w:szCs w:val="28"/>
        </w:rPr>
        <w:t xml:space="preserve"> яркие</w:t>
      </w:r>
      <w:r w:rsidR="002E2E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>картинки,</w:t>
      </w:r>
      <w:r w:rsidR="009B061F">
        <w:rPr>
          <w:rFonts w:ascii="Times New Roman" w:hAnsi="Times New Roman"/>
          <w:color w:val="000000" w:themeColor="text1"/>
          <w:sz w:val="28"/>
          <w:szCs w:val="28"/>
        </w:rPr>
        <w:t xml:space="preserve"> использовали</w:t>
      </w:r>
      <w:r w:rsidR="002E2E92">
        <w:rPr>
          <w:rFonts w:ascii="Times New Roman" w:hAnsi="Times New Roman"/>
          <w:color w:val="000000" w:themeColor="text1"/>
          <w:sz w:val="28"/>
          <w:szCs w:val="28"/>
        </w:rPr>
        <w:t xml:space="preserve"> при 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>рисовании</w:t>
      </w:r>
      <w:r w:rsidR="002E2E92">
        <w:rPr>
          <w:rFonts w:ascii="Times New Roman" w:hAnsi="Times New Roman"/>
          <w:color w:val="000000" w:themeColor="text1"/>
          <w:sz w:val="28"/>
          <w:szCs w:val="28"/>
        </w:rPr>
        <w:t xml:space="preserve"> разные средства выр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>азительности и знакомые техники.</w:t>
      </w:r>
      <w:r w:rsidR="002E2E92">
        <w:rPr>
          <w:rFonts w:ascii="Times New Roman" w:hAnsi="Times New Roman"/>
          <w:color w:val="000000" w:themeColor="text1"/>
          <w:sz w:val="28"/>
          <w:szCs w:val="28"/>
        </w:rPr>
        <w:t xml:space="preserve"> Яркие об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 xml:space="preserve">разы получились у обеих команд. Отсканированные рисунки координатор интернет – игры отправил на 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lastRenderedPageBreak/>
        <w:t>страничку детского сада, чтобы обе команды могли посмотреть выполненное задание.</w:t>
      </w:r>
    </w:p>
    <w:p w:rsidR="00F714D2" w:rsidRPr="00AB61C9" w:rsidRDefault="00F714D2" w:rsidP="00CA104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61C9">
        <w:rPr>
          <w:rFonts w:ascii="Times New Roman" w:hAnsi="Times New Roman"/>
          <w:b/>
          <w:color w:val="000000" w:themeColor="text1"/>
          <w:sz w:val="28"/>
          <w:szCs w:val="28"/>
        </w:rPr>
        <w:t>Третий этап – «Поэтично о профессии».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2E92">
        <w:rPr>
          <w:rFonts w:ascii="Times New Roman" w:hAnsi="Times New Roman"/>
          <w:color w:val="000000" w:themeColor="text1"/>
          <w:sz w:val="28"/>
          <w:szCs w:val="28"/>
        </w:rPr>
        <w:t>На данном этапе к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аждой команде </w:t>
      </w:r>
      <w:r w:rsidR="002E2E92">
        <w:rPr>
          <w:rFonts w:ascii="Times New Roman" w:hAnsi="Times New Roman"/>
          <w:color w:val="000000" w:themeColor="text1"/>
          <w:sz w:val="28"/>
          <w:szCs w:val="28"/>
        </w:rPr>
        <w:t xml:space="preserve">была </w:t>
      </w:r>
      <w:proofErr w:type="gramStart"/>
      <w:r w:rsidR="002E2E92">
        <w:rPr>
          <w:rFonts w:ascii="Times New Roman" w:hAnsi="Times New Roman"/>
          <w:color w:val="000000" w:themeColor="text1"/>
          <w:sz w:val="28"/>
          <w:szCs w:val="28"/>
        </w:rPr>
        <w:t>отправлена  презентация</w:t>
      </w:r>
      <w:proofErr w:type="gramEnd"/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в программе </w:t>
      </w:r>
      <w:r w:rsidRPr="00AB61C9">
        <w:rPr>
          <w:rFonts w:ascii="Times New Roman" w:hAnsi="Times New Roman"/>
          <w:color w:val="000000" w:themeColor="text1"/>
          <w:sz w:val="28"/>
          <w:szCs w:val="28"/>
          <w:lang w:val="en-US"/>
        </w:rPr>
        <w:t>Power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B61C9">
        <w:rPr>
          <w:rFonts w:ascii="Times New Roman" w:hAnsi="Times New Roman"/>
          <w:color w:val="000000" w:themeColor="text1"/>
          <w:sz w:val="28"/>
          <w:szCs w:val="28"/>
          <w:lang w:val="en-US"/>
        </w:rPr>
        <w:t>Point</w:t>
      </w:r>
      <w:r w:rsidR="002E2E92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r w:rsidR="00605D9A">
        <w:rPr>
          <w:rFonts w:ascii="Times New Roman" w:hAnsi="Times New Roman"/>
          <w:color w:val="000000" w:themeColor="text1"/>
          <w:sz w:val="28"/>
          <w:szCs w:val="28"/>
        </w:rPr>
        <w:t>ней</w:t>
      </w:r>
      <w:r w:rsidR="002E2E92">
        <w:rPr>
          <w:rFonts w:ascii="Times New Roman" w:hAnsi="Times New Roman"/>
          <w:color w:val="000000" w:themeColor="text1"/>
          <w:sz w:val="28"/>
          <w:szCs w:val="28"/>
        </w:rPr>
        <w:t xml:space="preserve"> находился</w:t>
      </w:r>
      <w:r w:rsidR="008E70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E7042">
        <w:rPr>
          <w:rFonts w:ascii="Times New Roman" w:hAnsi="Times New Roman"/>
          <w:color w:val="000000" w:themeColor="text1"/>
          <w:sz w:val="28"/>
          <w:szCs w:val="28"/>
        </w:rPr>
        <w:t>пазл</w:t>
      </w:r>
      <w:proofErr w:type="spellEnd"/>
      <w:r w:rsidR="00605D9A">
        <w:rPr>
          <w:rFonts w:ascii="Times New Roman" w:hAnsi="Times New Roman"/>
          <w:color w:val="000000" w:themeColor="text1"/>
          <w:sz w:val="28"/>
          <w:szCs w:val="28"/>
        </w:rPr>
        <w:t>, в котором</w:t>
      </w:r>
      <w:r w:rsidR="008E7042">
        <w:rPr>
          <w:rFonts w:ascii="Times New Roman" w:hAnsi="Times New Roman"/>
          <w:color w:val="000000" w:themeColor="text1"/>
          <w:sz w:val="28"/>
          <w:szCs w:val="28"/>
        </w:rPr>
        <w:t xml:space="preserve"> была зашифрована 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>определенная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профессия.</w:t>
      </w:r>
      <w:r w:rsidR="002E2E92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Руководитель предоставлял детям возможность собрать </w:t>
      </w:r>
      <w:r w:rsidR="008E7042">
        <w:rPr>
          <w:rFonts w:ascii="Times New Roman" w:hAnsi="Times New Roman"/>
          <w:color w:val="000000" w:themeColor="text1"/>
          <w:sz w:val="28"/>
          <w:szCs w:val="28"/>
        </w:rPr>
        <w:t xml:space="preserve">картинку </w:t>
      </w:r>
      <w:r w:rsidR="008E7042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8E7042" w:rsidRPr="00AB61C9">
        <w:rPr>
          <w:rFonts w:ascii="Times New Roman" w:hAnsi="Times New Roman"/>
          <w:color w:val="000000" w:themeColor="text1"/>
          <w:sz w:val="28"/>
          <w:szCs w:val="28"/>
          <w:lang w:val="en-US"/>
        </w:rPr>
        <w:t>Smart</w:t>
      </w:r>
      <w:r w:rsidR="008E7042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– доске</w:t>
      </w:r>
      <w:r w:rsidR="008E7042">
        <w:rPr>
          <w:rFonts w:ascii="Times New Roman" w:hAnsi="Times New Roman"/>
          <w:color w:val="000000" w:themeColor="text1"/>
          <w:sz w:val="28"/>
          <w:szCs w:val="28"/>
        </w:rPr>
        <w:t>. Дети самостоятельно собирали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картинку на </w:t>
      </w:r>
      <w:r w:rsidRPr="00AB61C9">
        <w:rPr>
          <w:rFonts w:ascii="Times New Roman" w:hAnsi="Times New Roman"/>
          <w:color w:val="000000" w:themeColor="text1"/>
          <w:sz w:val="28"/>
          <w:szCs w:val="28"/>
          <w:lang w:val="en-US"/>
        </w:rPr>
        <w:t>Smart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– доске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и о получе</w:t>
      </w:r>
      <w:r w:rsidR="008E7042">
        <w:rPr>
          <w:rFonts w:ascii="Times New Roman" w:hAnsi="Times New Roman"/>
          <w:color w:val="000000" w:themeColor="text1"/>
          <w:sz w:val="28"/>
          <w:szCs w:val="28"/>
        </w:rPr>
        <w:t xml:space="preserve">нной профессии дети </w:t>
      </w:r>
      <w:proofErr w:type="gramStart"/>
      <w:r w:rsidR="008E7042">
        <w:rPr>
          <w:rFonts w:ascii="Times New Roman" w:hAnsi="Times New Roman"/>
          <w:color w:val="000000" w:themeColor="text1"/>
          <w:sz w:val="28"/>
          <w:szCs w:val="28"/>
        </w:rPr>
        <w:t xml:space="preserve">рассказывали 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стихи</w:t>
      </w:r>
      <w:proofErr w:type="gramEnd"/>
      <w:r w:rsidRPr="00AB61C9">
        <w:rPr>
          <w:rFonts w:ascii="Times New Roman" w:hAnsi="Times New Roman"/>
          <w:color w:val="000000" w:themeColor="text1"/>
          <w:sz w:val="28"/>
          <w:szCs w:val="28"/>
        </w:rPr>
        <w:t>. Запис</w:t>
      </w:r>
      <w:r w:rsidR="009746E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видео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расс</w:t>
      </w:r>
      <w:r w:rsidR="008E7042">
        <w:rPr>
          <w:rFonts w:ascii="Times New Roman" w:hAnsi="Times New Roman"/>
          <w:color w:val="000000" w:themeColor="text1"/>
          <w:sz w:val="28"/>
          <w:szCs w:val="28"/>
        </w:rPr>
        <w:t>каз</w:t>
      </w:r>
      <w:r w:rsidR="009746E1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8E70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>координатор представил на страничке детского сада</w:t>
      </w:r>
      <w:r w:rsidR="008E704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746E1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Представитель </w:t>
      </w:r>
      <w:r w:rsidR="008E7042">
        <w:rPr>
          <w:rFonts w:ascii="Times New Roman" w:hAnsi="Times New Roman"/>
          <w:color w:val="000000" w:themeColor="text1"/>
          <w:sz w:val="28"/>
          <w:szCs w:val="28"/>
        </w:rPr>
        <w:t>ко</w:t>
      </w:r>
      <w:r w:rsidR="009B061F">
        <w:rPr>
          <w:rFonts w:ascii="Times New Roman" w:hAnsi="Times New Roman"/>
          <w:color w:val="000000" w:themeColor="text1"/>
          <w:sz w:val="28"/>
          <w:szCs w:val="28"/>
        </w:rPr>
        <w:t>манды «Город мастеров»</w:t>
      </w:r>
      <w:r w:rsidR="009746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746E1">
        <w:rPr>
          <w:rFonts w:ascii="Times New Roman" w:hAnsi="Times New Roman"/>
          <w:color w:val="000000" w:themeColor="text1"/>
          <w:sz w:val="28"/>
          <w:szCs w:val="28"/>
        </w:rPr>
        <w:t>Гурилкин</w:t>
      </w:r>
      <w:proofErr w:type="spellEnd"/>
      <w:r w:rsidR="009746E1">
        <w:rPr>
          <w:rFonts w:ascii="Times New Roman" w:hAnsi="Times New Roman"/>
          <w:color w:val="000000" w:themeColor="text1"/>
          <w:sz w:val="28"/>
          <w:szCs w:val="28"/>
        </w:rPr>
        <w:t xml:space="preserve"> Егор </w:t>
      </w:r>
      <w:proofErr w:type="gramStart"/>
      <w:r w:rsidR="009746E1">
        <w:rPr>
          <w:rFonts w:ascii="Times New Roman" w:hAnsi="Times New Roman"/>
          <w:color w:val="000000" w:themeColor="text1"/>
          <w:sz w:val="28"/>
          <w:szCs w:val="28"/>
        </w:rPr>
        <w:t>рассказал</w:t>
      </w:r>
      <w:r w:rsidR="009B06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7042">
        <w:rPr>
          <w:rFonts w:ascii="Times New Roman" w:hAnsi="Times New Roman"/>
          <w:color w:val="000000" w:themeColor="text1"/>
          <w:sz w:val="28"/>
          <w:szCs w:val="28"/>
        </w:rPr>
        <w:t xml:space="preserve"> стихотворение</w:t>
      </w:r>
      <w:proofErr w:type="gramEnd"/>
      <w:r w:rsidR="009B06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7042">
        <w:rPr>
          <w:rFonts w:ascii="Times New Roman" w:hAnsi="Times New Roman"/>
          <w:color w:val="000000" w:themeColor="text1"/>
          <w:sz w:val="28"/>
          <w:szCs w:val="28"/>
        </w:rPr>
        <w:t>«Пожарн</w:t>
      </w:r>
      <w:r w:rsidR="009746E1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8E704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746E1">
        <w:rPr>
          <w:rFonts w:ascii="Times New Roman" w:hAnsi="Times New Roman"/>
          <w:color w:val="000000" w:themeColor="text1"/>
          <w:sz w:val="28"/>
          <w:szCs w:val="28"/>
        </w:rPr>
        <w:t xml:space="preserve">  Алексея Карамышева</w:t>
      </w:r>
      <w:r w:rsidR="008E7042">
        <w:rPr>
          <w:rFonts w:ascii="Times New Roman" w:hAnsi="Times New Roman"/>
          <w:color w:val="000000" w:themeColor="text1"/>
          <w:sz w:val="28"/>
          <w:szCs w:val="28"/>
        </w:rPr>
        <w:t xml:space="preserve">, представительница команды «Знатоки профессий» </w:t>
      </w:r>
      <w:proofErr w:type="spellStart"/>
      <w:r w:rsidR="008E7042">
        <w:rPr>
          <w:rFonts w:ascii="Times New Roman" w:hAnsi="Times New Roman"/>
          <w:color w:val="000000" w:themeColor="text1"/>
          <w:sz w:val="28"/>
          <w:szCs w:val="28"/>
        </w:rPr>
        <w:t>Мураева</w:t>
      </w:r>
      <w:proofErr w:type="spellEnd"/>
      <w:r w:rsidR="008E7042">
        <w:rPr>
          <w:rFonts w:ascii="Times New Roman" w:hAnsi="Times New Roman"/>
          <w:color w:val="000000" w:themeColor="text1"/>
          <w:sz w:val="28"/>
          <w:szCs w:val="28"/>
        </w:rPr>
        <w:t xml:space="preserve"> Арина </w:t>
      </w:r>
      <w:r w:rsidR="009B061F">
        <w:rPr>
          <w:rFonts w:ascii="Times New Roman" w:hAnsi="Times New Roman"/>
          <w:color w:val="000000" w:themeColor="text1"/>
          <w:sz w:val="28"/>
          <w:szCs w:val="28"/>
        </w:rPr>
        <w:t xml:space="preserve"> рассказала стихотворение о профессии </w:t>
      </w:r>
      <w:r w:rsidR="008E7042">
        <w:rPr>
          <w:rFonts w:ascii="Times New Roman" w:hAnsi="Times New Roman"/>
          <w:color w:val="000000" w:themeColor="text1"/>
          <w:sz w:val="28"/>
          <w:szCs w:val="28"/>
        </w:rPr>
        <w:t>«Воспитатель»</w:t>
      </w:r>
      <w:r w:rsidR="009746E1">
        <w:rPr>
          <w:rFonts w:ascii="Times New Roman" w:hAnsi="Times New Roman"/>
          <w:color w:val="000000" w:themeColor="text1"/>
          <w:sz w:val="28"/>
          <w:szCs w:val="28"/>
        </w:rPr>
        <w:t xml:space="preserve"> Алёны </w:t>
      </w:r>
      <w:proofErr w:type="spellStart"/>
      <w:r w:rsidR="009746E1">
        <w:rPr>
          <w:rFonts w:ascii="Times New Roman" w:hAnsi="Times New Roman"/>
          <w:color w:val="000000" w:themeColor="text1"/>
          <w:sz w:val="28"/>
          <w:szCs w:val="28"/>
        </w:rPr>
        <w:t>Ранневой</w:t>
      </w:r>
      <w:proofErr w:type="spellEnd"/>
      <w:r w:rsidR="008E704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8E7042" w:rsidRDefault="00F714D2" w:rsidP="00CA104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61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четвертом этапе </w:t>
      </w:r>
      <w:proofErr w:type="gramStart"/>
      <w:r w:rsidRPr="00AB61C9">
        <w:rPr>
          <w:rFonts w:ascii="Times New Roman" w:hAnsi="Times New Roman"/>
          <w:b/>
          <w:color w:val="000000" w:themeColor="text1"/>
          <w:sz w:val="28"/>
          <w:szCs w:val="28"/>
        </w:rPr>
        <w:t>-  «</w:t>
      </w:r>
      <w:proofErr w:type="gramEnd"/>
      <w:r w:rsidRPr="00AB61C9">
        <w:rPr>
          <w:rFonts w:ascii="Times New Roman" w:hAnsi="Times New Roman"/>
          <w:b/>
          <w:color w:val="000000" w:themeColor="text1"/>
          <w:sz w:val="28"/>
          <w:szCs w:val="28"/>
        </w:rPr>
        <w:t>Профессии сказочных героев»</w:t>
      </w:r>
      <w:r w:rsidR="00C34F47" w:rsidRPr="00AB61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E7042" w:rsidRPr="008E7042">
        <w:rPr>
          <w:rFonts w:ascii="Times New Roman" w:hAnsi="Times New Roman"/>
          <w:color w:val="000000" w:themeColor="text1"/>
          <w:sz w:val="28"/>
          <w:szCs w:val="28"/>
        </w:rPr>
        <w:t>детям предлагалось посмотреть видеоролики с фрагментами из разных мультфильмов о профессиях</w:t>
      </w:r>
      <w:r w:rsidR="008E704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714D2" w:rsidRPr="00AB61C9" w:rsidRDefault="008E7042" w:rsidP="00CA104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Дети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 xml:space="preserve"> с интересом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отгадывали профессию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231B">
        <w:rPr>
          <w:rFonts w:ascii="Times New Roman" w:hAnsi="Times New Roman"/>
          <w:color w:val="000000" w:themeColor="text1"/>
          <w:sz w:val="28"/>
          <w:szCs w:val="28"/>
        </w:rPr>
        <w:t>затем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1231B">
        <w:rPr>
          <w:rFonts w:ascii="Times New Roman" w:hAnsi="Times New Roman"/>
          <w:color w:val="000000" w:themeColor="text1"/>
          <w:sz w:val="28"/>
          <w:szCs w:val="28"/>
        </w:rPr>
        <w:t xml:space="preserve"> с помощью </w:t>
      </w:r>
      <w:proofErr w:type="gramStart"/>
      <w:r w:rsidR="00C1231B">
        <w:rPr>
          <w:rFonts w:ascii="Times New Roman" w:hAnsi="Times New Roman"/>
          <w:color w:val="000000" w:themeColor="text1"/>
          <w:sz w:val="28"/>
          <w:szCs w:val="28"/>
        </w:rPr>
        <w:t>воспитателя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1231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1231B" w:rsidRPr="00AB61C9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="00C1231B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231B" w:rsidRPr="00AB61C9">
        <w:rPr>
          <w:rFonts w:ascii="Times New Roman" w:hAnsi="Times New Roman"/>
          <w:color w:val="000000" w:themeColor="text1"/>
          <w:sz w:val="28"/>
          <w:szCs w:val="28"/>
          <w:lang w:val="en-US"/>
        </w:rPr>
        <w:t>Smart</w:t>
      </w:r>
      <w:r w:rsidR="00C1231B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– доске</w:t>
      </w:r>
      <w:r w:rsidR="00C1231B">
        <w:rPr>
          <w:rFonts w:ascii="Times New Roman" w:hAnsi="Times New Roman"/>
          <w:color w:val="000000" w:themeColor="text1"/>
          <w:sz w:val="28"/>
          <w:szCs w:val="28"/>
        </w:rPr>
        <w:t xml:space="preserve"> ребята разгадывали кроссворд .</w:t>
      </w:r>
      <w:r w:rsidR="00C34F47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Необходимо, </w:t>
      </w:r>
      <w:r w:rsidR="00C1231B">
        <w:rPr>
          <w:rFonts w:ascii="Times New Roman" w:hAnsi="Times New Roman"/>
          <w:color w:val="000000" w:themeColor="text1"/>
          <w:sz w:val="28"/>
          <w:szCs w:val="28"/>
        </w:rPr>
        <w:t>было не только отгадать</w:t>
      </w:r>
      <w:r w:rsidR="00C34F47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5 профессий героев мультфильмов, </w:t>
      </w:r>
      <w:r w:rsidR="00C1231B">
        <w:rPr>
          <w:rFonts w:ascii="Times New Roman" w:hAnsi="Times New Roman"/>
          <w:color w:val="000000" w:themeColor="text1"/>
          <w:sz w:val="28"/>
          <w:szCs w:val="28"/>
        </w:rPr>
        <w:t>но и найти спрятанное слово</w:t>
      </w:r>
      <w:r w:rsidR="00C34F47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1231B">
        <w:rPr>
          <w:rFonts w:ascii="Times New Roman" w:hAnsi="Times New Roman"/>
          <w:color w:val="000000" w:themeColor="text1"/>
          <w:sz w:val="28"/>
          <w:szCs w:val="28"/>
        </w:rPr>
        <w:t xml:space="preserve">выделенное </w:t>
      </w:r>
      <w:r w:rsidR="00C34F47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красным</w:t>
      </w:r>
      <w:r w:rsidR="00C1231B">
        <w:rPr>
          <w:rFonts w:ascii="Times New Roman" w:hAnsi="Times New Roman"/>
          <w:color w:val="000000" w:themeColor="text1"/>
          <w:sz w:val="28"/>
          <w:szCs w:val="28"/>
        </w:rPr>
        <w:t xml:space="preserve"> шрифтом. Дети с увлечением разгадывали кроссворд, старались не подводить своих товарищей по игре, ответственно вып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 xml:space="preserve">олняли задания данного этапа. </w:t>
      </w:r>
      <w:r w:rsidR="00C1231B">
        <w:rPr>
          <w:rFonts w:ascii="Times New Roman" w:hAnsi="Times New Roman"/>
          <w:color w:val="000000" w:themeColor="text1"/>
          <w:sz w:val="28"/>
          <w:szCs w:val="28"/>
        </w:rPr>
        <w:t xml:space="preserve">После выполнения задания соперники получили </w:t>
      </w:r>
      <w:r w:rsidR="00387252">
        <w:rPr>
          <w:rFonts w:ascii="Times New Roman" w:hAnsi="Times New Roman"/>
          <w:color w:val="000000" w:themeColor="text1"/>
          <w:sz w:val="28"/>
          <w:szCs w:val="28"/>
        </w:rPr>
        <w:t>зашифрованное слово</w:t>
      </w:r>
      <w:r w:rsidR="00C34F47" w:rsidRPr="00AB61C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B061F" w:rsidRPr="009746E1" w:rsidRDefault="00C34F47" w:rsidP="00CA104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61C9">
        <w:rPr>
          <w:rFonts w:ascii="Times New Roman" w:hAnsi="Times New Roman"/>
          <w:b/>
          <w:color w:val="000000" w:themeColor="text1"/>
          <w:sz w:val="28"/>
          <w:szCs w:val="28"/>
        </w:rPr>
        <w:t>Пятый этап – «</w:t>
      </w:r>
      <w:r w:rsidR="0038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Кому что нужно для работы </w:t>
      </w:r>
      <w:r w:rsidRPr="00AB61C9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- это творческий этап интернет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игры, где дети вместе с воспитателем</w:t>
      </w:r>
      <w:r w:rsidR="003872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7252">
        <w:rPr>
          <w:rFonts w:ascii="Times New Roman" w:hAnsi="Times New Roman"/>
          <w:color w:val="000000" w:themeColor="text1"/>
          <w:sz w:val="28"/>
          <w:szCs w:val="28"/>
        </w:rPr>
        <w:t xml:space="preserve"> из разных материалов создают предметы труда необходимые человеку определённой профессии, при помощи жеребьёвки координатор конкурса определил: команде «Знатоки профессий» предоставить своим  </w:t>
      </w:r>
      <w:r w:rsidR="00387252" w:rsidRPr="008F3B78">
        <w:rPr>
          <w:rFonts w:ascii="Times New Roman" w:hAnsi="Times New Roman"/>
          <w:color w:val="000000" w:themeColor="text1"/>
          <w:sz w:val="28"/>
          <w:szCs w:val="28"/>
        </w:rPr>
        <w:t>соперникам</w:t>
      </w:r>
      <w:r w:rsidR="00387252">
        <w:rPr>
          <w:rFonts w:ascii="Times New Roman" w:hAnsi="Times New Roman"/>
          <w:color w:val="000000" w:themeColor="text1"/>
          <w:sz w:val="28"/>
          <w:szCs w:val="28"/>
        </w:rPr>
        <w:t xml:space="preserve">  «Чемоданчик доктора» с нужными орудиями труда, а команде «Город мастеров» изготовить орудия труда для парикмахера. Очень оригинальные работы получились у обеих команд, ребята старались удивить своих соперников и использовали для создания ярких образов различные материалы: цветной картон, бархатную бумагу, салфетки, пластилин, цветные шерстяные нитки и т.д. Работы получились яркие и оригинальные.</w:t>
      </w:r>
    </w:p>
    <w:p w:rsidR="00C34F47" w:rsidRPr="00AB61C9" w:rsidRDefault="00C34F47" w:rsidP="00CA104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61C9">
        <w:rPr>
          <w:rFonts w:ascii="Times New Roman" w:hAnsi="Times New Roman"/>
          <w:b/>
          <w:color w:val="000000" w:themeColor="text1"/>
          <w:sz w:val="28"/>
          <w:szCs w:val="28"/>
        </w:rPr>
        <w:t>На последнем этапе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 xml:space="preserve"> проводилась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B61C9">
        <w:rPr>
          <w:rFonts w:ascii="Times New Roman" w:hAnsi="Times New Roman"/>
          <w:b/>
          <w:color w:val="000000" w:themeColor="text1"/>
          <w:sz w:val="28"/>
          <w:szCs w:val="28"/>
        </w:rPr>
        <w:t>рефлексия</w:t>
      </w:r>
      <w:r w:rsidR="00FB571A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– воспитатели бесед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>овали</w:t>
      </w:r>
      <w:r w:rsidR="00FB571A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с детьми об игре, интерес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>овались</w:t>
      </w:r>
      <w:r w:rsidR="00FB571A" w:rsidRPr="00AB61C9">
        <w:rPr>
          <w:rFonts w:ascii="Times New Roman" w:hAnsi="Times New Roman"/>
          <w:color w:val="000000" w:themeColor="text1"/>
          <w:sz w:val="28"/>
          <w:szCs w:val="28"/>
        </w:rPr>
        <w:t>, что понравилось детям, что больше всего запомнилось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>. На данном этапе</w:t>
      </w:r>
      <w:r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 xml:space="preserve">компетентное жюри </w:t>
      </w:r>
      <w:r w:rsidR="00FB571A" w:rsidRPr="00AB61C9">
        <w:rPr>
          <w:rFonts w:ascii="Times New Roman" w:hAnsi="Times New Roman"/>
          <w:color w:val="000000" w:themeColor="text1"/>
          <w:sz w:val="28"/>
          <w:szCs w:val="28"/>
        </w:rPr>
        <w:t>подв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>ело</w:t>
      </w:r>
      <w:r w:rsidR="00FB571A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итоги и </w:t>
      </w:r>
      <w:r w:rsidR="00097C50">
        <w:rPr>
          <w:rFonts w:ascii="Times New Roman" w:hAnsi="Times New Roman"/>
          <w:color w:val="000000" w:themeColor="text1"/>
          <w:sz w:val="28"/>
          <w:szCs w:val="28"/>
        </w:rPr>
        <w:t>все участники интернет – игры были награждены медалями и грамотами.</w:t>
      </w:r>
    </w:p>
    <w:p w:rsidR="00C34F47" w:rsidRPr="00AB61C9" w:rsidRDefault="00C34F47" w:rsidP="00CA104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E7A1B" w:rsidRDefault="008E7A1B" w:rsidP="00CA10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F14D8" w:rsidRPr="00AB61C9" w:rsidRDefault="00D10816" w:rsidP="008E7A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61C9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ЗАКЛЮЧЕНИЕ</w:t>
      </w:r>
    </w:p>
    <w:p w:rsidR="00CA7F61" w:rsidRPr="00B7671F" w:rsidRDefault="00CA7F61" w:rsidP="00CA10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7671F">
        <w:rPr>
          <w:rFonts w:ascii="Times New Roman" w:hAnsi="Times New Roman"/>
          <w:color w:val="000000" w:themeColor="text1"/>
          <w:sz w:val="28"/>
          <w:szCs w:val="28"/>
        </w:rPr>
        <w:t>Таким образом,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использование </w:t>
      </w:r>
      <w:r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="005978A5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игры </w:t>
      </w:r>
      <w:r w:rsidRPr="00B7671F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дошкольном образовании как одного из методов ознакомления   дошкольников с </w:t>
      </w:r>
      <w:r w:rsidR="009859E7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редкими малоизученными </w:t>
      </w:r>
      <w:r w:rsidRPr="00B7671F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профессиями, позволяет значительно повысить самостоятельную активность </w:t>
      </w:r>
      <w:r w:rsidR="00097C50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детей, развивает умение у детей</w:t>
      </w:r>
      <w:r w:rsidRPr="00B7671F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разными способами находить информацию об интересующем предмете или явлении и помогает использовать полученные знания для создания новых объектов действительности. </w:t>
      </w:r>
    </w:p>
    <w:p w:rsidR="00CA7F61" w:rsidRPr="00B7671F" w:rsidRDefault="00CA7F61" w:rsidP="00CA104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7671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Взаимосвязь разнообразных форм и технологий в работе с детьми способствует развитию наглядно-образного и </w:t>
      </w:r>
      <w:r w:rsidR="00097C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7671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логического мышления, интеллектуально —  эстетического развития, повышает мотивацию усвоения материала, формирует у детей более глубокие, разносторонние знания и целостное представления о мире профессий, о взаимосвязи всех его составляющих.</w:t>
      </w:r>
      <w:r w:rsidRPr="00B7671F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C3BCF" w:rsidRDefault="00CA7F61" w:rsidP="00CA1044">
      <w:pPr>
        <w:shd w:val="clear" w:color="auto" w:fill="FFFFFF"/>
        <w:spacing w:after="0" w:line="240" w:lineRule="auto"/>
        <w:ind w:firstLine="709"/>
        <w:textAlignment w:val="baseline"/>
        <w:rPr>
          <w:rStyle w:val="c7"/>
          <w:rFonts w:ascii="Times New Roman" w:hAnsi="Times New Roman"/>
          <w:sz w:val="28"/>
          <w:szCs w:val="28"/>
        </w:rPr>
      </w:pPr>
      <w:r w:rsidRPr="00B7671F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Исходя из вышеизложенного, следует, что профориентационная работа, организованная таким образом, </w:t>
      </w:r>
      <w:r w:rsidRPr="00B7671F">
        <w:rPr>
          <w:rStyle w:val="c7"/>
          <w:rFonts w:ascii="Times New Roman" w:hAnsi="Times New Roman"/>
          <w:sz w:val="28"/>
          <w:szCs w:val="28"/>
        </w:rPr>
        <w:t>показала свою эффективность</w:t>
      </w:r>
      <w:r w:rsidR="00097C50">
        <w:rPr>
          <w:rStyle w:val="c7"/>
          <w:rFonts w:ascii="Times New Roman" w:hAnsi="Times New Roman"/>
          <w:sz w:val="28"/>
          <w:szCs w:val="28"/>
        </w:rPr>
        <w:t>,</w:t>
      </w:r>
      <w:r w:rsidRPr="00B7671F">
        <w:rPr>
          <w:rStyle w:val="c7"/>
          <w:rFonts w:ascii="Times New Roman" w:hAnsi="Times New Roman"/>
          <w:sz w:val="28"/>
          <w:szCs w:val="28"/>
        </w:rPr>
        <w:t xml:space="preserve"> а также позволил</w:t>
      </w:r>
      <w:r w:rsidR="009C3BCF">
        <w:rPr>
          <w:rStyle w:val="c7"/>
          <w:rFonts w:ascii="Times New Roman" w:hAnsi="Times New Roman"/>
          <w:sz w:val="28"/>
          <w:szCs w:val="28"/>
        </w:rPr>
        <w:t>а</w:t>
      </w:r>
      <w:r w:rsidRPr="00B7671F">
        <w:rPr>
          <w:rStyle w:val="c7"/>
          <w:rFonts w:ascii="Times New Roman" w:hAnsi="Times New Roman"/>
          <w:sz w:val="28"/>
          <w:szCs w:val="28"/>
        </w:rPr>
        <w:t xml:space="preserve"> р</w:t>
      </w:r>
      <w:r w:rsidR="00097C50">
        <w:rPr>
          <w:rStyle w:val="c7"/>
          <w:rFonts w:ascii="Times New Roman" w:hAnsi="Times New Roman"/>
          <w:sz w:val="28"/>
          <w:szCs w:val="28"/>
        </w:rPr>
        <w:t xml:space="preserve">ешить разные задачи в комплексе. </w:t>
      </w:r>
      <w:r>
        <w:rPr>
          <w:rStyle w:val="c7"/>
          <w:rFonts w:ascii="Times New Roman" w:hAnsi="Times New Roman"/>
          <w:sz w:val="28"/>
          <w:szCs w:val="28"/>
        </w:rPr>
        <w:t>Данная форма работы может быть рекомендована педагогам других дошкольных учреждений</w:t>
      </w:r>
      <w:r w:rsidR="00097C50">
        <w:rPr>
          <w:rStyle w:val="c7"/>
          <w:rFonts w:ascii="Times New Roman" w:hAnsi="Times New Roman"/>
          <w:sz w:val="28"/>
          <w:szCs w:val="28"/>
        </w:rPr>
        <w:t>, она</w:t>
      </w:r>
      <w:r>
        <w:rPr>
          <w:rStyle w:val="c7"/>
          <w:rFonts w:ascii="Times New Roman" w:hAnsi="Times New Roman"/>
          <w:sz w:val="28"/>
          <w:szCs w:val="28"/>
        </w:rPr>
        <w:t xml:space="preserve"> имеет практическую значимость.</w:t>
      </w:r>
      <w:r w:rsidR="009746E1">
        <w:rPr>
          <w:rStyle w:val="c7"/>
          <w:rFonts w:ascii="Times New Roman" w:hAnsi="Times New Roman"/>
          <w:sz w:val="28"/>
          <w:szCs w:val="28"/>
        </w:rPr>
        <w:t xml:space="preserve"> </w:t>
      </w:r>
    </w:p>
    <w:p w:rsidR="00CA1044" w:rsidRPr="00CA1044" w:rsidRDefault="009C3BCF" w:rsidP="00CA1044">
      <w:pPr>
        <w:shd w:val="clear" w:color="auto" w:fill="FFFFFF"/>
        <w:spacing w:after="0" w:line="240" w:lineRule="auto"/>
        <w:ind w:firstLine="709"/>
        <w:textAlignment w:val="baseline"/>
        <w:rPr>
          <w:rStyle w:val="c7"/>
          <w:rFonts w:ascii="Times New Roman" w:hAnsi="Times New Roman"/>
          <w:sz w:val="28"/>
          <w:szCs w:val="28"/>
        </w:rPr>
      </w:pPr>
      <w:r w:rsidRPr="00CA1044">
        <w:rPr>
          <w:rStyle w:val="c7"/>
          <w:rFonts w:ascii="Times New Roman" w:hAnsi="Times New Roman"/>
          <w:sz w:val="28"/>
          <w:szCs w:val="28"/>
        </w:rPr>
        <w:t>Для проведения интернет-игры м</w:t>
      </w:r>
      <w:r w:rsidR="009746E1" w:rsidRPr="00CA1044">
        <w:rPr>
          <w:rStyle w:val="c7"/>
          <w:rFonts w:ascii="Times New Roman" w:hAnsi="Times New Roman"/>
          <w:sz w:val="28"/>
          <w:szCs w:val="28"/>
        </w:rPr>
        <w:t xml:space="preserve">огут быть рекомендованы </w:t>
      </w:r>
      <w:r w:rsidR="005978A5">
        <w:rPr>
          <w:rStyle w:val="c7"/>
          <w:rFonts w:ascii="Times New Roman" w:hAnsi="Times New Roman"/>
          <w:sz w:val="28"/>
          <w:szCs w:val="28"/>
        </w:rPr>
        <w:t xml:space="preserve">и </w:t>
      </w:r>
      <w:r w:rsidR="009746E1" w:rsidRPr="00CA1044">
        <w:rPr>
          <w:rStyle w:val="c7"/>
          <w:rFonts w:ascii="Times New Roman" w:hAnsi="Times New Roman"/>
          <w:sz w:val="28"/>
          <w:szCs w:val="28"/>
        </w:rPr>
        <w:t xml:space="preserve">другие виды заданий, например: </w:t>
      </w:r>
    </w:p>
    <w:p w:rsidR="00CA7F61" w:rsidRPr="00CA1044" w:rsidRDefault="009A5FF4" w:rsidP="00CA1044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textAlignment w:val="baseline"/>
        <w:rPr>
          <w:rStyle w:val="c7"/>
          <w:rFonts w:ascii="Times New Roman" w:hAnsi="Times New Roman"/>
          <w:sz w:val="28"/>
          <w:szCs w:val="28"/>
        </w:rPr>
      </w:pPr>
      <w:r w:rsidRPr="00CA1044">
        <w:rPr>
          <w:rStyle w:val="c7"/>
          <w:rFonts w:ascii="Times New Roman" w:hAnsi="Times New Roman"/>
          <w:sz w:val="28"/>
          <w:szCs w:val="28"/>
        </w:rPr>
        <w:t>творческое музыкальное задание</w:t>
      </w:r>
      <w:r w:rsidR="00CA1044" w:rsidRPr="00CA1044">
        <w:rPr>
          <w:rStyle w:val="c7"/>
          <w:rFonts w:ascii="Times New Roman" w:hAnsi="Times New Roman"/>
          <w:sz w:val="28"/>
          <w:szCs w:val="28"/>
        </w:rPr>
        <w:t xml:space="preserve"> «О профессии поём»</w:t>
      </w:r>
      <w:r w:rsidRPr="00CA1044">
        <w:rPr>
          <w:rStyle w:val="c7"/>
          <w:rFonts w:ascii="Times New Roman" w:hAnsi="Times New Roman"/>
          <w:sz w:val="28"/>
          <w:szCs w:val="28"/>
        </w:rPr>
        <w:t>;</w:t>
      </w:r>
    </w:p>
    <w:p w:rsidR="009746E1" w:rsidRPr="00CA1044" w:rsidRDefault="009746E1" w:rsidP="00CA1044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textAlignment w:val="baseline"/>
        <w:rPr>
          <w:rStyle w:val="c10"/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A1044">
        <w:rPr>
          <w:rStyle w:val="c10"/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интерактивн</w:t>
      </w:r>
      <w:r w:rsidR="009C3BCF" w:rsidRPr="00CA1044">
        <w:rPr>
          <w:rStyle w:val="c10"/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ые</w:t>
      </w:r>
      <w:r w:rsidRPr="00CA1044">
        <w:rPr>
          <w:rStyle w:val="c10"/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игры на смарт-доске</w:t>
      </w:r>
      <w:r w:rsidR="009C3BCF" w:rsidRPr="00CA1044">
        <w:rPr>
          <w:rStyle w:val="c10"/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такие как:</w:t>
      </w:r>
      <w:r w:rsidRPr="00CA1044">
        <w:rPr>
          <w:rStyle w:val="c10"/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«Кому что нужно для работы»</w:t>
      </w:r>
      <w:r w:rsidR="009C3BCF" w:rsidRPr="00CA1044">
        <w:rPr>
          <w:rStyle w:val="c10"/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«Четвёртый лишний» и др.</w:t>
      </w:r>
      <w:r w:rsidR="009A5FF4" w:rsidRPr="00CA1044">
        <w:rPr>
          <w:rStyle w:val="c10"/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9C3BCF" w:rsidRPr="00CA1044" w:rsidRDefault="009C3BCF" w:rsidP="00CA1044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textAlignment w:val="baseline"/>
        <w:rPr>
          <w:rStyle w:val="c10"/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A1044">
        <w:rPr>
          <w:rStyle w:val="c10"/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изготовление различных поделок своими руками</w:t>
      </w:r>
      <w:r w:rsidR="009A5FF4" w:rsidRPr="00CA1044">
        <w:rPr>
          <w:rStyle w:val="c10"/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9746E1" w:rsidRDefault="009C3BCF" w:rsidP="00CA1044">
      <w:pPr>
        <w:shd w:val="clear" w:color="auto" w:fill="FFFFFF"/>
        <w:spacing w:after="0" w:line="240" w:lineRule="auto"/>
        <w:ind w:firstLine="709"/>
        <w:textAlignment w:val="baseline"/>
        <w:rPr>
          <w:rStyle w:val="c7"/>
          <w:rFonts w:ascii="Times New Roman" w:hAnsi="Times New Roman"/>
          <w:sz w:val="28"/>
          <w:szCs w:val="28"/>
        </w:rPr>
      </w:pPr>
      <w:r w:rsidRPr="009C3BCF">
        <w:rPr>
          <w:rFonts w:ascii="Times New Roman" w:hAnsi="Times New Roman"/>
          <w:color w:val="000000" w:themeColor="text1"/>
          <w:sz w:val="28"/>
          <w:szCs w:val="28"/>
        </w:rPr>
        <w:t xml:space="preserve">При проведении </w:t>
      </w:r>
      <w:r w:rsidR="00CA1044">
        <w:rPr>
          <w:rFonts w:ascii="Times New Roman" w:hAnsi="Times New Roman"/>
          <w:color w:val="000000" w:themeColor="text1"/>
          <w:sz w:val="28"/>
          <w:szCs w:val="28"/>
        </w:rPr>
        <w:t>мероприятия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мы получили много положительных отзывов, детям очень понравился ход игры, поэтому </w:t>
      </w:r>
      <w:r>
        <w:rPr>
          <w:rStyle w:val="c7"/>
          <w:rFonts w:ascii="Times New Roman" w:hAnsi="Times New Roman"/>
          <w:sz w:val="28"/>
          <w:szCs w:val="28"/>
        </w:rPr>
        <w:t>м</w:t>
      </w:r>
      <w:r w:rsidR="009746E1" w:rsidRPr="009C3BCF">
        <w:rPr>
          <w:rStyle w:val="c7"/>
          <w:rFonts w:ascii="Times New Roman" w:hAnsi="Times New Roman"/>
          <w:sz w:val="28"/>
          <w:szCs w:val="28"/>
        </w:rPr>
        <w:t>ы планируем продолжить работу по</w:t>
      </w:r>
      <w:r w:rsidR="009746E1" w:rsidRPr="00B7671F">
        <w:rPr>
          <w:rStyle w:val="c7"/>
          <w:rFonts w:ascii="Times New Roman" w:hAnsi="Times New Roman"/>
          <w:sz w:val="28"/>
          <w:szCs w:val="28"/>
        </w:rPr>
        <w:t xml:space="preserve"> данному направлению.</w:t>
      </w:r>
    </w:p>
    <w:p w:rsidR="006B1FC3" w:rsidRDefault="006B1FC3" w:rsidP="00CA10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B1FC3" w:rsidRPr="00AB61C9" w:rsidRDefault="006B1FC3" w:rsidP="00CA10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3B78" w:rsidRPr="002A38F6" w:rsidRDefault="00F21BD8" w:rsidP="00CA1044">
      <w:pPr>
        <w:spacing w:after="0" w:line="240" w:lineRule="auto"/>
        <w:ind w:firstLine="709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Style w:val="c10"/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8F3B78" w:rsidRDefault="008F3B78" w:rsidP="00CA1044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7A1B" w:rsidRDefault="008E7A1B" w:rsidP="00CA1044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94C81" w:rsidRPr="00AB61C9" w:rsidRDefault="008E7A1B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СПИСОК ЛИТЕРАТУРЫ</w:t>
      </w:r>
    </w:p>
    <w:p w:rsidR="008F3B78" w:rsidRDefault="008F3B78" w:rsidP="00CA1044">
      <w:pPr>
        <w:pStyle w:val="c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rPr>
          <w:rStyle w:val="c1"/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Алёшина Н.В. Ознакомление дошкольников с окружающим миром и социальной действительностью. - М,2005 г</w:t>
      </w:r>
    </w:p>
    <w:p w:rsidR="008F3B78" w:rsidRPr="008F3B78" w:rsidRDefault="008F3B78" w:rsidP="00CA1044">
      <w:pPr>
        <w:pStyle w:val="c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rPr>
          <w:rStyle w:val="c1"/>
          <w:color w:val="000000" w:themeColor="text1"/>
          <w:sz w:val="28"/>
          <w:szCs w:val="28"/>
        </w:rPr>
      </w:pPr>
      <w:proofErr w:type="spellStart"/>
      <w:r w:rsidRPr="008F3B78">
        <w:rPr>
          <w:color w:val="000000" w:themeColor="text1"/>
          <w:sz w:val="28"/>
          <w:szCs w:val="28"/>
        </w:rPr>
        <w:t>Бутылкина</w:t>
      </w:r>
      <w:proofErr w:type="spellEnd"/>
      <w:r w:rsidRPr="008F3B78">
        <w:rPr>
          <w:color w:val="000000" w:themeColor="text1"/>
          <w:sz w:val="28"/>
          <w:szCs w:val="28"/>
        </w:rPr>
        <w:t xml:space="preserve"> Г.И. Все профессии нужны все профессии важны // Ребенок в детском саду. - 2004. - №1. - С. 64.</w:t>
      </w:r>
    </w:p>
    <w:p w:rsidR="000F14D8" w:rsidRPr="008F3B78" w:rsidRDefault="000F14D8" w:rsidP="00CA1044">
      <w:pPr>
        <w:pStyle w:val="c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8F3B78">
        <w:rPr>
          <w:rStyle w:val="c1"/>
          <w:color w:val="000000" w:themeColor="text1"/>
          <w:sz w:val="28"/>
          <w:szCs w:val="28"/>
        </w:rPr>
        <w:t xml:space="preserve">Васильева М.А., </w:t>
      </w:r>
      <w:proofErr w:type="spellStart"/>
      <w:r w:rsidRPr="008F3B78">
        <w:rPr>
          <w:rStyle w:val="c1"/>
          <w:color w:val="000000" w:themeColor="text1"/>
          <w:sz w:val="28"/>
          <w:szCs w:val="28"/>
        </w:rPr>
        <w:t>Гербова</w:t>
      </w:r>
      <w:proofErr w:type="spellEnd"/>
      <w:r w:rsidRPr="008F3B78">
        <w:rPr>
          <w:rStyle w:val="c1"/>
          <w:color w:val="000000" w:themeColor="text1"/>
          <w:sz w:val="28"/>
          <w:szCs w:val="28"/>
        </w:rPr>
        <w:t xml:space="preserve"> В.В, Комарова Т.С., Комплексные занятия, подготовительная группа. М. «Мозаика-Синтез», 2014г.</w:t>
      </w:r>
    </w:p>
    <w:p w:rsidR="008F3B78" w:rsidRDefault="008F3B78" w:rsidP="00CA1044">
      <w:pPr>
        <w:pStyle w:val="a9"/>
        <w:numPr>
          <w:ilvl w:val="0"/>
          <w:numId w:val="8"/>
        </w:numPr>
        <w:spacing w:after="0" w:line="240" w:lineRule="auto"/>
        <w:ind w:left="0" w:firstLine="709"/>
        <w:rPr>
          <w:rStyle w:val="c7"/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Style w:val="c7"/>
          <w:rFonts w:ascii="Times New Roman" w:hAnsi="Times New Roman"/>
          <w:color w:val="000000" w:themeColor="text1"/>
          <w:sz w:val="28"/>
          <w:szCs w:val="28"/>
        </w:rPr>
        <w:t>Дыбина</w:t>
      </w:r>
      <w:proofErr w:type="spellEnd"/>
      <w:r>
        <w:rPr>
          <w:rStyle w:val="c7"/>
          <w:rFonts w:ascii="Times New Roman" w:hAnsi="Times New Roman"/>
          <w:color w:val="000000" w:themeColor="text1"/>
          <w:sz w:val="28"/>
          <w:szCs w:val="28"/>
        </w:rPr>
        <w:t xml:space="preserve"> О.В. </w:t>
      </w:r>
      <w:proofErr w:type="gramStart"/>
      <w:r>
        <w:rPr>
          <w:rStyle w:val="c7"/>
          <w:rFonts w:ascii="Times New Roman" w:hAnsi="Times New Roman"/>
          <w:color w:val="000000" w:themeColor="text1"/>
          <w:sz w:val="28"/>
          <w:szCs w:val="28"/>
        </w:rPr>
        <w:t>Занятия  по</w:t>
      </w:r>
      <w:proofErr w:type="gramEnd"/>
      <w:r>
        <w:rPr>
          <w:rStyle w:val="c7"/>
          <w:rFonts w:ascii="Times New Roman" w:hAnsi="Times New Roman"/>
          <w:color w:val="000000" w:themeColor="text1"/>
          <w:sz w:val="28"/>
          <w:szCs w:val="28"/>
        </w:rPr>
        <w:t xml:space="preserve"> ознакомлению с окружающим миром .2007 г</w:t>
      </w:r>
    </w:p>
    <w:p w:rsidR="00EA6CAF" w:rsidRPr="00EA6CAF" w:rsidRDefault="00EA6CAF" w:rsidP="00CA1044">
      <w:pPr>
        <w:pStyle w:val="a9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Кравцова Е.Е. Понимание игры в психологии </w:t>
      </w:r>
      <w:r w:rsidRPr="00EA6CAF">
        <w:rPr>
          <w:rFonts w:ascii="Times New Roman" w:hAnsi="Times New Roman"/>
          <w:color w:val="000000" w:themeColor="text1"/>
          <w:sz w:val="28"/>
          <w:szCs w:val="28"/>
        </w:rPr>
        <w:t>//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Современное дошкольное образование, 2011 №3.с 23</w:t>
      </w:r>
    </w:p>
    <w:p w:rsidR="00EA6CAF" w:rsidRPr="00EA6CAF" w:rsidRDefault="00EA6CAF" w:rsidP="00CA1044">
      <w:pPr>
        <w:pStyle w:val="a9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Михайленко Н.Я., Короткова Н.А. Взаимодействие взрослых с детьми в игре. </w:t>
      </w:r>
      <w:r w:rsidRPr="00EA6CAF">
        <w:rPr>
          <w:rFonts w:ascii="Times New Roman" w:hAnsi="Times New Roman"/>
          <w:color w:val="000000" w:themeColor="text1"/>
          <w:sz w:val="28"/>
          <w:szCs w:val="28"/>
        </w:rPr>
        <w:t>//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Дошкольное воспитаение,2003, №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4 ,с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18</w:t>
      </w:r>
    </w:p>
    <w:p w:rsidR="000F14D8" w:rsidRPr="00AB61C9" w:rsidRDefault="00EA6CAF" w:rsidP="00CA1044">
      <w:pPr>
        <w:pStyle w:val="a9"/>
        <w:spacing w:after="0" w:line="240" w:lineRule="auto"/>
        <w:ind w:left="0" w:firstLine="709"/>
        <w:rPr>
          <w:rStyle w:val="c7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7"/>
          <w:rFonts w:ascii="Times New Roman" w:hAnsi="Times New Roman"/>
          <w:color w:val="000000" w:themeColor="text1"/>
          <w:sz w:val="28"/>
          <w:szCs w:val="28"/>
        </w:rPr>
        <w:t>7.</w:t>
      </w:r>
      <w:r w:rsidR="000F14D8" w:rsidRPr="00AB61C9">
        <w:rPr>
          <w:rStyle w:val="c7"/>
          <w:rFonts w:ascii="Times New Roman" w:hAnsi="Times New Roman"/>
          <w:color w:val="000000" w:themeColor="text1"/>
          <w:sz w:val="28"/>
          <w:szCs w:val="28"/>
        </w:rPr>
        <w:t>Нищева Н.В. Конспекты подгрупповых логопедических занятий в группе компенсирующей направленности ДОО для детей с тяжелыми нарушениями</w:t>
      </w:r>
      <w:r w:rsidR="00471B6C" w:rsidRPr="00AB61C9">
        <w:rPr>
          <w:rStyle w:val="c7"/>
          <w:rFonts w:ascii="Times New Roman" w:hAnsi="Times New Roman"/>
          <w:color w:val="000000" w:themeColor="text1"/>
          <w:sz w:val="28"/>
          <w:szCs w:val="28"/>
        </w:rPr>
        <w:t xml:space="preserve"> речи (ОНР) с 5 до 6 лет. – СПб</w:t>
      </w:r>
      <w:r w:rsidR="000F14D8" w:rsidRPr="00AB61C9">
        <w:rPr>
          <w:rStyle w:val="c7"/>
          <w:rFonts w:ascii="Times New Roman" w:hAnsi="Times New Roman"/>
          <w:color w:val="000000" w:themeColor="text1"/>
          <w:sz w:val="28"/>
          <w:szCs w:val="28"/>
        </w:rPr>
        <w:t>: ООО «ИЗДАТЕЛЬСТВО «ДЕТСТВО-ПРЕСС», 2015.</w:t>
      </w:r>
    </w:p>
    <w:p w:rsidR="000F14D8" w:rsidRPr="00EA6CAF" w:rsidRDefault="00EA6CAF" w:rsidP="00CA1044">
      <w:pPr>
        <w:spacing w:after="0" w:line="240" w:lineRule="auto"/>
        <w:ind w:firstLine="709"/>
        <w:rPr>
          <w:rStyle w:val="c7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7"/>
          <w:rFonts w:ascii="Times New Roman" w:hAnsi="Times New Roman"/>
          <w:color w:val="000000" w:themeColor="text1"/>
          <w:sz w:val="28"/>
          <w:szCs w:val="28"/>
        </w:rPr>
        <w:t>8.</w:t>
      </w:r>
      <w:r w:rsidR="000F14D8" w:rsidRPr="00EA6CAF">
        <w:rPr>
          <w:rStyle w:val="c7"/>
          <w:rFonts w:ascii="Times New Roman" w:hAnsi="Times New Roman"/>
          <w:color w:val="000000" w:themeColor="text1"/>
          <w:sz w:val="28"/>
          <w:szCs w:val="28"/>
        </w:rPr>
        <w:t>Нищева Н.В. Обучение грамоте детей дошкольного возраста. Парциальная программа. – СПб.: ООО «ИЗДАТЕЛЬСТВО «ДЕТСТВО-ПРЕСС», 2015.</w:t>
      </w:r>
    </w:p>
    <w:p w:rsidR="00EA6CAF" w:rsidRDefault="00EA6CAF" w:rsidP="00CA1044">
      <w:pPr>
        <w:spacing w:after="0" w:line="240" w:lineRule="auto"/>
        <w:ind w:firstLine="709"/>
        <w:rPr>
          <w:rStyle w:val="c7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7"/>
          <w:rFonts w:ascii="Times New Roman" w:hAnsi="Times New Roman"/>
          <w:color w:val="000000" w:themeColor="text1"/>
          <w:sz w:val="28"/>
          <w:szCs w:val="28"/>
        </w:rPr>
        <w:t>9.</w:t>
      </w:r>
      <w:r w:rsidR="000F14D8" w:rsidRPr="00EA6CAF">
        <w:rPr>
          <w:rStyle w:val="c7"/>
          <w:rFonts w:ascii="Times New Roman" w:hAnsi="Times New Roman"/>
          <w:color w:val="000000" w:themeColor="text1"/>
          <w:sz w:val="28"/>
          <w:szCs w:val="28"/>
        </w:rPr>
        <w:t>Нищева Н.В. Современная система коррекционной работы в группе компенсирующей направленности для детей с нарушениями речи с 3 до 7 лет. – СПб: ООО «ИЗДАТЕЛЬСТВО «ДЕТСТВО-ПРЕСС», 2016.</w:t>
      </w:r>
    </w:p>
    <w:p w:rsidR="00EA6CAF" w:rsidRPr="00EA6CAF" w:rsidRDefault="00EA6CA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EA6CAF">
        <w:rPr>
          <w:rStyle w:val="c7"/>
          <w:rFonts w:ascii="Times New Roman" w:hAnsi="Times New Roman"/>
          <w:color w:val="000000" w:themeColor="text1"/>
          <w:sz w:val="28"/>
          <w:szCs w:val="28"/>
        </w:rPr>
        <w:t>10.</w:t>
      </w:r>
      <w:r w:rsidRPr="00EA6C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A6C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Потапова Т. В. Беседы с дошкольниками о профессиях. – </w:t>
      </w:r>
      <w:proofErr w:type="gramStart"/>
      <w:r w:rsidRPr="00EA6C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М.:ТЦ</w:t>
      </w:r>
      <w:proofErr w:type="gramEnd"/>
      <w:r w:rsidRPr="00EA6C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Сфера, 2005 </w:t>
      </w:r>
      <w:r w:rsidRPr="00EA6C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г.</w:t>
      </w:r>
    </w:p>
    <w:p w:rsidR="00EA6CAF" w:rsidRPr="00EA6CAF" w:rsidRDefault="00EA6CAF" w:rsidP="00CA1044">
      <w:pPr>
        <w:spacing w:after="0" w:line="240" w:lineRule="auto"/>
        <w:ind w:firstLine="709"/>
        <w:rPr>
          <w:rStyle w:val="c7"/>
          <w:rFonts w:ascii="Times New Roman" w:hAnsi="Times New Roman"/>
          <w:color w:val="000000" w:themeColor="text1"/>
          <w:sz w:val="28"/>
          <w:szCs w:val="28"/>
        </w:rPr>
      </w:pPr>
    </w:p>
    <w:p w:rsidR="00EA6CAF" w:rsidRDefault="00EA6CAF" w:rsidP="00CA1044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94C81" w:rsidRPr="00AB61C9" w:rsidRDefault="00894C81" w:rsidP="00CA1044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61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Интернет ресурсы.   </w:t>
      </w:r>
    </w:p>
    <w:p w:rsidR="003A169E" w:rsidRPr="00AB61C9" w:rsidRDefault="003A169E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3A169E" w:rsidRPr="00AB61C9" w:rsidRDefault="00F56CDA" w:rsidP="00CA1044">
      <w:pPr>
        <w:pStyle w:val="a9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hyperlink r:id="rId9" w:history="1">
        <w:r w:rsidR="00AB61C9" w:rsidRPr="0034678D">
          <w:rPr>
            <w:rStyle w:val="ae"/>
            <w:rFonts w:ascii="Times New Roman" w:hAnsi="Times New Roman"/>
            <w:sz w:val="28"/>
            <w:szCs w:val="28"/>
          </w:rPr>
          <w:t>http://doshkolnik.ru/ikt-deti/17211-informacionnokommunikacionnye-tehnologii-v-sozdanii-fotoknigi-kniga-dlya-soni-tema-ikt-informacionnokommunikacionnaya-tehnologiya.html</w:t>
        </w:r>
      </w:hyperlink>
    </w:p>
    <w:p w:rsidR="003A169E" w:rsidRPr="00AB61C9" w:rsidRDefault="00F56CDA" w:rsidP="00CA1044">
      <w:pPr>
        <w:pStyle w:val="a9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hyperlink r:id="rId10" w:history="1">
        <w:r w:rsidR="00AB61C9" w:rsidRPr="0034678D">
          <w:rPr>
            <w:rStyle w:val="ae"/>
            <w:rFonts w:ascii="Times New Roman" w:hAnsi="Times New Roman"/>
            <w:sz w:val="28"/>
            <w:szCs w:val="28"/>
          </w:rPr>
          <w:t>http://elib.cspu.ru/xmlui/bitstream/handle/123456789/1332/%20%20%20%20%20%20%20%20%20%20%20%20%20%20%20.%20..pdf?sequence=1</w:t>
        </w:r>
      </w:hyperlink>
    </w:p>
    <w:p w:rsidR="00581970" w:rsidRPr="00581970" w:rsidRDefault="00F56CDA" w:rsidP="00581970">
      <w:pPr>
        <w:pStyle w:val="a9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hyperlink r:id="rId11" w:history="1">
        <w:r w:rsidR="00AB61C9" w:rsidRPr="0034678D">
          <w:rPr>
            <w:rStyle w:val="ae"/>
            <w:rFonts w:ascii="Times New Roman" w:hAnsi="Times New Roman"/>
            <w:sz w:val="28"/>
            <w:szCs w:val="28"/>
          </w:rPr>
          <w:t>https://youtu.be/U2VQCALtOLc</w:t>
        </w:r>
      </w:hyperlink>
      <w:r w:rsidR="003A169E" w:rsidRPr="00AB6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859E7" w:rsidRDefault="009859E7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8F7EBC" w:rsidRDefault="008F7EBC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8F7EBC" w:rsidRDefault="008F7EBC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8F7EBC" w:rsidRDefault="008F7EBC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8F7EBC" w:rsidRDefault="008F7EBC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8F7EBC" w:rsidRDefault="008F7EBC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8F7EBC" w:rsidRDefault="008F7EBC" w:rsidP="00CA104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242DF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Pr="008F7EBC" w:rsidRDefault="009242DF" w:rsidP="009242D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7EBC">
        <w:rPr>
          <w:rFonts w:ascii="Times New Roman" w:hAnsi="Times New Roman"/>
          <w:b/>
          <w:color w:val="000000" w:themeColor="text1"/>
          <w:sz w:val="28"/>
          <w:szCs w:val="28"/>
        </w:rPr>
        <w:t>ПРИЛОЖЕНИЯ</w:t>
      </w: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7EBC" w:rsidRDefault="008F7EBC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242DF" w:rsidP="009242D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1</w:t>
      </w:r>
    </w:p>
    <w:p w:rsidR="009242DF" w:rsidRDefault="009859E7" w:rsidP="00924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59E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Диагностика по теме «Профессии. Орудия труда»</w:t>
      </w:r>
    </w:p>
    <w:p w:rsidR="009859E7" w:rsidRPr="009859E7" w:rsidRDefault="009859E7" w:rsidP="009859E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985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 проведения: </w:t>
      </w:r>
      <w:r w:rsidRPr="009859E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Сентябрь 2020</w:t>
      </w:r>
    </w:p>
    <w:p w:rsidR="009859E7" w:rsidRPr="009859E7" w:rsidRDefault="009859E7" w:rsidP="009859E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59E7" w:rsidRPr="009859E7" w:rsidRDefault="009859E7" w:rsidP="009859E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59E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Цель:</w:t>
      </w:r>
      <w:r w:rsidRPr="00985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выявить имеющие знания у детей по профессиям на момент диагностирования ребенка</w:t>
      </w:r>
    </w:p>
    <w:p w:rsidR="009859E7" w:rsidRPr="009859E7" w:rsidRDefault="009859E7" w:rsidP="009859E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5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1.Перечисли, какие профессии, ты </w:t>
      </w:r>
      <w:proofErr w:type="gramStart"/>
      <w:r w:rsidRPr="00985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знаешь?_</w:t>
      </w:r>
      <w:proofErr w:type="gramEnd"/>
      <w:r w:rsidRPr="00985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</w:t>
      </w:r>
      <w:r w:rsidR="00924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  <w:r w:rsidRPr="00985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</w:t>
      </w:r>
    </w:p>
    <w:p w:rsidR="009859E7" w:rsidRPr="009859E7" w:rsidRDefault="009859E7" w:rsidP="009859E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5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9859E7" w:rsidRPr="009859E7" w:rsidRDefault="009859E7" w:rsidP="009859E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5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:rsidR="009859E7" w:rsidRPr="009859E7" w:rsidRDefault="009859E7" w:rsidP="009859E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5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Какая профессия у твоей мамы_________________________________________</w:t>
      </w:r>
    </w:p>
    <w:p w:rsidR="009859E7" w:rsidRPr="009859E7" w:rsidRDefault="009859E7" w:rsidP="009859E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85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Твоего  папы</w:t>
      </w:r>
      <w:proofErr w:type="gramEnd"/>
      <w:r w:rsidRPr="00985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?_________________________________________________________</w:t>
      </w:r>
    </w:p>
    <w:p w:rsidR="009859E7" w:rsidRPr="009859E7" w:rsidRDefault="009859E7" w:rsidP="009859E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59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</w:p>
    <w:tbl>
      <w:tblPr>
        <w:tblW w:w="0" w:type="auto"/>
        <w:tblInd w:w="-3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860"/>
        <w:gridCol w:w="1336"/>
        <w:gridCol w:w="2872"/>
        <w:gridCol w:w="831"/>
      </w:tblGrid>
      <w:tr w:rsidR="009859E7" w:rsidRPr="009859E7" w:rsidTr="002D5238">
        <w:trPr>
          <w:gridAfter w:val="1"/>
          <w:wAfter w:w="831" w:type="dxa"/>
          <w:trHeight w:val="320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Профессии</w:t>
            </w:r>
          </w:p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(30)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«Что делает?»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«Орудия труда»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Какими качествами должен обладать…</w:t>
            </w:r>
          </w:p>
        </w:tc>
      </w:tr>
      <w:tr w:rsidR="009859E7" w:rsidRPr="009859E7" w:rsidTr="002D5238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Логопед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Повар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Уборщица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Пастух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Хлебороб, фермер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Врач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Водитель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Столяр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Портниха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Музыкант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Продавец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Кассир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Маляр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rPr>
          <w:trHeight w:val="380"/>
        </w:trPr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Спортсмен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rPr>
          <w:trHeight w:val="240"/>
        </w:trPr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Военный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rPr>
          <w:trHeight w:val="260"/>
        </w:trPr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rPr>
          <w:trHeight w:val="360"/>
        </w:trPr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Писатель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rPr>
          <w:trHeight w:val="260"/>
        </w:trPr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Космонавт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rPr>
          <w:trHeight w:val="300"/>
        </w:trPr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Художник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rPr>
          <w:trHeight w:val="300"/>
        </w:trPr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Пожарный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rPr>
          <w:trHeight w:val="260"/>
        </w:trPr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Полицейский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rPr>
          <w:trHeight w:val="360"/>
        </w:trPr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Фотограф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rPr>
          <w:trHeight w:val="260"/>
        </w:trPr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Актриса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rPr>
          <w:trHeight w:val="360"/>
        </w:trPr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Парикмахер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rPr>
          <w:trHeight w:val="300"/>
        </w:trPr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Почтальон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rPr>
          <w:trHeight w:val="300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 баллов,</w:t>
            </w:r>
          </w:p>
          <w:p w:rsidR="009859E7" w:rsidRPr="009859E7" w:rsidRDefault="009859E7" w:rsidP="002D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9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%, уровень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9E7" w:rsidRPr="009859E7" w:rsidTr="002D5238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9E7" w:rsidRPr="009859E7" w:rsidRDefault="009859E7" w:rsidP="002D5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242DF" w:rsidRPr="009242DF" w:rsidRDefault="009859E7" w:rsidP="009242DF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4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Кем бы ты хотел стать? Почему? </w:t>
      </w:r>
      <w:r w:rsidR="00924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</w:t>
      </w:r>
    </w:p>
    <w:p w:rsidR="009859E7" w:rsidRPr="009242DF" w:rsidRDefault="009859E7" w:rsidP="009242D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4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</w:t>
      </w:r>
      <w:r w:rsidR="00924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</w:t>
      </w:r>
      <w:r w:rsidRPr="00924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</w:t>
      </w:r>
    </w:p>
    <w:p w:rsidR="009859E7" w:rsidRPr="009859E7" w:rsidRDefault="009859E7" w:rsidP="009859E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859E7">
        <w:rPr>
          <w:rStyle w:val="c7"/>
          <w:rFonts w:ascii="Times New Roman" w:hAnsi="Times New Roman"/>
          <w:color w:val="000000"/>
          <w:sz w:val="28"/>
          <w:szCs w:val="28"/>
          <w:u w:val="single"/>
        </w:rPr>
        <w:t>Инструкция к тесту:</w:t>
      </w:r>
    </w:p>
    <w:p w:rsidR="009859E7" w:rsidRPr="009859E7" w:rsidRDefault="009859E7" w:rsidP="009859E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859E7">
        <w:rPr>
          <w:rStyle w:val="c4"/>
          <w:rFonts w:ascii="Times New Roman" w:hAnsi="Times New Roman"/>
          <w:color w:val="000000"/>
          <w:sz w:val="28"/>
          <w:szCs w:val="28"/>
        </w:rPr>
        <w:t>Исследование проводится индивидуально. В протоколе фиксируются объяснения ребенка.</w:t>
      </w:r>
    </w:p>
    <w:p w:rsidR="009859E7" w:rsidRPr="009859E7" w:rsidRDefault="009859E7" w:rsidP="009859E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859E7">
        <w:rPr>
          <w:rStyle w:val="c4"/>
          <w:rFonts w:ascii="Times New Roman" w:hAnsi="Times New Roman"/>
          <w:color w:val="000000"/>
          <w:sz w:val="28"/>
          <w:szCs w:val="28"/>
        </w:rPr>
        <w:t> 0 баллов – ребенок дает неправильный ответ; не отвечает</w:t>
      </w:r>
    </w:p>
    <w:p w:rsidR="009859E7" w:rsidRPr="009859E7" w:rsidRDefault="009859E7" w:rsidP="009859E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859E7">
        <w:rPr>
          <w:rStyle w:val="c4"/>
          <w:rFonts w:ascii="Times New Roman" w:hAnsi="Times New Roman"/>
          <w:color w:val="000000"/>
          <w:sz w:val="28"/>
          <w:szCs w:val="28"/>
        </w:rPr>
        <w:t>1 балл – ребенок правильно отвечает на вопросы, но не может их пояснить, не дает развернутый ответ; отвечает не точно, делает грамматические ошибки.</w:t>
      </w:r>
    </w:p>
    <w:p w:rsidR="009859E7" w:rsidRPr="009859E7" w:rsidRDefault="009859E7" w:rsidP="009859E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859E7">
        <w:rPr>
          <w:rStyle w:val="c4"/>
          <w:rFonts w:ascii="Times New Roman" w:hAnsi="Times New Roman"/>
          <w:color w:val="000000"/>
          <w:sz w:val="28"/>
          <w:szCs w:val="28"/>
        </w:rPr>
        <w:t>2 балла – ребенок правильно отвечает, дает развернутый ответ.</w:t>
      </w:r>
    </w:p>
    <w:p w:rsidR="009859E7" w:rsidRPr="009859E7" w:rsidRDefault="009859E7" w:rsidP="009859E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859E7">
        <w:rPr>
          <w:rStyle w:val="c4"/>
          <w:rFonts w:ascii="Times New Roman" w:hAnsi="Times New Roman"/>
          <w:color w:val="000000"/>
          <w:sz w:val="28"/>
          <w:szCs w:val="28"/>
        </w:rPr>
        <w:t>Баллы переводятся в проценты, которые являются показателем уровня усвоенных знаний:</w:t>
      </w:r>
    </w:p>
    <w:p w:rsidR="009859E7" w:rsidRPr="009859E7" w:rsidRDefault="009859E7" w:rsidP="009859E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859E7">
        <w:rPr>
          <w:rStyle w:val="c4"/>
          <w:rFonts w:ascii="Times New Roman" w:hAnsi="Times New Roman"/>
          <w:color w:val="000000"/>
          <w:sz w:val="28"/>
          <w:szCs w:val="28"/>
        </w:rPr>
        <w:t>90- 100%- высокий уровень</w:t>
      </w:r>
    </w:p>
    <w:p w:rsidR="009859E7" w:rsidRPr="009859E7" w:rsidRDefault="009859E7" w:rsidP="009859E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859E7">
        <w:rPr>
          <w:rStyle w:val="c4"/>
          <w:rFonts w:ascii="Times New Roman" w:hAnsi="Times New Roman"/>
          <w:color w:val="000000"/>
          <w:sz w:val="28"/>
          <w:szCs w:val="28"/>
        </w:rPr>
        <w:t>75-89 %- средний уровень</w:t>
      </w:r>
    </w:p>
    <w:p w:rsidR="009859E7" w:rsidRPr="009859E7" w:rsidRDefault="009859E7" w:rsidP="009859E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859E7">
        <w:rPr>
          <w:rStyle w:val="c4"/>
          <w:rFonts w:ascii="Times New Roman" w:hAnsi="Times New Roman"/>
          <w:color w:val="000000"/>
          <w:sz w:val="28"/>
          <w:szCs w:val="28"/>
        </w:rPr>
        <w:t>50-74% - низкий уровень</w:t>
      </w:r>
    </w:p>
    <w:p w:rsidR="009859E7" w:rsidRPr="009859E7" w:rsidRDefault="009859E7" w:rsidP="009859E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859E7">
        <w:rPr>
          <w:rStyle w:val="c4"/>
          <w:rFonts w:ascii="Times New Roman" w:hAnsi="Times New Roman"/>
          <w:color w:val="000000"/>
          <w:sz w:val="28"/>
          <w:szCs w:val="28"/>
        </w:rPr>
        <w:t>Диагностирование проводится 2 раза в год: сентябрь-октябрь, апрель-май.</w:t>
      </w: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42DF" w:rsidRDefault="009242DF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C71A0" w:rsidRDefault="009242DF" w:rsidP="009242D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2</w:t>
      </w:r>
      <w:r w:rsidR="00F21BD8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</w:p>
    <w:p w:rsidR="002C71A0" w:rsidRPr="002C71A0" w:rsidRDefault="002C71A0" w:rsidP="002C71A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2C71A0">
        <w:rPr>
          <w:rFonts w:ascii="Times New Roman" w:hAnsi="Times New Roman"/>
          <w:b/>
          <w:color w:val="000000" w:themeColor="text1"/>
          <w:sz w:val="36"/>
          <w:szCs w:val="36"/>
        </w:rPr>
        <w:t>Диаграммы результативности</w:t>
      </w:r>
    </w:p>
    <w:p w:rsidR="002C71A0" w:rsidRPr="002C71A0" w:rsidRDefault="002C71A0" w:rsidP="002C71A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9859E7" w:rsidRDefault="00F21BD8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Результаты  исследований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до начала работы </w:t>
      </w: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859E7" w:rsidRDefault="009859E7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21BD8" w:rsidRDefault="00F21BD8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21BD8" w:rsidRDefault="00F21BD8" w:rsidP="00F21BD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Результаты  исследований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после</w:t>
      </w:r>
    </w:p>
    <w:p w:rsidR="00F21BD8" w:rsidRDefault="00F21BD8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F7EBC" w:rsidRDefault="008F7EBC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7EBC" w:rsidRDefault="008F7EBC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7EBC" w:rsidRDefault="008F7EBC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7EBC" w:rsidRDefault="008F7EBC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7EBC" w:rsidRDefault="008F7EBC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7EBC" w:rsidRPr="009859E7" w:rsidRDefault="008F7EBC" w:rsidP="00985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8F7EBC" w:rsidRPr="009859E7" w:rsidSect="004757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134" w:right="992" w:bottom="1134" w:left="1134" w:header="709" w:footer="709" w:gutter="0"/>
      <w:pgBorders w:offsetFrom="page">
        <w:top w:val="paperClips" w:sz="14" w:space="24" w:color="7030A0"/>
        <w:left w:val="paperClips" w:sz="14" w:space="24" w:color="7030A0"/>
        <w:bottom w:val="paperClips" w:sz="14" w:space="24" w:color="7030A0"/>
        <w:right w:val="paperClips" w:sz="1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CDA" w:rsidRDefault="00F56CDA" w:rsidP="00126443">
      <w:pPr>
        <w:spacing w:after="0" w:line="240" w:lineRule="auto"/>
      </w:pPr>
      <w:r>
        <w:separator/>
      </w:r>
    </w:p>
  </w:endnote>
  <w:endnote w:type="continuationSeparator" w:id="0">
    <w:p w:rsidR="00F56CDA" w:rsidRDefault="00F56CDA" w:rsidP="0012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48D" w:rsidRDefault="00D3748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EC4" w:rsidRDefault="00817EC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A38F6">
      <w:rPr>
        <w:noProof/>
      </w:rPr>
      <w:t>9</w:t>
    </w:r>
    <w:r>
      <w:fldChar w:fldCharType="end"/>
    </w:r>
  </w:p>
  <w:p w:rsidR="00817EC4" w:rsidRDefault="00817EC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48D" w:rsidRDefault="00D3748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CDA" w:rsidRDefault="00F56CDA" w:rsidP="00126443">
      <w:pPr>
        <w:spacing w:after="0" w:line="240" w:lineRule="auto"/>
      </w:pPr>
      <w:r>
        <w:separator/>
      </w:r>
    </w:p>
  </w:footnote>
  <w:footnote w:type="continuationSeparator" w:id="0">
    <w:p w:rsidR="00F56CDA" w:rsidRDefault="00F56CDA" w:rsidP="00126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48D" w:rsidRDefault="00D3748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48D" w:rsidRDefault="00D3748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48D" w:rsidRDefault="00D3748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4F29"/>
    <w:multiLevelType w:val="multilevel"/>
    <w:tmpl w:val="511E7A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7532B"/>
    <w:multiLevelType w:val="hybridMultilevel"/>
    <w:tmpl w:val="A928D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4AED"/>
    <w:multiLevelType w:val="multilevel"/>
    <w:tmpl w:val="771C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46179"/>
    <w:multiLevelType w:val="hybridMultilevel"/>
    <w:tmpl w:val="8A32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85E8C"/>
    <w:multiLevelType w:val="hybridMultilevel"/>
    <w:tmpl w:val="E0AEF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E5B83"/>
    <w:multiLevelType w:val="hybridMultilevel"/>
    <w:tmpl w:val="D07CD4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19D1C27"/>
    <w:multiLevelType w:val="hybridMultilevel"/>
    <w:tmpl w:val="8F80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B5077"/>
    <w:multiLevelType w:val="hybridMultilevel"/>
    <w:tmpl w:val="6AE2D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44AE3"/>
    <w:multiLevelType w:val="hybridMultilevel"/>
    <w:tmpl w:val="711CE1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215E34"/>
    <w:multiLevelType w:val="hybridMultilevel"/>
    <w:tmpl w:val="5DCE1F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9136C4"/>
    <w:multiLevelType w:val="hybridMultilevel"/>
    <w:tmpl w:val="980EEE06"/>
    <w:lvl w:ilvl="0" w:tplc="26C6FA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8AC3F17"/>
    <w:multiLevelType w:val="hybridMultilevel"/>
    <w:tmpl w:val="1AEA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17BA7"/>
    <w:multiLevelType w:val="multilevel"/>
    <w:tmpl w:val="EF36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1D5A34"/>
    <w:multiLevelType w:val="multilevel"/>
    <w:tmpl w:val="9AA2D3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087099"/>
    <w:multiLevelType w:val="hybridMultilevel"/>
    <w:tmpl w:val="24D6921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C4902"/>
    <w:multiLevelType w:val="hybridMultilevel"/>
    <w:tmpl w:val="4AA89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4"/>
  </w:num>
  <w:num w:numId="5">
    <w:abstractNumId w:val="15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14"/>
  </w:num>
  <w:num w:numId="11">
    <w:abstractNumId w:val="3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4BB"/>
    <w:rsid w:val="0000103B"/>
    <w:rsid w:val="000013AC"/>
    <w:rsid w:val="00002ED5"/>
    <w:rsid w:val="0001689C"/>
    <w:rsid w:val="00050DD6"/>
    <w:rsid w:val="000609A8"/>
    <w:rsid w:val="00066787"/>
    <w:rsid w:val="00067C72"/>
    <w:rsid w:val="00074FAD"/>
    <w:rsid w:val="00086314"/>
    <w:rsid w:val="00097A6B"/>
    <w:rsid w:val="00097C50"/>
    <w:rsid w:val="000A39A6"/>
    <w:rsid w:val="000A3F4E"/>
    <w:rsid w:val="000A7697"/>
    <w:rsid w:val="000C06D4"/>
    <w:rsid w:val="000C09F7"/>
    <w:rsid w:val="000C3864"/>
    <w:rsid w:val="000C4C27"/>
    <w:rsid w:val="000E33B9"/>
    <w:rsid w:val="000F14D8"/>
    <w:rsid w:val="000F42E1"/>
    <w:rsid w:val="00116462"/>
    <w:rsid w:val="00126443"/>
    <w:rsid w:val="00136905"/>
    <w:rsid w:val="00156DAC"/>
    <w:rsid w:val="00167023"/>
    <w:rsid w:val="00183569"/>
    <w:rsid w:val="00184DE8"/>
    <w:rsid w:val="00185ACA"/>
    <w:rsid w:val="0018632A"/>
    <w:rsid w:val="001967A8"/>
    <w:rsid w:val="001C44BB"/>
    <w:rsid w:val="001D475A"/>
    <w:rsid w:val="001D48AD"/>
    <w:rsid w:val="001F304C"/>
    <w:rsid w:val="00203740"/>
    <w:rsid w:val="00207801"/>
    <w:rsid w:val="00212B87"/>
    <w:rsid w:val="00214104"/>
    <w:rsid w:val="0021495B"/>
    <w:rsid w:val="00227814"/>
    <w:rsid w:val="00233CA3"/>
    <w:rsid w:val="0024457D"/>
    <w:rsid w:val="00255D95"/>
    <w:rsid w:val="00267CD5"/>
    <w:rsid w:val="00273265"/>
    <w:rsid w:val="00277545"/>
    <w:rsid w:val="002812D3"/>
    <w:rsid w:val="00281533"/>
    <w:rsid w:val="0028503D"/>
    <w:rsid w:val="00285B98"/>
    <w:rsid w:val="002879D3"/>
    <w:rsid w:val="0029641C"/>
    <w:rsid w:val="002A2F0D"/>
    <w:rsid w:val="002A38F6"/>
    <w:rsid w:val="002A4D23"/>
    <w:rsid w:val="002A7B9E"/>
    <w:rsid w:val="002C6EC2"/>
    <w:rsid w:val="002C71A0"/>
    <w:rsid w:val="002E2E92"/>
    <w:rsid w:val="002E3C91"/>
    <w:rsid w:val="002E4C5F"/>
    <w:rsid w:val="00310121"/>
    <w:rsid w:val="00383BCB"/>
    <w:rsid w:val="00387252"/>
    <w:rsid w:val="00395BC9"/>
    <w:rsid w:val="003A169E"/>
    <w:rsid w:val="003C291B"/>
    <w:rsid w:val="003E48A8"/>
    <w:rsid w:val="003E55A8"/>
    <w:rsid w:val="003F3F29"/>
    <w:rsid w:val="0040286D"/>
    <w:rsid w:val="00416A8D"/>
    <w:rsid w:val="004222C5"/>
    <w:rsid w:val="00434C65"/>
    <w:rsid w:val="00440C3B"/>
    <w:rsid w:val="00443979"/>
    <w:rsid w:val="00453D26"/>
    <w:rsid w:val="00471B6C"/>
    <w:rsid w:val="004757AC"/>
    <w:rsid w:val="00475926"/>
    <w:rsid w:val="004842B7"/>
    <w:rsid w:val="00485DC5"/>
    <w:rsid w:val="004968C8"/>
    <w:rsid w:val="004A2A02"/>
    <w:rsid w:val="004A4709"/>
    <w:rsid w:val="004B5030"/>
    <w:rsid w:val="004B5841"/>
    <w:rsid w:val="004C6512"/>
    <w:rsid w:val="004C653A"/>
    <w:rsid w:val="00511C71"/>
    <w:rsid w:val="00513C54"/>
    <w:rsid w:val="00535A7B"/>
    <w:rsid w:val="00540319"/>
    <w:rsid w:val="00547993"/>
    <w:rsid w:val="005534EB"/>
    <w:rsid w:val="0056401F"/>
    <w:rsid w:val="005760FB"/>
    <w:rsid w:val="00581970"/>
    <w:rsid w:val="00583940"/>
    <w:rsid w:val="005978A5"/>
    <w:rsid w:val="005A5214"/>
    <w:rsid w:val="005E1484"/>
    <w:rsid w:val="005E4786"/>
    <w:rsid w:val="00601B3D"/>
    <w:rsid w:val="00605964"/>
    <w:rsid w:val="00605D9A"/>
    <w:rsid w:val="00606A41"/>
    <w:rsid w:val="00607BF6"/>
    <w:rsid w:val="006106F2"/>
    <w:rsid w:val="00610941"/>
    <w:rsid w:val="00626A66"/>
    <w:rsid w:val="006373A5"/>
    <w:rsid w:val="00647E60"/>
    <w:rsid w:val="006530F7"/>
    <w:rsid w:val="00667181"/>
    <w:rsid w:val="00680D0B"/>
    <w:rsid w:val="006877E4"/>
    <w:rsid w:val="0069354A"/>
    <w:rsid w:val="00696B4A"/>
    <w:rsid w:val="006B1FC3"/>
    <w:rsid w:val="006C7DD7"/>
    <w:rsid w:val="0070386B"/>
    <w:rsid w:val="00715B6A"/>
    <w:rsid w:val="00716E15"/>
    <w:rsid w:val="00737012"/>
    <w:rsid w:val="007403C4"/>
    <w:rsid w:val="00741B35"/>
    <w:rsid w:val="00742F4F"/>
    <w:rsid w:val="00746594"/>
    <w:rsid w:val="00782241"/>
    <w:rsid w:val="007908FA"/>
    <w:rsid w:val="007914F1"/>
    <w:rsid w:val="007A0FBB"/>
    <w:rsid w:val="007A6B11"/>
    <w:rsid w:val="007B4289"/>
    <w:rsid w:val="007E46F8"/>
    <w:rsid w:val="007F5336"/>
    <w:rsid w:val="00810F8A"/>
    <w:rsid w:val="00817748"/>
    <w:rsid w:val="00817EC4"/>
    <w:rsid w:val="00844EE8"/>
    <w:rsid w:val="008501D3"/>
    <w:rsid w:val="00853925"/>
    <w:rsid w:val="0085549D"/>
    <w:rsid w:val="008566AE"/>
    <w:rsid w:val="00864C3F"/>
    <w:rsid w:val="00866751"/>
    <w:rsid w:val="0087156C"/>
    <w:rsid w:val="00894C81"/>
    <w:rsid w:val="008C17AB"/>
    <w:rsid w:val="008D116B"/>
    <w:rsid w:val="008D3848"/>
    <w:rsid w:val="008E2015"/>
    <w:rsid w:val="008E7042"/>
    <w:rsid w:val="008E7A1B"/>
    <w:rsid w:val="008F3B78"/>
    <w:rsid w:val="008F71A9"/>
    <w:rsid w:val="008F7EBC"/>
    <w:rsid w:val="00913CE3"/>
    <w:rsid w:val="00915702"/>
    <w:rsid w:val="00917117"/>
    <w:rsid w:val="009242DF"/>
    <w:rsid w:val="00937BA0"/>
    <w:rsid w:val="00941957"/>
    <w:rsid w:val="0095000C"/>
    <w:rsid w:val="009746E1"/>
    <w:rsid w:val="009859E7"/>
    <w:rsid w:val="0098697F"/>
    <w:rsid w:val="009902B8"/>
    <w:rsid w:val="00991DAE"/>
    <w:rsid w:val="00995AAA"/>
    <w:rsid w:val="009A34B4"/>
    <w:rsid w:val="009A3955"/>
    <w:rsid w:val="009A41BF"/>
    <w:rsid w:val="009A5FF4"/>
    <w:rsid w:val="009B061F"/>
    <w:rsid w:val="009B7EAB"/>
    <w:rsid w:val="009C3BCF"/>
    <w:rsid w:val="009C433C"/>
    <w:rsid w:val="009D2EE0"/>
    <w:rsid w:val="009E6CA7"/>
    <w:rsid w:val="00A018B6"/>
    <w:rsid w:val="00A16C12"/>
    <w:rsid w:val="00A32332"/>
    <w:rsid w:val="00A47E7E"/>
    <w:rsid w:val="00A51EE6"/>
    <w:rsid w:val="00A577AF"/>
    <w:rsid w:val="00A65F6C"/>
    <w:rsid w:val="00AB5A52"/>
    <w:rsid w:val="00AB61C9"/>
    <w:rsid w:val="00AE558D"/>
    <w:rsid w:val="00AE6593"/>
    <w:rsid w:val="00B0253B"/>
    <w:rsid w:val="00B0435B"/>
    <w:rsid w:val="00B063C9"/>
    <w:rsid w:val="00B10B2F"/>
    <w:rsid w:val="00B14899"/>
    <w:rsid w:val="00B27329"/>
    <w:rsid w:val="00B27C38"/>
    <w:rsid w:val="00B34C19"/>
    <w:rsid w:val="00B351AA"/>
    <w:rsid w:val="00B40DCA"/>
    <w:rsid w:val="00B524B3"/>
    <w:rsid w:val="00B5711A"/>
    <w:rsid w:val="00B713C9"/>
    <w:rsid w:val="00B748D3"/>
    <w:rsid w:val="00B87E2D"/>
    <w:rsid w:val="00B905AC"/>
    <w:rsid w:val="00BA0C94"/>
    <w:rsid w:val="00BA73BF"/>
    <w:rsid w:val="00BB715C"/>
    <w:rsid w:val="00BC3D02"/>
    <w:rsid w:val="00BC69B3"/>
    <w:rsid w:val="00BD2760"/>
    <w:rsid w:val="00BE5EAD"/>
    <w:rsid w:val="00BF1643"/>
    <w:rsid w:val="00C1231B"/>
    <w:rsid w:val="00C175F4"/>
    <w:rsid w:val="00C24EAF"/>
    <w:rsid w:val="00C25932"/>
    <w:rsid w:val="00C260EF"/>
    <w:rsid w:val="00C2762F"/>
    <w:rsid w:val="00C278A4"/>
    <w:rsid w:val="00C34F47"/>
    <w:rsid w:val="00C61826"/>
    <w:rsid w:val="00C64537"/>
    <w:rsid w:val="00C75272"/>
    <w:rsid w:val="00C755D6"/>
    <w:rsid w:val="00C76454"/>
    <w:rsid w:val="00C805D5"/>
    <w:rsid w:val="00CA03AD"/>
    <w:rsid w:val="00CA1044"/>
    <w:rsid w:val="00CA7F61"/>
    <w:rsid w:val="00CB0A38"/>
    <w:rsid w:val="00CB7000"/>
    <w:rsid w:val="00CD3396"/>
    <w:rsid w:val="00CE1EC6"/>
    <w:rsid w:val="00D044A4"/>
    <w:rsid w:val="00D10816"/>
    <w:rsid w:val="00D24B9E"/>
    <w:rsid w:val="00D30E4A"/>
    <w:rsid w:val="00D3748D"/>
    <w:rsid w:val="00D5467C"/>
    <w:rsid w:val="00D576CD"/>
    <w:rsid w:val="00D65C24"/>
    <w:rsid w:val="00D7369B"/>
    <w:rsid w:val="00D77932"/>
    <w:rsid w:val="00D8342F"/>
    <w:rsid w:val="00D84F98"/>
    <w:rsid w:val="00D96BF4"/>
    <w:rsid w:val="00DA4A27"/>
    <w:rsid w:val="00DA6B5D"/>
    <w:rsid w:val="00DB044F"/>
    <w:rsid w:val="00DC4A81"/>
    <w:rsid w:val="00DC5DB7"/>
    <w:rsid w:val="00DC6171"/>
    <w:rsid w:val="00DD522B"/>
    <w:rsid w:val="00DD78F9"/>
    <w:rsid w:val="00E13D2A"/>
    <w:rsid w:val="00E17BEA"/>
    <w:rsid w:val="00E24F38"/>
    <w:rsid w:val="00E25B5B"/>
    <w:rsid w:val="00E36063"/>
    <w:rsid w:val="00E4210A"/>
    <w:rsid w:val="00E57848"/>
    <w:rsid w:val="00E57A78"/>
    <w:rsid w:val="00E73FF6"/>
    <w:rsid w:val="00E839EC"/>
    <w:rsid w:val="00EA6CAF"/>
    <w:rsid w:val="00EC060A"/>
    <w:rsid w:val="00EF6B59"/>
    <w:rsid w:val="00F10BD1"/>
    <w:rsid w:val="00F12DD4"/>
    <w:rsid w:val="00F16D75"/>
    <w:rsid w:val="00F21BD8"/>
    <w:rsid w:val="00F37D83"/>
    <w:rsid w:val="00F5439E"/>
    <w:rsid w:val="00F554DD"/>
    <w:rsid w:val="00F55BF1"/>
    <w:rsid w:val="00F56CDA"/>
    <w:rsid w:val="00F714D2"/>
    <w:rsid w:val="00F7274C"/>
    <w:rsid w:val="00F72DE6"/>
    <w:rsid w:val="00F920F0"/>
    <w:rsid w:val="00FB1021"/>
    <w:rsid w:val="00FB4E1E"/>
    <w:rsid w:val="00FB571A"/>
    <w:rsid w:val="00FF0D43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F741F"/>
  <w15:docId w15:val="{71E5E1B4-0732-4242-A5B8-BD05F7F4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4E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5AAA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7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A577AF"/>
  </w:style>
  <w:style w:type="character" w:customStyle="1" w:styleId="c2">
    <w:name w:val="c2"/>
    <w:basedOn w:val="a0"/>
    <w:rsid w:val="00C24EAF"/>
  </w:style>
  <w:style w:type="character" w:customStyle="1" w:styleId="c9">
    <w:name w:val="c9"/>
    <w:basedOn w:val="a0"/>
    <w:rsid w:val="00F16D75"/>
  </w:style>
  <w:style w:type="character" w:customStyle="1" w:styleId="c1">
    <w:name w:val="c1"/>
    <w:basedOn w:val="a0"/>
    <w:rsid w:val="00716E15"/>
  </w:style>
  <w:style w:type="paragraph" w:styleId="a4">
    <w:name w:val="Balloon Text"/>
    <w:basedOn w:val="a"/>
    <w:link w:val="a5"/>
    <w:uiPriority w:val="99"/>
    <w:semiHidden/>
    <w:unhideWhenUsed/>
    <w:rsid w:val="0060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06A4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995AAA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6">
    <w:name w:val="No Spacing"/>
    <w:uiPriority w:val="1"/>
    <w:qFormat/>
    <w:rsid w:val="00741B35"/>
    <w:rPr>
      <w:sz w:val="22"/>
      <w:szCs w:val="22"/>
      <w:lang w:eastAsia="en-US"/>
    </w:rPr>
  </w:style>
  <w:style w:type="character" w:styleId="a7">
    <w:name w:val="Strong"/>
    <w:uiPriority w:val="22"/>
    <w:qFormat/>
    <w:rsid w:val="009E6CA7"/>
    <w:rPr>
      <w:b/>
      <w:bCs/>
    </w:rPr>
  </w:style>
  <w:style w:type="character" w:styleId="a8">
    <w:name w:val="Emphasis"/>
    <w:uiPriority w:val="20"/>
    <w:qFormat/>
    <w:rsid w:val="009E6CA7"/>
    <w:rPr>
      <w:i/>
      <w:iCs/>
    </w:rPr>
  </w:style>
  <w:style w:type="paragraph" w:styleId="a9">
    <w:name w:val="List Paragraph"/>
    <w:basedOn w:val="a"/>
    <w:uiPriority w:val="34"/>
    <w:qFormat/>
    <w:rsid w:val="009E6CA7"/>
    <w:pPr>
      <w:ind w:left="720"/>
      <w:contextualSpacing/>
    </w:pPr>
  </w:style>
  <w:style w:type="paragraph" w:customStyle="1" w:styleId="c6">
    <w:name w:val="c6"/>
    <w:basedOn w:val="a"/>
    <w:rsid w:val="00FF0D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FF0D43"/>
  </w:style>
  <w:style w:type="paragraph" w:styleId="aa">
    <w:name w:val="header"/>
    <w:basedOn w:val="a"/>
    <w:link w:val="ab"/>
    <w:uiPriority w:val="99"/>
    <w:unhideWhenUsed/>
    <w:rsid w:val="0012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6443"/>
  </w:style>
  <w:style w:type="paragraph" w:styleId="ac">
    <w:name w:val="footer"/>
    <w:basedOn w:val="a"/>
    <w:link w:val="ad"/>
    <w:uiPriority w:val="99"/>
    <w:unhideWhenUsed/>
    <w:rsid w:val="0012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6443"/>
  </w:style>
  <w:style w:type="character" w:styleId="ae">
    <w:name w:val="Hyperlink"/>
    <w:uiPriority w:val="99"/>
    <w:unhideWhenUsed/>
    <w:rsid w:val="000013AC"/>
    <w:rPr>
      <w:color w:val="0563C1"/>
      <w:u w:val="single"/>
    </w:rPr>
  </w:style>
  <w:style w:type="paragraph" w:customStyle="1" w:styleId="c64">
    <w:name w:val="c64"/>
    <w:basedOn w:val="a"/>
    <w:rsid w:val="000F1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F14D8"/>
  </w:style>
  <w:style w:type="paragraph" w:customStyle="1" w:styleId="c62">
    <w:name w:val="c62"/>
    <w:basedOn w:val="a"/>
    <w:rsid w:val="000F1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C260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C260EF"/>
  </w:style>
  <w:style w:type="character" w:customStyle="1" w:styleId="c15">
    <w:name w:val="c15"/>
    <w:basedOn w:val="a0"/>
    <w:rsid w:val="00C260EF"/>
  </w:style>
  <w:style w:type="character" w:customStyle="1" w:styleId="c22">
    <w:name w:val="c22"/>
    <w:basedOn w:val="a0"/>
    <w:rsid w:val="00C260EF"/>
  </w:style>
  <w:style w:type="character" w:customStyle="1" w:styleId="11">
    <w:name w:val="Неразрешенное упоминание1"/>
    <w:basedOn w:val="a0"/>
    <w:uiPriority w:val="99"/>
    <w:semiHidden/>
    <w:unhideWhenUsed/>
    <w:rsid w:val="003A169E"/>
    <w:rPr>
      <w:color w:val="605E5C"/>
      <w:shd w:val="clear" w:color="auto" w:fill="E1DFDD"/>
    </w:rPr>
  </w:style>
  <w:style w:type="character" w:customStyle="1" w:styleId="c4">
    <w:name w:val="c4"/>
    <w:basedOn w:val="a0"/>
    <w:rsid w:val="0098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-9-solnishko.nubex.ru/15081/" TargetMode="External"/><Relationship Id="rId13" Type="http://schemas.openxmlformats.org/officeDocument/2006/relationships/chart" Target="charts/chart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U2VQCALtOL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elib.cspu.ru/xmlui/bitstream/handle/123456789/1332/%20%20%20%20%20%20%20%20%20%20%20%20%20%20%20.%20..pdf?sequence=1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doshkolnik.ru/ikt-deti/17211-informacionnokommunikacionnye-tehnologii-v-sozdanii-fotoknigi-kniga-dlya-soni-tema-ikt-informacionnokommunikacionnaya-tehnologiya.html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82;&#1086;&#1089;&#1084;&#1086;&#1089;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9C-46D0-ACB4-88E15CC7CBB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30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9C-46D0-ACB4-88E15CC7CBB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65</c:v>
                </c:pt>
                <c:pt idx="1">
                  <c:v>55</c:v>
                </c:pt>
                <c:pt idx="2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9C-46D0-ACB4-88E15CC7CB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2950648"/>
        <c:axId val="422947904"/>
      </c:barChart>
      <c:catAx>
        <c:axId val="422950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947904"/>
        <c:crosses val="autoZero"/>
        <c:auto val="1"/>
        <c:lblAlgn val="ctr"/>
        <c:lblOffset val="100"/>
        <c:noMultiLvlLbl val="0"/>
      </c:catAx>
      <c:valAx>
        <c:axId val="422947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950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</c:v>
                </c:pt>
                <c:pt idx="1">
                  <c:v>80</c:v>
                </c:pt>
                <c:pt idx="2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47-47B8-B722-C555FE7EC8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47-47B8-B722-C555FE7EC8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10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47-47B8-B722-C555FE7EC8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2949472"/>
        <c:axId val="422948688"/>
      </c:barChart>
      <c:catAx>
        <c:axId val="422949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948688"/>
        <c:crosses val="autoZero"/>
        <c:auto val="1"/>
        <c:lblAlgn val="ctr"/>
        <c:lblOffset val="100"/>
        <c:noMultiLvlLbl val="0"/>
      </c:catAx>
      <c:valAx>
        <c:axId val="42294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949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06836-457B-4DFF-B615-722CF11D6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космос</Template>
  <TotalTime>3770</TotalTime>
  <Pages>13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17558</CharactersWithSpaces>
  <SharedDoc>false</SharedDoc>
  <HLinks>
    <vt:vector size="6" baseType="variant">
      <vt:variant>
        <vt:i4>4587628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https://www.youtube.com/watch?v=e8k_-vyrYzo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22</cp:revision>
  <cp:lastPrinted>2021-03-25T08:07:00Z</cp:lastPrinted>
  <dcterms:created xsi:type="dcterms:W3CDTF">2021-03-24T12:29:00Z</dcterms:created>
  <dcterms:modified xsi:type="dcterms:W3CDTF">2021-04-06T10:26:00Z</dcterms:modified>
</cp:coreProperties>
</file>