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10" w:rsidRPr="008B5510" w:rsidRDefault="008B5510" w:rsidP="008B551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36C9E"/>
          <w:sz w:val="34"/>
          <w:szCs w:val="34"/>
          <w:lang w:eastAsia="ru-RU"/>
        </w:rPr>
      </w:pPr>
      <w:r w:rsidRPr="008B5510">
        <w:rPr>
          <w:rFonts w:ascii="Arial" w:eastAsia="Times New Roman" w:hAnsi="Arial" w:cs="Arial"/>
          <w:color w:val="036C9E"/>
          <w:sz w:val="34"/>
          <w:szCs w:val="34"/>
          <w:lang w:eastAsia="ru-RU"/>
        </w:rPr>
        <w:t>Консультация дл</w:t>
      </w:r>
      <w:bookmarkStart w:id="0" w:name="_GoBack"/>
      <w:bookmarkEnd w:id="0"/>
      <w:r w:rsidRPr="008B5510">
        <w:rPr>
          <w:rFonts w:ascii="Arial" w:eastAsia="Times New Roman" w:hAnsi="Arial" w:cs="Arial"/>
          <w:color w:val="036C9E"/>
          <w:sz w:val="34"/>
          <w:szCs w:val="34"/>
          <w:lang w:eastAsia="ru-RU"/>
        </w:rPr>
        <w:t>я родителей "Школьная готовность детей"</w:t>
      </w:r>
    </w:p>
    <w:p w:rsidR="008B5510" w:rsidRPr="008B5510" w:rsidRDefault="008B5510" w:rsidP="008B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Подготовка ребенка к школе: рекомендации родителям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 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        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 </w:t>
      </w:r>
      <w:hyperlink r:id="rId6" w:history="1">
        <w:r w:rsidRPr="002062D9">
          <w:rPr>
            <w:rFonts w:ascii="Arial" w:eastAsia="Times New Roman" w:hAnsi="Arial" w:cs="Arial"/>
            <w:color w:val="036C9E"/>
            <w:sz w:val="28"/>
            <w:szCs w:val="28"/>
            <w:lang w:eastAsia="ru-RU"/>
          </w:rPr>
          <w:t>ребенок</w:t>
        </w:r>
      </w:hyperlink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 должен знать и уметь перед </w:t>
      </w:r>
      <w:hyperlink r:id="rId7" w:history="1">
        <w:r w:rsidRPr="002062D9">
          <w:rPr>
            <w:rFonts w:ascii="Arial" w:eastAsia="Times New Roman" w:hAnsi="Arial" w:cs="Arial"/>
            <w:color w:val="036C9E"/>
            <w:sz w:val="28"/>
            <w:szCs w:val="28"/>
            <w:lang w:eastAsia="ru-RU"/>
          </w:rPr>
          <w:t>школой</w:t>
        </w:r>
      </w:hyperlink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Быть готовым к школе - не значит уметь читать, писать и считать.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 xml:space="preserve"> Быть готовым к школе </w:t>
      </w:r>
      <w:proofErr w:type="gramStart"/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-з</w:t>
      </w:r>
      <w:proofErr w:type="gramEnd"/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 xml:space="preserve">начит быть готовым всему этому научиться- считал детский психолог Л.А. </w:t>
      </w:r>
      <w:proofErr w:type="spellStart"/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Венгер</w:t>
      </w:r>
      <w:proofErr w:type="spellEnd"/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Что  же включает в себя подготовка к школе?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Физиологическая готовность ребенка к школе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lastRenderedPageBreak/>
        <w:t>важность соблюдения основных гигиенических норм: правильная поза за столом, осанка и т. п.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Психологическая готовность ребенка к школе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Психологический аспе</w:t>
      </w:r>
      <w:proofErr w:type="gram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кт вкл</w:t>
      </w:r>
      <w:proofErr w:type="gram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ючает в себя три компонента: интеллектуальная готовность, личностная и социальная, эмоционально-волевая.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Интеллектуальная готовность к школе означает: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• к первому классу у ребенка должен быть запас определенных знаний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ребенок должен стремиться к получению новых знаний, то есть он должен быть любознателен;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должны соответствовать возрасту развитие памяти, речи, мышления.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Личностная и социальная готовность подразумевает следующее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: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толерантность; это означает, что ребенок должен адекватно реагировать на конструктивные замечания взрослых и сверстников;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нравственное развитие, ребенок должен понимать, что хорошо, а что – плохо;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proofErr w:type="gramStart"/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Эмоционально-волевая готовность ребенка к школе предполагает: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понимание ребенком, почему он идет в школу, важность обучения;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наличие интереса к учению и получению новых знаний;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способность ребенка выполнять задание, которое ему не совсем по душе, но этого требует учебная программа;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  <w:proofErr w:type="gramEnd"/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Познавательная готовность ребенка к школе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1)Внимание.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Заниматься каким-либо делом, не отвлекаясь, в течение двадцати-тридцати минут.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lastRenderedPageBreak/>
        <w:t>• Находить сходства и отличия между предметами, картинками.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8B5510" w:rsidRPr="002062D9" w:rsidRDefault="008B5510" w:rsidP="008B55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2</w:t>
      </w: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)Математика.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     Цифры от 1 до 10.</w:t>
      </w:r>
    </w:p>
    <w:p w:rsidR="008B5510" w:rsidRPr="002062D9" w:rsidRDefault="008B5510" w:rsidP="008B551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Прямой счет от 1 до 10 и обратный счёт от 10 до 1.</w:t>
      </w:r>
    </w:p>
    <w:p w:rsidR="008B5510" w:rsidRPr="002062D9" w:rsidRDefault="008B5510" w:rsidP="008B551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Арифметические знаки</w:t>
      </w:r>
      <w:proofErr w:type="gram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  « &gt; », « &lt; », « = ».</w:t>
      </w:r>
      <w:proofErr w:type="gramEnd"/>
    </w:p>
    <w:p w:rsidR="008B5510" w:rsidRPr="002062D9" w:rsidRDefault="008B5510" w:rsidP="008B551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Деление круга, квадрата напополам, четыре части.</w:t>
      </w:r>
    </w:p>
    <w:p w:rsidR="008B5510" w:rsidRPr="002062D9" w:rsidRDefault="008B5510" w:rsidP="008B551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proofErr w:type="gram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Ориентирование в пространстве и листе бумаги: справа, слева, вверху, внизу, над, под, за и т.д.</w:t>
      </w:r>
      <w:proofErr w:type="gramEnd"/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3)Память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Запоминание 10-12 картинок.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Рассказывание по памяти стишков, скороговорок, пословиц, сказок и т.п.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• </w:t>
      </w:r>
      <w:proofErr w:type="spell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Пересказывание</w:t>
      </w:r>
      <w:proofErr w:type="spell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 текста из 4-5 предложений.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4) Мышление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• </w:t>
      </w:r>
      <w:proofErr w:type="gram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Заканчивать предложение, например, «Река широкая, а ручей…»,  «Суп горячий, а компот…» и т. п.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Находить лишнее слово из группы слов, например, «стол, стул, кровать, сапоги, кресло»,  «лиса, медведь, волк, собака, заяц» и т. д.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Определять последовательность событий, что было  сначала, а что – потом.</w:t>
      </w:r>
      <w:proofErr w:type="gram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Находить несоответствия в рисунках, стихах-небылицах.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• Складывать </w:t>
      </w:r>
      <w:proofErr w:type="spell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пазлы</w:t>
      </w:r>
      <w:proofErr w:type="spell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 без помощи взрослого.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• Сложить из бумаги вместе </w:t>
      </w:r>
      <w:proofErr w:type="gram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со</w:t>
      </w:r>
      <w:proofErr w:type="gram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 взрослым простой предмет: лодочку, кораблик.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5) Мелкая моторика.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Правильно держать в руке ручку, карандаш, кисть и регулировать силу их нажима при письме и рисовании.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Раскрашивать предметы и штриховать их, не выходя за контур.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Вырезать ножницами по линии, нарисованной на бумаге.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Выполнять аппликации.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6) Речь.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Составлять предложения из нескольких слов, например, кошка, двор, идти, солнечный зайчик, играть. 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• Узнавать и называть сказку, загадку, стихотворение.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Составлять связный рассказ по серии из 4-5 сюжетных картинок.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• Слушать чтение, рассказ взрослого, отвечать на элементарные 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lastRenderedPageBreak/>
        <w:t>вопросы по содержанию текста и иллюстрации.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Различать в словах звуки.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7) Окружающий мир.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Знать основные цвета, домашних и диких животных, птиц, деревья, грибы, цветы, овощи, фрукты и так далее.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 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Тренируем руку ребенка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lastRenderedPageBreak/>
        <w:t>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b/>
          <w:bCs/>
          <w:color w:val="31302E"/>
          <w:sz w:val="28"/>
          <w:szCs w:val="28"/>
          <w:lang w:eastAsia="ru-RU"/>
        </w:rPr>
        <w:t>Рекомендации родителям дошкольника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1. Не будьте слишком требовательны к ребенку.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2. Ребенок имеет право на ошибку, ведь ошибаться свойственно всем людям, в том числе и взрослым.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3. Следите, чтобы нагрузка не была для ребенка чрезмерной.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7. Питание должно быть сбалансированным, не рекомендуются перекусы.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 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lastRenderedPageBreak/>
        <w:t xml:space="preserve">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нехочухи</w:t>
      </w:r>
      <w:proofErr w:type="spell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.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 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br/>
        <w:t xml:space="preserve">15. </w:t>
      </w:r>
      <w:proofErr w:type="gramStart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2062D9">
        <w:rPr>
          <w:rFonts w:ascii="Arial" w:eastAsia="Times New Roman" w:hAnsi="Arial" w:cs="Arial"/>
          <w:color w:val="31302E"/>
          <w:sz w:val="28"/>
          <w:szCs w:val="28"/>
          <w:lang w:eastAsia="ru-RU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</w:t>
      </w:r>
    </w:p>
    <w:p w:rsidR="008B5510" w:rsidRPr="002062D9" w:rsidRDefault="008B5510" w:rsidP="008B5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02E"/>
          <w:sz w:val="28"/>
          <w:szCs w:val="28"/>
          <w:lang w:eastAsia="ru-RU"/>
        </w:rPr>
      </w:pPr>
    </w:p>
    <w:p w:rsidR="00B32F85" w:rsidRPr="002062D9" w:rsidRDefault="00B32F85">
      <w:pPr>
        <w:rPr>
          <w:sz w:val="28"/>
          <w:szCs w:val="28"/>
        </w:rPr>
      </w:pPr>
    </w:p>
    <w:sectPr w:rsidR="00B32F85" w:rsidRPr="0020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6D1"/>
    <w:multiLevelType w:val="multilevel"/>
    <w:tmpl w:val="766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E6"/>
    <w:rsid w:val="002062D9"/>
    <w:rsid w:val="008B5510"/>
    <w:rsid w:val="00AB51E6"/>
    <w:rsid w:val="00B32F85"/>
    <w:rsid w:val="00B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5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510"/>
    <w:rPr>
      <w:b/>
      <w:bCs/>
    </w:rPr>
  </w:style>
  <w:style w:type="character" w:styleId="a5">
    <w:name w:val="Hyperlink"/>
    <w:basedOn w:val="a0"/>
    <w:uiPriority w:val="99"/>
    <w:semiHidden/>
    <w:unhideWhenUsed/>
    <w:rsid w:val="008B5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5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510"/>
    <w:rPr>
      <w:b/>
      <w:bCs/>
    </w:rPr>
  </w:style>
  <w:style w:type="character" w:styleId="a5">
    <w:name w:val="Hyperlink"/>
    <w:basedOn w:val="a0"/>
    <w:uiPriority w:val="99"/>
    <w:semiHidden/>
    <w:unhideWhenUsed/>
    <w:rsid w:val="008B5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razymama.ru/school_ci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zymama.ru/childrenlist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1884</Words>
  <Characters>10744</Characters>
  <Application>Microsoft Office Word</Application>
  <DocSecurity>0</DocSecurity>
  <Lines>89</Lines>
  <Paragraphs>25</Paragraphs>
  <ScaleCrop>false</ScaleCrop>
  <Company>Microsoft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6</cp:revision>
  <dcterms:created xsi:type="dcterms:W3CDTF">2020-05-12T13:23:00Z</dcterms:created>
  <dcterms:modified xsi:type="dcterms:W3CDTF">2020-12-26T06:00:00Z</dcterms:modified>
</cp:coreProperties>
</file>