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D2" w:rsidRDefault="00F842D2" w:rsidP="00F842D2">
      <w:pPr>
        <w:pStyle w:val="1"/>
        <w:jc w:val="center"/>
        <w:rPr>
          <w:rStyle w:val="a4"/>
          <w:rFonts w:ascii="Verdana" w:hAnsi="Verdana"/>
          <w:b/>
          <w:bCs/>
          <w:i/>
          <w:iCs/>
          <w:color w:val="0000CD"/>
          <w:sz w:val="28"/>
          <w:szCs w:val="28"/>
          <w:u w:val="single"/>
        </w:rPr>
      </w:pPr>
    </w:p>
    <w:p w:rsidR="00F842D2" w:rsidRDefault="00F842D2" w:rsidP="00F842D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Аннотация к рабочим программам МКДОУ « Д/с « Березка» с. Цуканово</w:t>
      </w:r>
    </w:p>
    <w:p w:rsidR="00F842D2" w:rsidRDefault="00F842D2" w:rsidP="00F842D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842D2" w:rsidRDefault="00F842D2" w:rsidP="00F842D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Аннотация к рабочим программам воспитателей.</w:t>
      </w:r>
    </w:p>
    <w:p w:rsidR="00F842D2" w:rsidRDefault="00F842D2" w:rsidP="00F842D2">
      <w:pPr>
        <w:pStyle w:val="a3"/>
        <w:spacing w:before="0" w:beforeAutospacing="0" w:after="0" w:afterAutospacing="0"/>
        <w:jc w:val="both"/>
        <w:rPr>
          <w:rFonts w:ascii="Verdana" w:hAnsi="Verdana"/>
        </w:rPr>
      </w:pPr>
      <w:r>
        <w:rPr>
          <w:rFonts w:ascii="Verdana" w:hAnsi="Verdana"/>
          <w:sz w:val="16"/>
          <w:szCs w:val="16"/>
        </w:rPr>
        <w:t>   </w:t>
      </w:r>
      <w:r>
        <w:rPr>
          <w:rStyle w:val="a4"/>
        </w:rPr>
        <w:t xml:space="preserve"> </w:t>
      </w:r>
      <w:r>
        <w:rPr>
          <w:rStyle w:val="a4"/>
          <w:b w:val="0"/>
        </w:rPr>
        <w:t>Рабочие программы – нормативно – управленческие документы Учреждения, характеризующие систему организации образовательной деятельности педагогов.      Рабочие программы показывают как с учетом конкретных условий, образовательных потребностей и особенностей развития воспитанников педагоги создают индивидуальные педагогические модели образования в соответствии с ФГОС ДО.</w:t>
      </w:r>
    </w:p>
    <w:p w:rsidR="00F842D2" w:rsidRDefault="00F842D2" w:rsidP="00F842D2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  <w:b w:val="0"/>
        </w:rPr>
        <w:t>     Содержание рабочих программ включает   совокупность образовательных областей, которые обеспечивают разностороннее развитие воспитанников с учетом возрастных и индивидуальных особенностей по образовательным областям – социально-коммуникативное, познавательное, речевое, художественно–эс</w:t>
      </w:r>
      <w:r w:rsidR="00F70DDE">
        <w:rPr>
          <w:rStyle w:val="a4"/>
          <w:b w:val="0"/>
        </w:rPr>
        <w:t>тетическое, физическое развитие,</w:t>
      </w:r>
      <w:r w:rsidR="00F70DDE">
        <w:t xml:space="preserve"> р</w:t>
      </w:r>
      <w:r w:rsidR="00F70DDE">
        <w:t>азработанн</w:t>
      </w:r>
      <w:r w:rsidR="00F70DDE">
        <w:t>ых</w:t>
      </w:r>
      <w:r w:rsidR="00F70DDE">
        <w:t xml:space="preserve"> в соответствии с ФГОС ДО и с учетом Указа Президента РФ от 07.05.2019№ 2004 « О национальных стратегических задачах развития Российской Федерации на период до 2024 года.»</w:t>
      </w:r>
    </w:p>
    <w:p w:rsidR="00F842D2" w:rsidRDefault="00F842D2" w:rsidP="00F842D2">
      <w:pPr>
        <w:pStyle w:val="1"/>
        <w:spacing w:before="0" w:beforeAutospacing="0" w:after="0" w:afterAutospacing="0"/>
        <w:jc w:val="both"/>
        <w:rPr>
          <w:rStyle w:val="a4"/>
          <w:b/>
          <w:sz w:val="24"/>
          <w:szCs w:val="24"/>
        </w:rPr>
      </w:pPr>
      <w:r>
        <w:rPr>
          <w:rStyle w:val="a4"/>
          <w:b/>
          <w:sz w:val="24"/>
          <w:szCs w:val="24"/>
        </w:rPr>
        <w:t>      Педагоги разработали рабочие программы в соответствии с:</w:t>
      </w:r>
    </w:p>
    <w:p w:rsidR="00F842D2" w:rsidRDefault="00F842D2" w:rsidP="00F842D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 w:val="0"/>
        </w:rPr>
      </w:pPr>
      <w:r>
        <w:rPr>
          <w:b w:val="0"/>
          <w:sz w:val="24"/>
          <w:szCs w:val="24"/>
        </w:rPr>
        <w:t>Федеральный Закон РФ от 29.12.2012 №273-ФЗ  "Об образовании в Российской Федерации";</w:t>
      </w:r>
    </w:p>
    <w:p w:rsidR="00F842D2" w:rsidRDefault="00F842D2" w:rsidP="00F842D2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</w:rPr>
      </w:pPr>
      <w:r>
        <w:rPr>
          <w:rStyle w:val="a4"/>
          <w:b w:val="0"/>
        </w:rPr>
        <w:t>приказом Министерства образования и науки РФ от 17.10.2012г. «Об утверждении федерального государственного образовательного стандарта дошкольного образования» (Зарегистрировано в Минюсте России 14.11.2013г),</w:t>
      </w:r>
    </w:p>
    <w:p w:rsidR="00F842D2" w:rsidRDefault="00F842D2" w:rsidP="00F842D2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</w:rPr>
      </w:pPr>
      <w:r>
        <w:rPr>
          <w:rStyle w:val="a4"/>
          <w:b w:val="0"/>
        </w:rPr>
        <w:t xml:space="preserve">требованиями СанПина 2.4.1.3049-13 от 15 мая </w:t>
      </w:r>
      <w:smartTag w:uri="urn:schemas-microsoft-com:office:smarttags" w:element="metricconverter">
        <w:smartTagPr>
          <w:attr w:name="ProductID" w:val="2013 г"/>
        </w:smartTagPr>
        <w:r>
          <w:rPr>
            <w:rStyle w:val="a4"/>
            <w:b w:val="0"/>
          </w:rPr>
          <w:t>2013 г</w:t>
        </w:r>
      </w:smartTag>
      <w:r>
        <w:rPr>
          <w:rStyle w:val="a4"/>
          <w:b w:val="0"/>
        </w:rPr>
        <w:t xml:space="preserve">, </w:t>
      </w:r>
    </w:p>
    <w:p w:rsidR="00F842D2" w:rsidRDefault="00F842D2" w:rsidP="00F842D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/>
          <w:b w:val="0"/>
        </w:rPr>
      </w:pPr>
      <w:r>
        <w:rPr>
          <w:b w:val="0"/>
          <w:sz w:val="24"/>
          <w:szCs w:val="24"/>
        </w:rPr>
        <w:t xml:space="preserve">-Приказ Министерства образования и науки Российской Федерации  от 30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b w:val="0"/>
            <w:sz w:val="24"/>
            <w:szCs w:val="24"/>
          </w:rPr>
          <w:t>2013 г</w:t>
        </w:r>
      </w:smartTag>
      <w:r>
        <w:rPr>
          <w:b w:val="0"/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1014 г"/>
        </w:smartTagPr>
        <w:r>
          <w:rPr>
            <w:b w:val="0"/>
            <w:sz w:val="24"/>
            <w:szCs w:val="24"/>
          </w:rPr>
          <w:t>1014 г</w:t>
        </w:r>
      </w:smartTag>
      <w:r>
        <w:rPr>
          <w:b w:val="0"/>
          <w:sz w:val="24"/>
          <w:szCs w:val="24"/>
        </w:rPr>
        <w:t>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F842D2" w:rsidRDefault="00F842D2" w:rsidP="00F842D2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</w:rPr>
      </w:pPr>
      <w:r>
        <w:rPr>
          <w:rStyle w:val="a4"/>
          <w:b w:val="0"/>
        </w:rPr>
        <w:t>Уставом МКДОУ «Детский сад « Березка»,</w:t>
      </w:r>
    </w:p>
    <w:p w:rsidR="00F842D2" w:rsidRDefault="00F842D2" w:rsidP="00F842D2">
      <w:pPr>
        <w:pStyle w:val="a3"/>
        <w:numPr>
          <w:ilvl w:val="0"/>
          <w:numId w:val="1"/>
        </w:numPr>
        <w:spacing w:before="0" w:beforeAutospacing="0" w:after="0" w:afterAutospacing="0"/>
      </w:pPr>
      <w:r>
        <w:rPr>
          <w:rStyle w:val="a4"/>
          <w:b w:val="0"/>
        </w:rPr>
        <w:t xml:space="preserve">Образовательной программы ДОУ.  </w:t>
      </w:r>
    </w:p>
    <w:p w:rsidR="00F842D2" w:rsidRDefault="00F842D2" w:rsidP="00F842D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/>
          <w:b w:val="0"/>
        </w:rPr>
      </w:pPr>
      <w:r>
        <w:rPr>
          <w:b w:val="0"/>
          <w:sz w:val="24"/>
          <w:szCs w:val="24"/>
        </w:rPr>
        <w:t>Нормативные документы ДОУ.</w:t>
      </w:r>
    </w:p>
    <w:p w:rsidR="00F842D2" w:rsidRDefault="00F842D2" w:rsidP="00F842D2">
      <w:pPr>
        <w:pStyle w:val="a3"/>
        <w:spacing w:before="0" w:beforeAutospacing="0" w:after="0" w:afterAutospacing="0"/>
        <w:jc w:val="both"/>
        <w:rPr>
          <w:rFonts w:ascii="Verdana" w:hAnsi="Verdana"/>
          <w:b/>
        </w:rPr>
      </w:pPr>
      <w:r>
        <w:rPr>
          <w:rStyle w:val="a4"/>
        </w:rPr>
        <w:t xml:space="preserve">      Рабочие программы имеют определенную структуру и состоят из разделов: Целевой раздел </w:t>
      </w:r>
      <w:r>
        <w:rPr>
          <w:rStyle w:val="a4"/>
          <w:b w:val="0"/>
        </w:rPr>
        <w:t>– Пояснительная записка: - Цели и задачи рабочей  программы, принципы и подходы в организации образовательного процесса, значимые для разработки и реализации рабочей программы характеристики детей, планируемые результаты освоения программы (целевые ориентиры).</w:t>
      </w:r>
    </w:p>
    <w:p w:rsidR="00F842D2" w:rsidRDefault="00F842D2" w:rsidP="00F842D2">
      <w:pPr>
        <w:pStyle w:val="a3"/>
        <w:spacing w:before="0" w:beforeAutospacing="0" w:after="0" w:afterAutospacing="0"/>
        <w:jc w:val="both"/>
        <w:rPr>
          <w:rFonts w:ascii="Verdana" w:hAnsi="Verdana"/>
          <w:b/>
        </w:rPr>
      </w:pPr>
      <w:r>
        <w:rPr>
          <w:rStyle w:val="a4"/>
        </w:rPr>
        <w:t xml:space="preserve"> Содержательный раздел: </w:t>
      </w:r>
      <w:r>
        <w:rPr>
          <w:rStyle w:val="a4"/>
          <w:b w:val="0"/>
        </w:rPr>
        <w:t>комплексно- тематическое планирование по 5 образовательным областям, перечень методических пособий, обеспечивающих реализацию образовательной деятельности в группе, содержание коррекционной работы (в коррекционной группе), взаимодействие с семьей, социумом, двигательный режим.</w:t>
      </w:r>
    </w:p>
    <w:p w:rsidR="00F842D2" w:rsidRDefault="00F842D2" w:rsidP="00F842D2">
      <w:pPr>
        <w:pStyle w:val="a3"/>
        <w:spacing w:before="0" w:beforeAutospacing="0" w:after="0" w:afterAutospacing="0"/>
        <w:jc w:val="both"/>
        <w:rPr>
          <w:rFonts w:ascii="Verdana" w:hAnsi="Verdana"/>
          <w:b/>
        </w:rPr>
      </w:pPr>
      <w:r>
        <w:rPr>
          <w:rStyle w:val="a4"/>
        </w:rPr>
        <w:t xml:space="preserve">Организационный раздел: </w:t>
      </w:r>
      <w:r>
        <w:rPr>
          <w:rStyle w:val="a4"/>
          <w:b w:val="0"/>
        </w:rPr>
        <w:t>оснащение предметно-пространственной среды, режим дня, расписание НОД, перечень методических пособий (для реализации основной части и части ДОУ)</w:t>
      </w:r>
    </w:p>
    <w:p w:rsidR="00F842D2" w:rsidRDefault="00F842D2" w:rsidP="00F842D2">
      <w:pPr>
        <w:pStyle w:val="a3"/>
        <w:spacing w:before="0" w:beforeAutospacing="0" w:after="0" w:afterAutospacing="0"/>
        <w:jc w:val="both"/>
        <w:rPr>
          <w:rFonts w:ascii="Verdana" w:hAnsi="Verdana"/>
          <w:b/>
        </w:rPr>
      </w:pPr>
      <w:r>
        <w:rPr>
          <w:rStyle w:val="a4"/>
          <w:b w:val="0"/>
        </w:rPr>
        <w:t>Решение программных задач осуществляется 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в вариативной части программы через проектную деятельность. Через все рабочие программы Учреждения проходит комплексно – тематический план образовательной программы, что позволило  в полном объеме осуществлять взаимосвязь в планировании педагогов и мониторинговые (диагностические) исследования  также  проходят в соответствии с утвержденным единым графиком.</w:t>
      </w:r>
    </w:p>
    <w:p w:rsidR="00F842D2" w:rsidRPr="00F842D2" w:rsidRDefault="00F842D2" w:rsidP="00F842D2">
      <w:pPr>
        <w:pStyle w:val="a3"/>
        <w:spacing w:before="0" w:beforeAutospacing="0" w:after="0" w:afterAutospacing="0"/>
        <w:jc w:val="both"/>
        <w:rPr>
          <w:rStyle w:val="a4"/>
          <w:rFonts w:ascii="Verdana" w:hAnsi="Verdana"/>
          <w:bCs w:val="0"/>
        </w:rPr>
      </w:pPr>
      <w:r>
        <w:rPr>
          <w:rStyle w:val="a4"/>
          <w:b w:val="0"/>
        </w:rPr>
        <w:lastRenderedPageBreak/>
        <w:t>     Рабочие программы рассматривались на заседании рабочей группы, принимались на Совете  педагогов, утверждены приказом заведующего.</w:t>
      </w:r>
      <w:r w:rsidR="00F70DDE">
        <w:rPr>
          <w:rStyle w:val="a4"/>
          <w:b w:val="0"/>
        </w:rPr>
        <w:t> </w:t>
      </w:r>
      <w:bookmarkStart w:id="0" w:name="_GoBack"/>
      <w:bookmarkEnd w:id="0"/>
      <w:r>
        <w:rPr>
          <w:rStyle w:val="a4"/>
          <w:b w:val="0"/>
        </w:rPr>
        <w:t xml:space="preserve"> За качеством реализации рабочих программ осуществляется системный контроль.</w:t>
      </w:r>
    </w:p>
    <w:p w:rsidR="002547E8" w:rsidRDefault="002547E8"/>
    <w:sectPr w:rsidR="0025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92E76"/>
    <w:multiLevelType w:val="hybridMultilevel"/>
    <w:tmpl w:val="47504AD4"/>
    <w:lvl w:ilvl="0" w:tplc="4FF84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D2"/>
    <w:rsid w:val="002547E8"/>
    <w:rsid w:val="00F70DDE"/>
    <w:rsid w:val="00F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4EB57E-AE5C-4840-B0F2-5250752D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84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2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F8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84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ДС Берёзка</cp:lastModifiedBy>
  <cp:revision>3</cp:revision>
  <dcterms:created xsi:type="dcterms:W3CDTF">2019-01-28T01:26:00Z</dcterms:created>
  <dcterms:modified xsi:type="dcterms:W3CDTF">2024-12-04T05:09:00Z</dcterms:modified>
</cp:coreProperties>
</file>