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65" w:rsidRPr="00907365" w:rsidRDefault="00907365">
      <w:pPr>
        <w:rPr>
          <w:sz w:val="28"/>
          <w:szCs w:val="28"/>
        </w:rPr>
      </w:pPr>
      <w:r>
        <w:t xml:space="preserve">                                                                                                  </w:t>
      </w:r>
      <w:r w:rsidRPr="00907365">
        <w:rPr>
          <w:sz w:val="28"/>
          <w:szCs w:val="28"/>
        </w:rPr>
        <w:t>Приложение 1</w:t>
      </w:r>
    </w:p>
    <w:p w:rsidR="00907365" w:rsidRDefault="00907365"/>
    <w:p w:rsidR="00907365" w:rsidRDefault="00907365">
      <w:r>
        <w:t xml:space="preserve">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96"/>
        <w:tblW w:w="9508" w:type="dxa"/>
        <w:tblLayout w:type="fixed"/>
        <w:tblLook w:val="0000" w:firstRow="0" w:lastRow="0" w:firstColumn="0" w:lastColumn="0" w:noHBand="0" w:noVBand="0"/>
      </w:tblPr>
      <w:tblGrid>
        <w:gridCol w:w="4754"/>
        <w:gridCol w:w="4754"/>
      </w:tblGrid>
      <w:tr w:rsidR="00D061D3" w:rsidRPr="00A37930" w:rsidTr="00CF3E85">
        <w:trPr>
          <w:trHeight w:val="1093"/>
        </w:trPr>
        <w:tc>
          <w:tcPr>
            <w:tcW w:w="4754" w:type="dxa"/>
          </w:tcPr>
          <w:p w:rsidR="00C2558F" w:rsidRPr="00A37930" w:rsidRDefault="00C2558F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СОГЛАСОВАНО:</w:t>
            </w:r>
          </w:p>
          <w:p w:rsidR="00C2558F" w:rsidRPr="00A37930" w:rsidRDefault="00C2558F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Председатель СТК</w:t>
            </w:r>
          </w:p>
          <w:p w:rsidR="00C2558F" w:rsidRPr="00A37930" w:rsidRDefault="00C2558F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C2558F" w:rsidRPr="00A37930" w:rsidRDefault="00C2558F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_________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Гузанова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Н.П.</w:t>
            </w:r>
          </w:p>
          <w:p w:rsidR="00C2558F" w:rsidRPr="00A37930" w:rsidRDefault="00CB418C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18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» .</w:t>
            </w:r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08.</w:t>
            </w:r>
            <w:r w:rsidR="00C2558F"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202</w:t>
            </w:r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="00C2558F"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г.</w:t>
            </w:r>
            <w:bookmarkStart w:id="0" w:name="_GoBack"/>
            <w:bookmarkEnd w:id="0"/>
          </w:p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54" w:type="dxa"/>
          </w:tcPr>
          <w:p w:rsidR="00D061D3" w:rsidRPr="00A37930" w:rsidRDefault="00C2558F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УТВЕРЖДЕНО</w:t>
            </w:r>
            <w:r w:rsidR="00D061D3"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Заведующ</w:t>
            </w:r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ий</w:t>
            </w: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МБДОУ</w:t>
            </w:r>
          </w:p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Березка</w:t>
            </w: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Цуканово</w:t>
            </w:r>
            <w:proofErr w:type="spellEnd"/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Свитавская</w:t>
            </w:r>
            <w:proofErr w:type="spellEnd"/>
            <w:r w:rsidR="00C2558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Л.В.</w:t>
            </w:r>
          </w:p>
          <w:p w:rsidR="00C2558F" w:rsidRPr="00A37930" w:rsidRDefault="00C2558F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Приказ №    от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18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». 08.</w:t>
            </w: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Pr="00A3793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г.</w:t>
            </w:r>
          </w:p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061D3" w:rsidRPr="00A37930" w:rsidRDefault="00D061D3" w:rsidP="00D061D3">
      <w:pPr>
        <w:spacing w:line="276" w:lineRule="auto"/>
        <w:jc w:val="both"/>
        <w:rPr>
          <w:sz w:val="24"/>
          <w:szCs w:val="24"/>
        </w:rPr>
      </w:pPr>
    </w:p>
    <w:tbl>
      <w:tblPr>
        <w:tblW w:w="4754" w:type="dxa"/>
        <w:tblLayout w:type="fixed"/>
        <w:tblLook w:val="0000" w:firstRow="0" w:lastRow="0" w:firstColumn="0" w:lastColumn="0" w:noHBand="0" w:noVBand="0"/>
      </w:tblPr>
      <w:tblGrid>
        <w:gridCol w:w="4754"/>
      </w:tblGrid>
      <w:tr w:rsidR="00D061D3" w:rsidRPr="00A37930" w:rsidTr="00CF3E85">
        <w:trPr>
          <w:trHeight w:val="1093"/>
        </w:trPr>
        <w:tc>
          <w:tcPr>
            <w:tcW w:w="4754" w:type="dxa"/>
          </w:tcPr>
          <w:p w:rsidR="00D061D3" w:rsidRPr="00A37930" w:rsidRDefault="00D061D3" w:rsidP="00CF3E85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061D3" w:rsidRPr="00A37930" w:rsidRDefault="00D061D3" w:rsidP="00C2558F">
            <w:pPr>
              <w:widowControl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061D3" w:rsidRDefault="00D061D3" w:rsidP="00D061D3">
      <w:pPr>
        <w:widowControl/>
        <w:spacing w:line="276" w:lineRule="auto"/>
        <w:jc w:val="both"/>
        <w:rPr>
          <w:sz w:val="24"/>
          <w:szCs w:val="24"/>
        </w:rPr>
      </w:pPr>
    </w:p>
    <w:p w:rsidR="00D061D3" w:rsidRPr="001B5076" w:rsidRDefault="00D061D3" w:rsidP="00D061D3">
      <w:pPr>
        <w:widowControl/>
        <w:spacing w:line="276" w:lineRule="auto"/>
        <w:jc w:val="center"/>
        <w:rPr>
          <w:b/>
          <w:sz w:val="24"/>
          <w:szCs w:val="24"/>
        </w:rPr>
      </w:pPr>
      <w:r w:rsidRPr="001B5076">
        <w:rPr>
          <w:b/>
          <w:sz w:val="24"/>
          <w:szCs w:val="24"/>
        </w:rPr>
        <w:t xml:space="preserve">ИЗМЕНЕНИЯ И ДОПОЛНЕНИЯ </w:t>
      </w:r>
    </w:p>
    <w:p w:rsidR="00D061D3" w:rsidRPr="001B5076" w:rsidRDefault="00D061D3" w:rsidP="00D061D3">
      <w:pPr>
        <w:widowControl/>
        <w:spacing w:line="276" w:lineRule="auto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1B5076">
        <w:rPr>
          <w:b/>
          <w:sz w:val="24"/>
          <w:szCs w:val="24"/>
        </w:rPr>
        <w:t xml:space="preserve">К </w:t>
      </w:r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>Правилам внутреннего трудового распорядка</w:t>
      </w:r>
    </w:p>
    <w:p w:rsidR="00D061D3" w:rsidRPr="00A37930" w:rsidRDefault="00D061D3" w:rsidP="00D061D3">
      <w:pPr>
        <w:widowControl/>
        <w:spacing w:line="276" w:lineRule="auto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>муниципального бюджетного дошкольного образовательного учреждения</w:t>
      </w:r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                       </w:t>
      </w:r>
      <w:proofErr w:type="gramStart"/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 </w:t>
      </w:r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«</w:t>
      </w:r>
      <w:proofErr w:type="gramEnd"/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>Д</w:t>
      </w:r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>етский сад «</w:t>
      </w:r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>Березка</w:t>
      </w:r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» </w:t>
      </w:r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с. </w:t>
      </w:r>
      <w:proofErr w:type="spellStart"/>
      <w:r w:rsidR="00C2558F">
        <w:rPr>
          <w:rFonts w:eastAsiaTheme="minorHAnsi"/>
          <w:b/>
          <w:bCs/>
          <w:color w:val="000000"/>
          <w:sz w:val="24"/>
          <w:szCs w:val="24"/>
          <w:lang w:eastAsia="en-US"/>
        </w:rPr>
        <w:t>Цуканово</w:t>
      </w:r>
      <w:proofErr w:type="spellEnd"/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>Хасанского</w:t>
      </w:r>
      <w:proofErr w:type="spellEnd"/>
      <w:r w:rsidRPr="001B5076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муниципального</w:t>
      </w:r>
      <w:r w:rsidRPr="00A37930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округа»</w:t>
      </w:r>
    </w:p>
    <w:p w:rsidR="00CF3E85" w:rsidRPr="008E3E11" w:rsidRDefault="00CF3E85">
      <w:pPr>
        <w:rPr>
          <w:b/>
          <w:sz w:val="22"/>
          <w:szCs w:val="22"/>
        </w:rPr>
      </w:pPr>
    </w:p>
    <w:p w:rsidR="00CF3E85" w:rsidRDefault="00CF3E85">
      <w:pPr>
        <w:rPr>
          <w:b/>
          <w:sz w:val="22"/>
          <w:szCs w:val="22"/>
        </w:rPr>
      </w:pPr>
    </w:p>
    <w:p w:rsidR="004B0396" w:rsidRDefault="004B0396" w:rsidP="00E132C0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132C0">
        <w:rPr>
          <w:sz w:val="24"/>
          <w:szCs w:val="24"/>
        </w:rPr>
        <w:t>п.</w:t>
      </w:r>
      <w:r w:rsidR="00EC6AE9">
        <w:rPr>
          <w:sz w:val="24"/>
          <w:szCs w:val="24"/>
        </w:rPr>
        <w:t xml:space="preserve"> </w:t>
      </w:r>
      <w:proofErr w:type="gramStart"/>
      <w:r w:rsidRPr="00E132C0">
        <w:rPr>
          <w:sz w:val="24"/>
          <w:szCs w:val="24"/>
        </w:rPr>
        <w:t>6.22  дополнить</w:t>
      </w:r>
      <w:proofErr w:type="gramEnd"/>
      <w:r w:rsidRPr="00E132C0">
        <w:rPr>
          <w:sz w:val="24"/>
          <w:szCs w:val="24"/>
        </w:rPr>
        <w:t xml:space="preserve"> следующим содержанием</w:t>
      </w:r>
      <w:r w:rsidR="00E132C0">
        <w:rPr>
          <w:sz w:val="24"/>
          <w:szCs w:val="24"/>
        </w:rPr>
        <w:t>:</w:t>
      </w:r>
    </w:p>
    <w:p w:rsidR="00E132C0" w:rsidRPr="00E132C0" w:rsidRDefault="00E132C0" w:rsidP="00E132C0">
      <w:pPr>
        <w:pStyle w:val="a3"/>
        <w:ind w:left="785"/>
        <w:rPr>
          <w:sz w:val="24"/>
          <w:szCs w:val="24"/>
        </w:rPr>
      </w:pPr>
    </w:p>
    <w:p w:rsidR="00904297" w:rsidRPr="00904297" w:rsidRDefault="00904297" w:rsidP="00904297">
      <w:pPr>
        <w:widowControl/>
        <w:shd w:val="clear" w:color="auto" w:fill="FFFFFF"/>
        <w:autoSpaceDE/>
        <w:autoSpaceDN/>
        <w:adjustRightInd/>
        <w:ind w:firstLine="540"/>
        <w:rPr>
          <w:color w:val="000000"/>
          <w:sz w:val="24"/>
          <w:szCs w:val="24"/>
        </w:rPr>
      </w:pPr>
      <w:r w:rsidRPr="00904297">
        <w:rPr>
          <w:color w:val="000000"/>
          <w:sz w:val="24"/>
          <w:szCs w:val="24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04297" w:rsidRPr="00904297" w:rsidRDefault="00904297" w:rsidP="00904297">
      <w:pPr>
        <w:widowControl/>
        <w:shd w:val="clear" w:color="auto" w:fill="FDFDFD"/>
        <w:autoSpaceDE/>
        <w:autoSpaceDN/>
        <w:adjustRightInd/>
        <w:rPr>
          <w:rFonts w:ascii="PT Sans" w:hAnsi="PT Sans"/>
          <w:color w:val="0E0E0E"/>
          <w:sz w:val="24"/>
          <w:szCs w:val="24"/>
        </w:rPr>
      </w:pPr>
      <w:r w:rsidRPr="00904297">
        <w:rPr>
          <w:rFonts w:ascii="PT Sans" w:hAnsi="PT Sans"/>
          <w:color w:val="0E0E0E"/>
          <w:sz w:val="24"/>
          <w:szCs w:val="24"/>
        </w:rPr>
        <w:t>Можно ли предоставить работнику отпуск без сохранения зарплаты по инициативе работодателя</w:t>
      </w:r>
    </w:p>
    <w:p w:rsidR="00904297" w:rsidRPr="00904297" w:rsidRDefault="00904297" w:rsidP="00904297">
      <w:pPr>
        <w:widowControl/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904297" w:rsidRPr="00904297" w:rsidRDefault="00904297" w:rsidP="00904297">
      <w:pPr>
        <w:pStyle w:val="a3"/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>участникам Великой Отечественной войны - до 35 календарных дней в году;</w:t>
      </w:r>
    </w:p>
    <w:p w:rsidR="00904297" w:rsidRPr="00904297" w:rsidRDefault="00904297" w:rsidP="00904297">
      <w:pPr>
        <w:widowControl/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>работающим пенсионерам по старости (по возрасту) - до 14 календарных дней в году;</w:t>
      </w:r>
    </w:p>
    <w:p w:rsidR="00E132C0" w:rsidRDefault="00904297" w:rsidP="00E132C0">
      <w:pPr>
        <w:pStyle w:val="a3"/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</w:t>
      </w:r>
    </w:p>
    <w:p w:rsidR="00E132C0" w:rsidRDefault="00904297" w:rsidP="00E132C0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>возложенных на Вооруженные Силы Российской Федерации или войска национальной гвардии Российской Федерации, - до 14 календарных дней в году;</w:t>
      </w:r>
      <w:r w:rsidR="00E132C0">
        <w:rPr>
          <w:sz w:val="24"/>
          <w:szCs w:val="24"/>
        </w:rPr>
        <w:t xml:space="preserve">                                      </w:t>
      </w:r>
    </w:p>
    <w:p w:rsidR="00E132C0" w:rsidRDefault="00E132C0" w:rsidP="00E132C0">
      <w:pPr>
        <w:pStyle w:val="a3"/>
        <w:widowControl/>
        <w:autoSpaceDE/>
        <w:autoSpaceDN/>
        <w:adjustRightInd/>
        <w:rPr>
          <w:sz w:val="24"/>
          <w:szCs w:val="24"/>
        </w:rPr>
      </w:pPr>
    </w:p>
    <w:p w:rsidR="00904297" w:rsidRPr="00CB418C" w:rsidRDefault="00904297" w:rsidP="00E132C0">
      <w:pPr>
        <w:pStyle w:val="a3"/>
        <w:widowControl/>
        <w:autoSpaceDE/>
        <w:autoSpaceDN/>
        <w:adjustRightInd/>
        <w:rPr>
          <w:sz w:val="24"/>
          <w:szCs w:val="24"/>
        </w:rPr>
      </w:pPr>
      <w:r w:rsidRPr="00CB418C">
        <w:rPr>
          <w:sz w:val="24"/>
          <w:szCs w:val="24"/>
        </w:rPr>
        <w:lastRenderedPageBreak/>
        <w:t>(в ред. Федерального </w:t>
      </w:r>
      <w:hyperlink r:id="rId5" w:anchor="dst100010" w:history="1">
        <w:r w:rsidRPr="00CB418C">
          <w:rPr>
            <w:sz w:val="24"/>
            <w:szCs w:val="24"/>
          </w:rPr>
          <w:t>закона</w:t>
        </w:r>
      </w:hyperlink>
      <w:r w:rsidRPr="00CB418C">
        <w:rPr>
          <w:sz w:val="24"/>
          <w:szCs w:val="24"/>
        </w:rPr>
        <w:t xml:space="preserve"> от 07.04.2025 N 64-ФЗ) </w:t>
      </w:r>
    </w:p>
    <w:p w:rsidR="00904297" w:rsidRPr="00904297" w:rsidRDefault="00904297" w:rsidP="00904297">
      <w:pPr>
        <w:pStyle w:val="a3"/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904297">
        <w:rPr>
          <w:sz w:val="24"/>
          <w:szCs w:val="24"/>
        </w:rPr>
        <w:t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 </w:t>
      </w:r>
      <w:hyperlink r:id="rId6" w:anchor="dst100011" w:history="1">
        <w:r w:rsidRPr="00CB418C">
          <w:rPr>
            <w:sz w:val="24"/>
            <w:szCs w:val="24"/>
          </w:rPr>
          <w:t>порядке</w:t>
        </w:r>
      </w:hyperlink>
      <w:r w:rsidRPr="00CB418C">
        <w:rPr>
          <w:sz w:val="24"/>
          <w:szCs w:val="24"/>
        </w:rPr>
        <w:t xml:space="preserve">, </w:t>
      </w:r>
      <w:r w:rsidRPr="00904297">
        <w:rPr>
          <w:sz w:val="24"/>
          <w:szCs w:val="24"/>
        </w:rPr>
        <w:t>установленном федеральными законами и иными нормативными правовыми актами Российской Федерации, - до 35 календарных дней в году;</w:t>
      </w:r>
    </w:p>
    <w:p w:rsidR="00904297" w:rsidRPr="00CB418C" w:rsidRDefault="00E132C0" w:rsidP="00904297">
      <w:pPr>
        <w:widowControl/>
        <w:shd w:val="clear" w:color="auto" w:fill="FFFFFF"/>
        <w:autoSpaceDE/>
        <w:autoSpaceDN/>
        <w:adjustRightInd/>
        <w:spacing w:before="210" w:line="360" w:lineRule="atLeast"/>
        <w:rPr>
          <w:sz w:val="24"/>
          <w:szCs w:val="24"/>
        </w:rPr>
      </w:pPr>
      <w:r w:rsidRPr="00CB418C">
        <w:rPr>
          <w:sz w:val="24"/>
          <w:szCs w:val="24"/>
        </w:rPr>
        <w:t xml:space="preserve">              </w:t>
      </w:r>
      <w:r w:rsidR="00904297" w:rsidRPr="00CB418C">
        <w:rPr>
          <w:sz w:val="24"/>
          <w:szCs w:val="24"/>
        </w:rPr>
        <w:t xml:space="preserve">(абзац введен </w:t>
      </w:r>
      <w:r w:rsidRPr="00CB418C">
        <w:rPr>
          <w:sz w:val="24"/>
          <w:szCs w:val="24"/>
        </w:rPr>
        <w:t xml:space="preserve">ст. 128 ТК </w:t>
      </w:r>
      <w:proofErr w:type="gramStart"/>
      <w:r w:rsidRPr="00CB418C">
        <w:rPr>
          <w:sz w:val="24"/>
          <w:szCs w:val="24"/>
        </w:rPr>
        <w:t>РФ  от</w:t>
      </w:r>
      <w:proofErr w:type="gramEnd"/>
      <w:r w:rsidRPr="00CB418C">
        <w:rPr>
          <w:sz w:val="24"/>
          <w:szCs w:val="24"/>
        </w:rPr>
        <w:t xml:space="preserve">   07.04.2025г.</w:t>
      </w:r>
      <w:r w:rsidR="00904297" w:rsidRPr="00CB418C">
        <w:rPr>
          <w:sz w:val="24"/>
          <w:szCs w:val="24"/>
        </w:rPr>
        <w:t>)</w:t>
      </w: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CF3E85" w:rsidRPr="00904297" w:rsidRDefault="00CF3E85">
      <w:pPr>
        <w:rPr>
          <w:b/>
          <w:sz w:val="24"/>
          <w:szCs w:val="24"/>
        </w:rPr>
      </w:pPr>
    </w:p>
    <w:p w:rsidR="003A55AB" w:rsidRPr="00904297" w:rsidRDefault="003A55AB" w:rsidP="003A55AB">
      <w:pPr>
        <w:rPr>
          <w:sz w:val="24"/>
          <w:szCs w:val="24"/>
        </w:rPr>
      </w:pPr>
    </w:p>
    <w:sectPr w:rsidR="003A55AB" w:rsidRPr="0090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BB5"/>
    <w:multiLevelType w:val="multilevel"/>
    <w:tmpl w:val="24A67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F9A"/>
    <w:multiLevelType w:val="multilevel"/>
    <w:tmpl w:val="9CD2C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0DE0"/>
    <w:multiLevelType w:val="multilevel"/>
    <w:tmpl w:val="9CD2C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E0424"/>
    <w:multiLevelType w:val="hybridMultilevel"/>
    <w:tmpl w:val="61D2424C"/>
    <w:lvl w:ilvl="0" w:tplc="B4C4648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34C71AA"/>
    <w:multiLevelType w:val="hybridMultilevel"/>
    <w:tmpl w:val="6A5E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393B"/>
    <w:multiLevelType w:val="hybridMultilevel"/>
    <w:tmpl w:val="2CB4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63090"/>
    <w:multiLevelType w:val="multilevel"/>
    <w:tmpl w:val="24A67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F6C0E"/>
    <w:multiLevelType w:val="hybridMultilevel"/>
    <w:tmpl w:val="3D508E78"/>
    <w:lvl w:ilvl="0" w:tplc="2F424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92A7E"/>
    <w:multiLevelType w:val="multilevel"/>
    <w:tmpl w:val="9CD2C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13DC4"/>
    <w:multiLevelType w:val="multilevel"/>
    <w:tmpl w:val="9CD2C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7E"/>
    <w:rsid w:val="000C657E"/>
    <w:rsid w:val="003A55AB"/>
    <w:rsid w:val="004B0396"/>
    <w:rsid w:val="00680F50"/>
    <w:rsid w:val="008E3E11"/>
    <w:rsid w:val="00904297"/>
    <w:rsid w:val="00907365"/>
    <w:rsid w:val="00B93595"/>
    <w:rsid w:val="00C2558F"/>
    <w:rsid w:val="00CB418C"/>
    <w:rsid w:val="00CF3E85"/>
    <w:rsid w:val="00D061D3"/>
    <w:rsid w:val="00DF13E0"/>
    <w:rsid w:val="00E132C0"/>
    <w:rsid w:val="00E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AC24-C302-4555-AA7B-E6807C9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E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E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9042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9042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04297"/>
    <w:rPr>
      <w:color w:val="0000FF"/>
      <w:u w:val="single"/>
    </w:rPr>
  </w:style>
  <w:style w:type="paragraph" w:customStyle="1" w:styleId="formattext">
    <w:name w:val="formattext"/>
    <w:basedOn w:val="a"/>
    <w:rsid w:val="00680F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269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046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01289/c9a9e5b0d115a1f555b4405476f2e8d3680c1d7f/" TargetMode="External"/><Relationship Id="rId5" Type="http://schemas.openxmlformats.org/officeDocument/2006/relationships/hyperlink" Target="https://www.consultant.ru/document/cons_doc_LAW_502587/3d0cac60971a511280cbba229d9b6329c07731f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Берёзка</cp:lastModifiedBy>
  <cp:revision>8</cp:revision>
  <cp:lastPrinted>2023-02-15T00:09:00Z</cp:lastPrinted>
  <dcterms:created xsi:type="dcterms:W3CDTF">2023-02-05T02:27:00Z</dcterms:created>
  <dcterms:modified xsi:type="dcterms:W3CDTF">2025-08-25T11:58:00Z</dcterms:modified>
</cp:coreProperties>
</file>