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2B" w:rsidRPr="0028412B" w:rsidRDefault="0028412B" w:rsidP="0028412B">
      <w:pPr>
        <w:shd w:val="clear" w:color="auto" w:fill="4A1F13"/>
        <w:spacing w:after="168" w:line="240" w:lineRule="auto"/>
        <w:outlineLvl w:val="0"/>
        <w:rPr>
          <w:rFonts w:ascii="Arial" w:eastAsia="Times New Roman" w:hAnsi="Arial" w:cs="Arial"/>
          <w:color w:val="FFFFFF"/>
          <w:kern w:val="36"/>
          <w:sz w:val="67"/>
          <w:szCs w:val="67"/>
          <w:lang w:eastAsia="ru-RU"/>
        </w:rPr>
      </w:pPr>
      <w:r w:rsidRPr="0028412B">
        <w:rPr>
          <w:rFonts w:ascii="Arial" w:eastAsia="Times New Roman" w:hAnsi="Arial" w:cs="Arial"/>
          <w:color w:val="FFFFFF"/>
          <w:kern w:val="36"/>
          <w:sz w:val="67"/>
          <w:szCs w:val="67"/>
          <w:lang w:eastAsia="ru-RU"/>
        </w:rPr>
        <w:t>Материально-техническое обеспечение и оснащенность образовательного процесса, в том числе для инвалидов и лиц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b/>
          <w:bCs/>
          <w:color w:val="FFFFFF"/>
          <w:sz w:val="20"/>
          <w:szCs w:val="20"/>
          <w:bdr w:val="none" w:sz="0" w:space="0" w:color="auto" w:frame="1"/>
          <w:lang w:eastAsia="ru-RU"/>
        </w:rPr>
        <w:t>Материально- техническое обеспечение образовате</w:t>
      </w:r>
      <w:r w:rsidR="003C41E0">
        <w:rPr>
          <w:rFonts w:ascii="Verdana" w:eastAsia="Times New Roman" w:hAnsi="Verdana" w:cs="Times New Roman"/>
          <w:b/>
          <w:bCs/>
          <w:color w:val="FFFFFF"/>
          <w:sz w:val="20"/>
          <w:szCs w:val="20"/>
          <w:bdr w:val="none" w:sz="0" w:space="0" w:color="auto" w:frame="1"/>
          <w:lang w:eastAsia="ru-RU"/>
        </w:rPr>
        <w:t xml:space="preserve">льного процесса в МКДОУ "Березка" с. </w:t>
      </w:r>
      <w:proofErr w:type="spellStart"/>
      <w:r w:rsidR="003C41E0">
        <w:rPr>
          <w:rFonts w:ascii="Verdana" w:eastAsia="Times New Roman" w:hAnsi="Verdana" w:cs="Times New Roman"/>
          <w:b/>
          <w:bCs/>
          <w:color w:val="FFFFFF"/>
          <w:sz w:val="20"/>
          <w:szCs w:val="20"/>
          <w:bdr w:val="none" w:sz="0" w:space="0" w:color="auto" w:frame="1"/>
          <w:lang w:eastAsia="ru-RU"/>
        </w:rPr>
        <w:t>Цукановка</w:t>
      </w:r>
      <w:proofErr w:type="spellEnd"/>
      <w:r w:rsidRPr="0028412B">
        <w:rPr>
          <w:rFonts w:ascii="Verdana" w:eastAsia="Times New Roman" w:hAnsi="Verdana" w:cs="Times New Roman"/>
          <w:b/>
          <w:bCs/>
          <w:color w:val="FFFFFF"/>
          <w:sz w:val="20"/>
          <w:szCs w:val="20"/>
          <w:bdr w:val="none" w:sz="0" w:space="0" w:color="auto" w:frame="1"/>
          <w:lang w:eastAsia="ru-RU"/>
        </w:rPr>
        <w:t> </w:t>
      </w:r>
      <w:r w:rsidRPr="0028412B">
        <w:rPr>
          <w:rFonts w:ascii="Verdana" w:eastAsia="Times New Roman" w:hAnsi="Verdana" w:cs="Times New Roman"/>
          <w:color w:val="FFFFFF"/>
          <w:sz w:val="20"/>
          <w:szCs w:val="20"/>
          <w:lang w:eastAsia="ru-RU"/>
        </w:rPr>
        <w:t xml:space="preserve">соответствует государственным и местным требованием и нормам. Образовательный процесс ДОО организуется в соответствии </w:t>
      </w:r>
      <w:proofErr w:type="gramStart"/>
      <w:r w:rsidRPr="0028412B">
        <w:rPr>
          <w:rFonts w:ascii="Verdana" w:eastAsia="Times New Roman" w:hAnsi="Verdana" w:cs="Times New Roman"/>
          <w:color w:val="FFFFFF"/>
          <w:sz w:val="20"/>
          <w:szCs w:val="20"/>
          <w:lang w:eastAsia="ru-RU"/>
        </w:rPr>
        <w:t>с</w:t>
      </w:r>
      <w:proofErr w:type="gramEnd"/>
      <w:r w:rsidRPr="0028412B">
        <w:rPr>
          <w:rFonts w:ascii="Verdana" w:eastAsia="Times New Roman" w:hAnsi="Verdana" w:cs="Times New Roman"/>
          <w:color w:val="FFFFFF"/>
          <w:sz w:val="20"/>
          <w:szCs w:val="20"/>
          <w:lang w:eastAsia="ru-RU"/>
        </w:rPr>
        <w:t>:</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санитарно-эпидемиологическими правилами и нормами;</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правилами пожарной безопасности;</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требованиями к оснащенности помещений развивающей предметн</w:t>
      </w:r>
      <w:proofErr w:type="gramStart"/>
      <w:r w:rsidRPr="0028412B">
        <w:rPr>
          <w:rFonts w:ascii="Verdana" w:eastAsia="Times New Roman" w:hAnsi="Verdana" w:cs="Times New Roman"/>
          <w:color w:val="FFFFFF"/>
          <w:sz w:val="20"/>
          <w:szCs w:val="20"/>
          <w:lang w:eastAsia="ru-RU"/>
        </w:rPr>
        <w:t>о-</w:t>
      </w:r>
      <w:proofErr w:type="gramEnd"/>
      <w:r w:rsidRPr="0028412B">
        <w:rPr>
          <w:rFonts w:ascii="Verdana" w:eastAsia="Times New Roman" w:hAnsi="Verdana" w:cs="Times New Roman"/>
          <w:color w:val="FFFFFF"/>
          <w:sz w:val="20"/>
          <w:szCs w:val="20"/>
          <w:lang w:eastAsia="ru-RU"/>
        </w:rPr>
        <w:t xml:space="preserve"> пространственной среды;</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proofErr w:type="gramStart"/>
      <w:r w:rsidRPr="0028412B">
        <w:rPr>
          <w:rFonts w:ascii="Verdana" w:eastAsia="Times New Roman" w:hAnsi="Verdana" w:cs="Times New Roman"/>
          <w:color w:val="FFFFFF"/>
          <w:sz w:val="20"/>
          <w:szCs w:val="20"/>
          <w:lang w:eastAsia="ru-RU"/>
        </w:rPr>
        <w:t xml:space="preserve">- требованиями к материально-техническому обеспечению </w:t>
      </w:r>
      <w:proofErr w:type="spellStart"/>
      <w:r w:rsidRPr="0028412B">
        <w:rPr>
          <w:rFonts w:ascii="Verdana" w:eastAsia="Times New Roman" w:hAnsi="Verdana" w:cs="Times New Roman"/>
          <w:color w:val="FFFFFF"/>
          <w:sz w:val="20"/>
          <w:szCs w:val="20"/>
          <w:lang w:eastAsia="ru-RU"/>
        </w:rPr>
        <w:t>прграммы</w:t>
      </w:r>
      <w:proofErr w:type="spellEnd"/>
      <w:r w:rsidRPr="0028412B">
        <w:rPr>
          <w:rFonts w:ascii="Verdana" w:eastAsia="Times New Roman" w:hAnsi="Verdana" w:cs="Times New Roman"/>
          <w:color w:val="FFFFFF"/>
          <w:sz w:val="20"/>
          <w:szCs w:val="20"/>
          <w:lang w:eastAsia="ru-RU"/>
        </w:rPr>
        <w:t xml:space="preserve"> (учебно-методический комплект, оборудование, оснащение (предметы).</w:t>
      </w:r>
      <w:proofErr w:type="gramEnd"/>
    </w:p>
    <w:p w:rsidR="0028412B" w:rsidRPr="0028412B" w:rsidRDefault="003C41E0" w:rsidP="0028412B">
      <w:pPr>
        <w:shd w:val="clear" w:color="auto" w:fill="4A1F13"/>
        <w:spacing w:after="312" w:line="240" w:lineRule="auto"/>
        <w:rPr>
          <w:rFonts w:ascii="Verdana" w:eastAsia="Times New Roman" w:hAnsi="Verdana" w:cs="Times New Roman"/>
          <w:color w:val="FFFFFF"/>
          <w:sz w:val="20"/>
          <w:szCs w:val="20"/>
          <w:lang w:eastAsia="ru-RU"/>
        </w:rPr>
      </w:pPr>
      <w:r>
        <w:rPr>
          <w:rFonts w:ascii="Verdana" w:eastAsia="Times New Roman" w:hAnsi="Verdana" w:cs="Times New Roman"/>
          <w:color w:val="FFFFFF"/>
          <w:sz w:val="20"/>
          <w:szCs w:val="20"/>
          <w:lang w:eastAsia="ru-RU"/>
        </w:rPr>
        <w:t>В МКДОУ "Березка</w:t>
      </w:r>
      <w:r w:rsidR="0028412B" w:rsidRPr="0028412B">
        <w:rPr>
          <w:rFonts w:ascii="Verdana" w:eastAsia="Times New Roman" w:hAnsi="Verdana" w:cs="Times New Roman"/>
          <w:color w:val="FFFFFF"/>
          <w:sz w:val="20"/>
          <w:szCs w:val="20"/>
          <w:lang w:eastAsia="ru-RU"/>
        </w:rPr>
        <w:t xml:space="preserve">" </w:t>
      </w:r>
      <w:proofErr w:type="spellStart"/>
      <w:r w:rsidR="0028412B" w:rsidRPr="0028412B">
        <w:rPr>
          <w:rFonts w:ascii="Verdana" w:eastAsia="Times New Roman" w:hAnsi="Verdana" w:cs="Times New Roman"/>
          <w:color w:val="FFFFFF"/>
          <w:sz w:val="20"/>
          <w:szCs w:val="20"/>
          <w:lang w:eastAsia="ru-RU"/>
        </w:rPr>
        <w:t>расчитан</w:t>
      </w:r>
      <w:proofErr w:type="spellEnd"/>
      <w:r w:rsidR="0028412B" w:rsidRPr="0028412B">
        <w:rPr>
          <w:rFonts w:ascii="Verdana" w:eastAsia="Times New Roman" w:hAnsi="Verdana" w:cs="Times New Roman"/>
          <w:color w:val="FFFFFF"/>
          <w:sz w:val="20"/>
          <w:szCs w:val="20"/>
          <w:lang w:eastAsia="ru-RU"/>
        </w:rPr>
        <w:t xml:space="preserve"> на две группы. В состав каждой входит: игровая, спальня, приемная, буфетная, туалетная.  Кроме того, для организации образовательной работы с детьми в МКДОУ имеются следующие помещения: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1. Музыкальн</w:t>
      </w:r>
      <w:proofErr w:type="gramStart"/>
      <w:r w:rsidRPr="0028412B">
        <w:rPr>
          <w:rFonts w:ascii="Verdana" w:eastAsia="Times New Roman" w:hAnsi="Verdana" w:cs="Times New Roman"/>
          <w:color w:val="FFFFFF"/>
          <w:sz w:val="20"/>
          <w:szCs w:val="20"/>
          <w:lang w:eastAsia="ru-RU"/>
        </w:rPr>
        <w:t>о-</w:t>
      </w:r>
      <w:proofErr w:type="gramEnd"/>
      <w:r w:rsidRPr="0028412B">
        <w:rPr>
          <w:rFonts w:ascii="Verdana" w:eastAsia="Times New Roman" w:hAnsi="Verdana" w:cs="Times New Roman"/>
          <w:color w:val="FFFFFF"/>
          <w:sz w:val="20"/>
          <w:szCs w:val="20"/>
          <w:lang w:eastAsia="ru-RU"/>
        </w:rPr>
        <w:t> спортивный зал;</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2. Медицинский кабинет;</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3. Методический кабинет.</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Каждое помещение укомплектовано соответствующей мебелью общего назначения, игровой и мягкой </w:t>
      </w:r>
      <w:proofErr w:type="spellStart"/>
      <w:r w:rsidRPr="0028412B">
        <w:rPr>
          <w:rFonts w:ascii="Verdana" w:eastAsia="Times New Roman" w:hAnsi="Verdana" w:cs="Times New Roman"/>
          <w:color w:val="FFFFFF"/>
          <w:sz w:val="20"/>
          <w:szCs w:val="20"/>
          <w:lang w:eastAsia="ru-RU"/>
        </w:rPr>
        <w:t>мебелью</w:t>
      </w:r>
      <w:proofErr w:type="gramStart"/>
      <w:r w:rsidRPr="0028412B">
        <w:rPr>
          <w:rFonts w:ascii="Verdana" w:eastAsia="Times New Roman" w:hAnsi="Verdana" w:cs="Times New Roman"/>
          <w:color w:val="FFFFFF"/>
          <w:sz w:val="20"/>
          <w:szCs w:val="20"/>
          <w:lang w:eastAsia="ru-RU"/>
        </w:rPr>
        <w:t>,н</w:t>
      </w:r>
      <w:proofErr w:type="gramEnd"/>
      <w:r w:rsidRPr="0028412B">
        <w:rPr>
          <w:rFonts w:ascii="Verdana" w:eastAsia="Times New Roman" w:hAnsi="Verdana" w:cs="Times New Roman"/>
          <w:color w:val="FFFFFF"/>
          <w:sz w:val="20"/>
          <w:szCs w:val="20"/>
          <w:lang w:eastAsia="ru-RU"/>
        </w:rPr>
        <w:t>еобходимым</w:t>
      </w:r>
      <w:proofErr w:type="spellEnd"/>
      <w:r w:rsidRPr="0028412B">
        <w:rPr>
          <w:rFonts w:ascii="Verdana" w:eastAsia="Times New Roman" w:hAnsi="Verdana" w:cs="Times New Roman"/>
          <w:color w:val="FFFFFF"/>
          <w:sz w:val="20"/>
          <w:szCs w:val="20"/>
          <w:lang w:eastAsia="ru-RU"/>
        </w:rPr>
        <w:t xml:space="preserve"> оборудованием.</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 педагогическом процессе используется современные технические средства обучения и информационно-коммуникационные технологии.</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 МКДОУ  имеется следующая техника:</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телевизор со встроенным цифровым Т</w:t>
      </w:r>
      <w:proofErr w:type="gramStart"/>
      <w:r w:rsidRPr="0028412B">
        <w:rPr>
          <w:rFonts w:ascii="Verdana" w:eastAsia="Times New Roman" w:hAnsi="Verdana" w:cs="Times New Roman"/>
          <w:color w:val="FFFFFF"/>
          <w:sz w:val="20"/>
          <w:szCs w:val="20"/>
          <w:lang w:eastAsia="ru-RU"/>
        </w:rPr>
        <w:t>В-</w:t>
      </w:r>
      <w:proofErr w:type="gramEnd"/>
      <w:r w:rsidRPr="0028412B">
        <w:rPr>
          <w:rFonts w:ascii="Verdana" w:eastAsia="Times New Roman" w:hAnsi="Verdana" w:cs="Times New Roman"/>
          <w:color w:val="FFFFFF"/>
          <w:sz w:val="20"/>
          <w:szCs w:val="20"/>
          <w:lang w:eastAsia="ru-RU"/>
        </w:rPr>
        <w:t xml:space="preserve"> тюнером</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lastRenderedPageBreak/>
        <w:t>-видеопроигрыватель</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стационарные компьютеры;</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принтер (копирование и сканирование);</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видеонаблюдение;</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Для облегчения труда обслуживающего персонала и создания в группах комфортных условий пребывания детей имеется следующая бытовая техника: пылесос, водонагреватель, шкафы сушильные для детской одежды.</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Спортивный зал МКДОУ оборудован современным спортивным инвен</w:t>
      </w:r>
      <w:r w:rsidR="003C41E0">
        <w:rPr>
          <w:rFonts w:ascii="Verdana" w:eastAsia="Times New Roman" w:hAnsi="Verdana" w:cs="Times New Roman"/>
          <w:color w:val="FFFFFF"/>
          <w:sz w:val="20"/>
          <w:szCs w:val="20"/>
          <w:lang w:eastAsia="ru-RU"/>
        </w:rPr>
        <w:t>тарем, гимнастическая стенка - 3</w:t>
      </w:r>
      <w:r w:rsidRPr="0028412B">
        <w:rPr>
          <w:rFonts w:ascii="Verdana" w:eastAsia="Times New Roman" w:hAnsi="Verdana" w:cs="Times New Roman"/>
          <w:color w:val="FFFFFF"/>
          <w:sz w:val="20"/>
          <w:szCs w:val="20"/>
          <w:lang w:eastAsia="ru-RU"/>
        </w:rPr>
        <w:t xml:space="preserve"> шт., спортивный  комплекс.</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w:t>
      </w:r>
      <w:proofErr w:type="gramStart"/>
      <w:r w:rsidRPr="0028412B">
        <w:rPr>
          <w:rFonts w:ascii="Verdana" w:eastAsia="Times New Roman" w:hAnsi="Verdana" w:cs="Times New Roman"/>
          <w:color w:val="FFFFFF"/>
          <w:sz w:val="20"/>
          <w:szCs w:val="20"/>
          <w:lang w:eastAsia="ru-RU"/>
        </w:rPr>
        <w:t>А также имеются мягкие игровые модули (игровой набор "Кухня" мягкая, игровой набор "Тоннель с донышком", игровой набор "Юный строитель, мягкий игровой набор "Солнышко", набор "Лесенка", координационная дорожка, мягкий игровой набор "Домик" в рост ребенка, игровая мебель " Ягодка".</w:t>
      </w:r>
      <w:proofErr w:type="gramEnd"/>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Пищеблок и прачечная </w:t>
      </w:r>
      <w:proofErr w:type="gramStart"/>
      <w:r w:rsidRPr="0028412B">
        <w:rPr>
          <w:rFonts w:ascii="Verdana" w:eastAsia="Times New Roman" w:hAnsi="Verdana" w:cs="Times New Roman"/>
          <w:color w:val="FFFFFF"/>
          <w:sz w:val="20"/>
          <w:szCs w:val="20"/>
          <w:lang w:eastAsia="ru-RU"/>
        </w:rPr>
        <w:t>оснащены</w:t>
      </w:r>
      <w:proofErr w:type="gramEnd"/>
      <w:r w:rsidRPr="0028412B">
        <w:rPr>
          <w:rFonts w:ascii="Verdana" w:eastAsia="Times New Roman" w:hAnsi="Verdana" w:cs="Times New Roman"/>
          <w:color w:val="FFFFFF"/>
          <w:sz w:val="20"/>
          <w:szCs w:val="20"/>
          <w:lang w:eastAsia="ru-RU"/>
        </w:rPr>
        <w:t xml:space="preserve"> современным технологическим оборудованием.  </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Наличие оборудованных учебных кабинетов, в том числе приспособленных для использования инвалидами и лицами с ограниченными возможностями здоровья</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Групповое помещение оснащено мебелью, отвечающей гигиеническим и возрастным требованиям для дошкольных образовательных учреждений, игровым </w:t>
      </w:r>
      <w:proofErr w:type="spellStart"/>
      <w:r w:rsidRPr="0028412B">
        <w:rPr>
          <w:rFonts w:ascii="Verdana" w:eastAsia="Times New Roman" w:hAnsi="Verdana" w:cs="Times New Roman"/>
          <w:color w:val="FFFFFF"/>
          <w:sz w:val="20"/>
          <w:szCs w:val="20"/>
          <w:lang w:eastAsia="ru-RU"/>
        </w:rPr>
        <w:t>оборудыванием</w:t>
      </w:r>
      <w:proofErr w:type="spellEnd"/>
      <w:r w:rsidRPr="0028412B">
        <w:rPr>
          <w:rFonts w:ascii="Verdana" w:eastAsia="Times New Roman" w:hAnsi="Verdana" w:cs="Times New Roman"/>
          <w:color w:val="FFFFFF"/>
          <w:sz w:val="20"/>
          <w:szCs w:val="20"/>
          <w:lang w:eastAsia="ru-RU"/>
        </w:rPr>
        <w:t xml:space="preserve">, учебно-методическим пособиям. Музыкальный зал предназначен для музыкальных занятий, праздников, театрализованных представлений, проведение утренников. </w:t>
      </w:r>
      <w:proofErr w:type="spellStart"/>
      <w:r w:rsidRPr="0028412B">
        <w:rPr>
          <w:rFonts w:ascii="Verdana" w:eastAsia="Times New Roman" w:hAnsi="Verdana" w:cs="Times New Roman"/>
          <w:color w:val="FFFFFF"/>
          <w:sz w:val="20"/>
          <w:szCs w:val="20"/>
          <w:lang w:eastAsia="ru-RU"/>
        </w:rPr>
        <w:t>Оснощение</w:t>
      </w:r>
      <w:proofErr w:type="spellEnd"/>
      <w:r w:rsidRPr="0028412B">
        <w:rPr>
          <w:rFonts w:ascii="Verdana" w:eastAsia="Times New Roman" w:hAnsi="Verdana" w:cs="Times New Roman"/>
          <w:color w:val="FFFFFF"/>
          <w:sz w:val="20"/>
          <w:szCs w:val="20"/>
          <w:lang w:eastAsia="ru-RU"/>
        </w:rPr>
        <w:t xml:space="preserve">: магнитофон, </w:t>
      </w:r>
      <w:proofErr w:type="spellStart"/>
      <w:r w:rsidRPr="0028412B">
        <w:rPr>
          <w:rFonts w:ascii="Verdana" w:eastAsia="Times New Roman" w:hAnsi="Verdana" w:cs="Times New Roman"/>
          <w:color w:val="FFFFFF"/>
          <w:sz w:val="20"/>
          <w:szCs w:val="20"/>
          <w:lang w:eastAsia="ru-RU"/>
        </w:rPr>
        <w:t>телевизор,DVD</w:t>
      </w:r>
      <w:proofErr w:type="spellEnd"/>
      <w:r w:rsidRPr="0028412B">
        <w:rPr>
          <w:rFonts w:ascii="Verdana" w:eastAsia="Times New Roman" w:hAnsi="Verdana" w:cs="Times New Roman"/>
          <w:color w:val="FFFFFF"/>
          <w:sz w:val="20"/>
          <w:szCs w:val="20"/>
          <w:lang w:eastAsia="ru-RU"/>
        </w:rPr>
        <w:t xml:space="preserve"> -плейер, музыкальные инструменты, методическая литература для "Художественно-эстетического развития".</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Наличие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Для полноценного осуществления образовательной деятельности в ДОУ функционируют объекты для проведения практических занятий, в том числе приспособленные для использования инвалидами и лицами с ОВЗ:</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групповые помещения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музыкальный зал, совмещенный с физкультурным залом.</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Все объекты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необходимым оборудованием и инвентарем, естественной и искусственной освещенностью, воздушно-тепловым режимом в соответствии с требованиями санитарных правил и норм.</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lastRenderedPageBreak/>
        <w:t>Наличие библиотек, в том числе приспособленных для использования инвалидами и лицами с ограниченными возможностями здоровья</w:t>
      </w:r>
    </w:p>
    <w:p w:rsidR="0028412B" w:rsidRPr="0028412B" w:rsidRDefault="003C41E0" w:rsidP="0028412B">
      <w:pPr>
        <w:shd w:val="clear" w:color="auto" w:fill="4A1F13"/>
        <w:spacing w:line="240" w:lineRule="auto"/>
        <w:rPr>
          <w:rFonts w:ascii="Verdana" w:eastAsia="Times New Roman" w:hAnsi="Verdana" w:cs="Times New Roman"/>
          <w:color w:val="FFFFFF"/>
          <w:sz w:val="20"/>
          <w:szCs w:val="20"/>
          <w:lang w:eastAsia="ru-RU"/>
        </w:rPr>
      </w:pPr>
      <w:r>
        <w:rPr>
          <w:rFonts w:ascii="Verdana" w:eastAsia="Times New Roman" w:hAnsi="Verdana" w:cs="Times New Roman"/>
          <w:color w:val="FFFFFF"/>
          <w:sz w:val="20"/>
          <w:szCs w:val="20"/>
          <w:lang w:eastAsia="ru-RU"/>
        </w:rPr>
        <w:t xml:space="preserve">В МКДОУ "Березка" с. </w:t>
      </w:r>
      <w:proofErr w:type="spellStart"/>
      <w:r>
        <w:rPr>
          <w:rFonts w:ascii="Verdana" w:eastAsia="Times New Roman" w:hAnsi="Verdana" w:cs="Times New Roman"/>
          <w:color w:val="FFFFFF"/>
          <w:sz w:val="20"/>
          <w:szCs w:val="20"/>
          <w:lang w:eastAsia="ru-RU"/>
        </w:rPr>
        <w:t>Цукановка</w:t>
      </w:r>
      <w:proofErr w:type="spellEnd"/>
      <w:r w:rsidR="0028412B" w:rsidRPr="0028412B">
        <w:rPr>
          <w:rFonts w:ascii="Verdana" w:eastAsia="Times New Roman" w:hAnsi="Verdana" w:cs="Times New Roman"/>
          <w:color w:val="FFFFFF"/>
          <w:sz w:val="20"/>
          <w:szCs w:val="20"/>
          <w:lang w:eastAsia="ru-RU"/>
        </w:rPr>
        <w:t xml:space="preserve"> библиотеки, в том числе приспособленной для использования инвалидами и лицами с ОВЗ, нет</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Наличие объектов спорта, в том числе приспособленных для использования инвалидами и лицами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Физкультурный зал - проведение занятий, утренней гимнастики, спортивных досугов, спортивных праздников.</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Оснащение:</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библиотека педагогической, методической литературы "Физическое развитие";</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спортивный инвентарь;</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мягкие модули;</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гимнастическая стенка;</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магнитофон.</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Наличие средств обучения и воспитания, в том числе приспособленных для использования инвалидами и лицами с ограниченными возможностями здоровья</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 ДОУ имеются различные средства обучения и воспитания, в том числе приспособленные для использования инвалидами и лицами с ОВЗ, к ним относятся: спортивное и игровое оборудование и инвентарь, мягкие модули, различные технические средства обучения, демонстрационное оборудование.</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Обеспечение доступа в здания образовательной организации инвалидов и лиц с ограниченными возможностями здоровья</w:t>
      </w:r>
    </w:p>
    <w:p w:rsidR="0028412B" w:rsidRPr="0028412B" w:rsidRDefault="003C41E0" w:rsidP="0028412B">
      <w:pPr>
        <w:shd w:val="clear" w:color="auto" w:fill="4A1F13"/>
        <w:spacing w:line="240" w:lineRule="auto"/>
        <w:rPr>
          <w:rFonts w:ascii="Verdana" w:eastAsia="Times New Roman" w:hAnsi="Verdana" w:cs="Times New Roman"/>
          <w:color w:val="FFFFFF"/>
          <w:sz w:val="20"/>
          <w:szCs w:val="20"/>
          <w:lang w:eastAsia="ru-RU"/>
        </w:rPr>
      </w:pPr>
      <w:r>
        <w:rPr>
          <w:rFonts w:ascii="Verdana" w:eastAsia="Times New Roman" w:hAnsi="Verdana" w:cs="Times New Roman"/>
          <w:color w:val="FFFFFF"/>
          <w:sz w:val="20"/>
          <w:szCs w:val="20"/>
          <w:lang w:eastAsia="ru-RU"/>
        </w:rPr>
        <w:t xml:space="preserve">Учреждение </w:t>
      </w:r>
      <w:r w:rsidR="0028412B" w:rsidRPr="0028412B">
        <w:rPr>
          <w:rFonts w:ascii="Verdana" w:eastAsia="Times New Roman" w:hAnsi="Verdana" w:cs="Times New Roman"/>
          <w:color w:val="FFFFFF"/>
          <w:sz w:val="20"/>
          <w:szCs w:val="20"/>
          <w:lang w:eastAsia="ru-RU"/>
        </w:rPr>
        <w:t xml:space="preserve">доступно для </w:t>
      </w:r>
      <w:proofErr w:type="gramStart"/>
      <w:r w:rsidR="0028412B" w:rsidRPr="0028412B">
        <w:rPr>
          <w:rFonts w:ascii="Verdana" w:eastAsia="Times New Roman" w:hAnsi="Verdana" w:cs="Times New Roman"/>
          <w:color w:val="FFFFFF"/>
          <w:sz w:val="20"/>
          <w:szCs w:val="20"/>
          <w:lang w:eastAsia="ru-RU"/>
        </w:rPr>
        <w:t>инвалидов</w:t>
      </w:r>
      <w:proofErr w:type="gramEnd"/>
      <w:r w:rsidR="0028412B" w:rsidRPr="0028412B">
        <w:rPr>
          <w:rFonts w:ascii="Verdana" w:eastAsia="Times New Roman" w:hAnsi="Verdana" w:cs="Times New Roman"/>
          <w:color w:val="FFFFFF"/>
          <w:sz w:val="20"/>
          <w:szCs w:val="20"/>
          <w:lang w:eastAsia="ru-RU"/>
        </w:rPr>
        <w:t xml:space="preserve"> передвигающихся на колясках, доступно условно для всех остальных категорий инвалидов и лиц с ОВЗ.</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Условия питания обучающихся, в том числе инвалидов и лиц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в учреждении организованно сбалансированное питание в соответствии с примерным 20- дневным меню, разработанным на основе действующих Санитарно-эпидемиологических правил и норм </w:t>
      </w:r>
      <w:proofErr w:type="spellStart"/>
      <w:r w:rsidRPr="0028412B">
        <w:rPr>
          <w:rFonts w:ascii="Verdana" w:eastAsia="Times New Roman" w:hAnsi="Verdana" w:cs="Times New Roman"/>
          <w:color w:val="FFFFFF"/>
          <w:sz w:val="20"/>
          <w:szCs w:val="20"/>
          <w:lang w:eastAsia="ru-RU"/>
        </w:rPr>
        <w:t>СанПин</w:t>
      </w:r>
      <w:proofErr w:type="spellEnd"/>
      <w:r w:rsidRPr="0028412B">
        <w:rPr>
          <w:rFonts w:ascii="Verdana" w:eastAsia="Times New Roman" w:hAnsi="Verdana" w:cs="Times New Roman"/>
          <w:color w:val="FFFFFF"/>
          <w:sz w:val="20"/>
          <w:szCs w:val="20"/>
          <w:lang w:eastAsia="ru-RU"/>
        </w:rPr>
        <w:t xml:space="preserve"> 2.4.1.3049-13;</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w:t>
      </w:r>
      <w:proofErr w:type="gramStart"/>
      <w:r w:rsidRPr="0028412B">
        <w:rPr>
          <w:rFonts w:ascii="Verdana" w:eastAsia="Times New Roman" w:hAnsi="Verdana" w:cs="Times New Roman"/>
          <w:color w:val="FFFFFF"/>
          <w:sz w:val="20"/>
          <w:szCs w:val="20"/>
          <w:lang w:eastAsia="ru-RU"/>
        </w:rPr>
        <w:t>по рекомендациям врачей в детском саду организовано питание в соответствии с принципами лечебно-профилактического питания на основе</w:t>
      </w:r>
      <w:proofErr w:type="gramEnd"/>
      <w:r w:rsidRPr="0028412B">
        <w:rPr>
          <w:rFonts w:ascii="Verdana" w:eastAsia="Times New Roman" w:hAnsi="Verdana" w:cs="Times New Roman"/>
          <w:color w:val="FFFFFF"/>
          <w:sz w:val="20"/>
          <w:szCs w:val="20"/>
          <w:lang w:eastAsia="ru-RU"/>
        </w:rPr>
        <w:t xml:space="preserve"> соответствующих норм питания и меню детей инвалидов, детей с ограниченными возможн</w:t>
      </w:r>
      <w:r w:rsidR="003C41E0">
        <w:rPr>
          <w:rFonts w:ascii="Verdana" w:eastAsia="Times New Roman" w:hAnsi="Verdana" w:cs="Times New Roman"/>
          <w:color w:val="FFFFFF"/>
          <w:sz w:val="20"/>
          <w:szCs w:val="20"/>
          <w:lang w:eastAsia="ru-RU"/>
        </w:rPr>
        <w:t>остями здоровья и для детей с пи</w:t>
      </w:r>
      <w:r w:rsidRPr="0028412B">
        <w:rPr>
          <w:rFonts w:ascii="Verdana" w:eastAsia="Times New Roman" w:hAnsi="Verdana" w:cs="Times New Roman"/>
          <w:color w:val="FFFFFF"/>
          <w:sz w:val="20"/>
          <w:szCs w:val="20"/>
          <w:lang w:eastAsia="ru-RU"/>
        </w:rPr>
        <w:t>щевой аллергией;</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lastRenderedPageBreak/>
        <w:t>- готовая пища выдается только после снятия пробы заведующим и соответствующей записи в журнале результатов оценки готовых блюд.</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Условия охраны здоровья обучающихся, в том числе инвалидов и лиц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Планирование и проведение работы по охране здоровья воспитанников осуществляется в двух направлениях педагогическом и медицинском:</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медицинское обслуживание детей осуществляет ХЦРБУЗ </w:t>
      </w:r>
      <w:proofErr w:type="spellStart"/>
      <w:r w:rsidRPr="0028412B">
        <w:rPr>
          <w:rFonts w:ascii="Verdana" w:eastAsia="Times New Roman" w:hAnsi="Verdana" w:cs="Times New Roman"/>
          <w:color w:val="FFFFFF"/>
          <w:sz w:val="20"/>
          <w:szCs w:val="20"/>
          <w:lang w:eastAsia="ru-RU"/>
        </w:rPr>
        <w:t>Хасанс</w:t>
      </w:r>
      <w:r w:rsidR="003C41E0">
        <w:rPr>
          <w:rFonts w:ascii="Verdana" w:eastAsia="Times New Roman" w:hAnsi="Verdana" w:cs="Times New Roman"/>
          <w:color w:val="FFFFFF"/>
          <w:sz w:val="20"/>
          <w:szCs w:val="20"/>
          <w:lang w:eastAsia="ru-RU"/>
        </w:rPr>
        <w:t>кая</w:t>
      </w:r>
      <w:proofErr w:type="spellEnd"/>
      <w:r w:rsidR="003C41E0">
        <w:rPr>
          <w:rFonts w:ascii="Verdana" w:eastAsia="Times New Roman" w:hAnsi="Verdana" w:cs="Times New Roman"/>
          <w:color w:val="FFFFFF"/>
          <w:sz w:val="20"/>
          <w:szCs w:val="20"/>
          <w:lang w:eastAsia="ru-RU"/>
        </w:rPr>
        <w:t xml:space="preserve"> </w:t>
      </w:r>
      <w:proofErr w:type="spellStart"/>
      <w:r w:rsidR="003C41E0">
        <w:rPr>
          <w:rFonts w:ascii="Verdana" w:eastAsia="Times New Roman" w:hAnsi="Verdana" w:cs="Times New Roman"/>
          <w:color w:val="FFFFFF"/>
          <w:sz w:val="20"/>
          <w:szCs w:val="20"/>
          <w:lang w:eastAsia="ru-RU"/>
        </w:rPr>
        <w:t>районая</w:t>
      </w:r>
      <w:proofErr w:type="spellEnd"/>
      <w:r w:rsidR="003C41E0">
        <w:rPr>
          <w:rFonts w:ascii="Verdana" w:eastAsia="Times New Roman" w:hAnsi="Verdana" w:cs="Times New Roman"/>
          <w:color w:val="FFFFFF"/>
          <w:sz w:val="20"/>
          <w:szCs w:val="20"/>
          <w:lang w:eastAsia="ru-RU"/>
        </w:rPr>
        <w:t xml:space="preserve"> больница </w:t>
      </w:r>
      <w:proofErr w:type="spellStart"/>
      <w:r w:rsidR="003C41E0">
        <w:rPr>
          <w:rFonts w:ascii="Verdana" w:eastAsia="Times New Roman" w:hAnsi="Verdana" w:cs="Times New Roman"/>
          <w:color w:val="FFFFFF"/>
          <w:sz w:val="20"/>
          <w:szCs w:val="20"/>
          <w:lang w:eastAsia="ru-RU"/>
        </w:rPr>
        <w:t>п</w:t>
      </w:r>
      <w:proofErr w:type="gramStart"/>
      <w:r w:rsidR="003C41E0">
        <w:rPr>
          <w:rFonts w:ascii="Verdana" w:eastAsia="Times New Roman" w:hAnsi="Verdana" w:cs="Times New Roman"/>
          <w:color w:val="FFFFFF"/>
          <w:sz w:val="20"/>
          <w:szCs w:val="20"/>
          <w:lang w:eastAsia="ru-RU"/>
        </w:rPr>
        <w:t>.к</w:t>
      </w:r>
      <w:proofErr w:type="gramEnd"/>
      <w:r w:rsidR="003C41E0">
        <w:rPr>
          <w:rFonts w:ascii="Verdana" w:eastAsia="Times New Roman" w:hAnsi="Verdana" w:cs="Times New Roman"/>
          <w:color w:val="FFFFFF"/>
          <w:sz w:val="20"/>
          <w:szCs w:val="20"/>
          <w:lang w:eastAsia="ru-RU"/>
        </w:rPr>
        <w:t>раскино</w:t>
      </w:r>
      <w:proofErr w:type="spellEnd"/>
      <w:r w:rsidRPr="0028412B">
        <w:rPr>
          <w:rFonts w:ascii="Verdana" w:eastAsia="Times New Roman" w:hAnsi="Verdana" w:cs="Times New Roman"/>
          <w:color w:val="FFFFFF"/>
          <w:sz w:val="20"/>
          <w:szCs w:val="20"/>
          <w:lang w:eastAsia="ru-RU"/>
        </w:rPr>
        <w:t>;</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детский сад </w:t>
      </w:r>
      <w:proofErr w:type="spellStart"/>
      <w:r w:rsidRPr="0028412B">
        <w:rPr>
          <w:rFonts w:ascii="Verdana" w:eastAsia="Times New Roman" w:hAnsi="Verdana" w:cs="Times New Roman"/>
          <w:color w:val="FFFFFF"/>
          <w:sz w:val="20"/>
          <w:szCs w:val="20"/>
          <w:lang w:eastAsia="ru-RU"/>
        </w:rPr>
        <w:t>оснащеный</w:t>
      </w:r>
      <w:proofErr w:type="spellEnd"/>
      <w:r w:rsidRPr="0028412B">
        <w:rPr>
          <w:rFonts w:ascii="Verdana" w:eastAsia="Times New Roman" w:hAnsi="Verdana" w:cs="Times New Roman"/>
          <w:color w:val="FFFFFF"/>
          <w:sz w:val="20"/>
          <w:szCs w:val="20"/>
          <w:lang w:eastAsia="ru-RU"/>
        </w:rPr>
        <w:t xml:space="preserve"> одним медицинским блокам, в котором имеется: изолятор, процедурный кабинет, должность медицинской сестры в ш</w:t>
      </w:r>
      <w:r w:rsidR="003C41E0">
        <w:rPr>
          <w:rFonts w:ascii="Verdana" w:eastAsia="Times New Roman" w:hAnsi="Verdana" w:cs="Times New Roman"/>
          <w:color w:val="FFFFFF"/>
          <w:sz w:val="20"/>
          <w:szCs w:val="20"/>
          <w:lang w:eastAsia="ru-RU"/>
        </w:rPr>
        <w:t>татном расписании МКДОУ "Березка</w:t>
      </w:r>
      <w:r w:rsidRPr="0028412B">
        <w:rPr>
          <w:rFonts w:ascii="Verdana" w:eastAsia="Times New Roman" w:hAnsi="Verdana" w:cs="Times New Roman"/>
          <w:color w:val="FFFFFF"/>
          <w:sz w:val="20"/>
          <w:szCs w:val="20"/>
          <w:lang w:eastAsia="ru-RU"/>
        </w:rPr>
        <w:t>" - отсутствует;</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для  оздоровления и профилактики заболеваний в учреждении имеется достаточное количество бактерицидных излучателей для очистки воздуха;</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В образовательном учреждении с целью охраны здоровья воспитанников проводятся следующие мероприятия: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обеспечение контроля за санитарно-гигиеническим состоянием образовательного учреждения;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осуществление </w:t>
      </w:r>
      <w:proofErr w:type="gramStart"/>
      <w:r w:rsidRPr="0028412B">
        <w:rPr>
          <w:rFonts w:ascii="Verdana" w:eastAsia="Times New Roman" w:hAnsi="Verdana" w:cs="Times New Roman"/>
          <w:color w:val="FFFFFF"/>
          <w:sz w:val="20"/>
          <w:szCs w:val="20"/>
          <w:lang w:eastAsia="ru-RU"/>
        </w:rPr>
        <w:t>контроля за</w:t>
      </w:r>
      <w:proofErr w:type="gramEnd"/>
      <w:r w:rsidRPr="0028412B">
        <w:rPr>
          <w:rFonts w:ascii="Verdana" w:eastAsia="Times New Roman" w:hAnsi="Verdana" w:cs="Times New Roman"/>
          <w:color w:val="FFFFFF"/>
          <w:sz w:val="20"/>
          <w:szCs w:val="20"/>
          <w:lang w:eastAsia="ru-RU"/>
        </w:rPr>
        <w:t xml:space="preserve"> выполнением санитарных норм и правил;</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состояние и содержание территории, здания, помещений соответствуют требованиям действующих санитарно-</w:t>
      </w:r>
      <w:proofErr w:type="spellStart"/>
      <w:r w:rsidRPr="0028412B">
        <w:rPr>
          <w:rFonts w:ascii="Verdana" w:eastAsia="Times New Roman" w:hAnsi="Verdana" w:cs="Times New Roman"/>
          <w:color w:val="FFFFFF"/>
          <w:sz w:val="20"/>
          <w:szCs w:val="20"/>
          <w:lang w:eastAsia="ru-RU"/>
        </w:rPr>
        <w:t>эпидемологических</w:t>
      </w:r>
      <w:proofErr w:type="spellEnd"/>
      <w:r w:rsidRPr="0028412B">
        <w:rPr>
          <w:rFonts w:ascii="Verdana" w:eastAsia="Times New Roman" w:hAnsi="Verdana" w:cs="Times New Roman"/>
          <w:color w:val="FFFFFF"/>
          <w:sz w:val="20"/>
          <w:szCs w:val="20"/>
          <w:lang w:eastAsia="ru-RU"/>
        </w:rPr>
        <w:t xml:space="preserve"> правил;</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группа имеет прогулочный участок.</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 учреждении  имеется спортивный зал, спортивный инвентарь для организации занятий по физической культуре:</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с воспитанниками  организуется  непосредственная образовательная деятельность по физической культуре 3 раза в неделю;</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согласно </w:t>
      </w:r>
      <w:proofErr w:type="spellStart"/>
      <w:r w:rsidRPr="0028412B">
        <w:rPr>
          <w:rFonts w:ascii="Verdana" w:eastAsia="Times New Roman" w:hAnsi="Verdana" w:cs="Times New Roman"/>
          <w:color w:val="FFFFFF"/>
          <w:sz w:val="20"/>
          <w:szCs w:val="20"/>
          <w:lang w:eastAsia="ru-RU"/>
        </w:rPr>
        <w:t>СанПин</w:t>
      </w:r>
      <w:proofErr w:type="spellEnd"/>
      <w:r w:rsidRPr="0028412B">
        <w:rPr>
          <w:rFonts w:ascii="Verdana" w:eastAsia="Times New Roman" w:hAnsi="Verdana" w:cs="Times New Roman"/>
          <w:color w:val="FFFFFF"/>
          <w:sz w:val="20"/>
          <w:szCs w:val="20"/>
          <w:lang w:eastAsia="ru-RU"/>
        </w:rPr>
        <w:t xml:space="preserve"> от 2.4.1.3049-13 разра</w:t>
      </w:r>
      <w:r w:rsidR="003C41E0">
        <w:rPr>
          <w:rFonts w:ascii="Verdana" w:eastAsia="Times New Roman" w:hAnsi="Verdana" w:cs="Times New Roman"/>
          <w:color w:val="FFFFFF"/>
          <w:sz w:val="20"/>
          <w:szCs w:val="20"/>
          <w:lang w:eastAsia="ru-RU"/>
        </w:rPr>
        <w:t>ба</w:t>
      </w:r>
      <w:r w:rsidRPr="0028412B">
        <w:rPr>
          <w:rFonts w:ascii="Verdana" w:eastAsia="Times New Roman" w:hAnsi="Verdana" w:cs="Times New Roman"/>
          <w:color w:val="FFFFFF"/>
          <w:sz w:val="20"/>
          <w:szCs w:val="20"/>
          <w:lang w:eastAsia="ru-RU"/>
        </w:rPr>
        <w:t>тывается режим дня в ДОУ;</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  в режиме обязательно отражаются время приема пищи, </w:t>
      </w:r>
      <w:proofErr w:type="spellStart"/>
      <w:r w:rsidRPr="0028412B">
        <w:rPr>
          <w:rFonts w:ascii="Verdana" w:eastAsia="Times New Roman" w:hAnsi="Verdana" w:cs="Times New Roman"/>
          <w:color w:val="FFFFFF"/>
          <w:sz w:val="20"/>
          <w:szCs w:val="20"/>
          <w:lang w:eastAsia="ru-RU"/>
        </w:rPr>
        <w:t>прогулок</w:t>
      </w:r>
      <w:proofErr w:type="gramStart"/>
      <w:r w:rsidRPr="0028412B">
        <w:rPr>
          <w:rFonts w:ascii="Verdana" w:eastAsia="Times New Roman" w:hAnsi="Verdana" w:cs="Times New Roman"/>
          <w:color w:val="FFFFFF"/>
          <w:sz w:val="20"/>
          <w:szCs w:val="20"/>
          <w:lang w:eastAsia="ru-RU"/>
        </w:rPr>
        <w:t>,д</w:t>
      </w:r>
      <w:proofErr w:type="gramEnd"/>
      <w:r w:rsidRPr="0028412B">
        <w:rPr>
          <w:rFonts w:ascii="Verdana" w:eastAsia="Times New Roman" w:hAnsi="Verdana" w:cs="Times New Roman"/>
          <w:color w:val="FFFFFF"/>
          <w:sz w:val="20"/>
          <w:szCs w:val="20"/>
          <w:lang w:eastAsia="ru-RU"/>
        </w:rPr>
        <w:t>невного</w:t>
      </w:r>
      <w:proofErr w:type="spellEnd"/>
      <w:r w:rsidRPr="0028412B">
        <w:rPr>
          <w:rFonts w:ascii="Verdana" w:eastAsia="Times New Roman" w:hAnsi="Verdana" w:cs="Times New Roman"/>
          <w:color w:val="FFFFFF"/>
          <w:sz w:val="20"/>
          <w:szCs w:val="20"/>
          <w:lang w:eastAsia="ru-RU"/>
        </w:rPr>
        <w:t xml:space="preserve"> сна.</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Воспит</w:t>
      </w:r>
      <w:r w:rsidR="003C41E0">
        <w:rPr>
          <w:rFonts w:ascii="Verdana" w:eastAsia="Times New Roman" w:hAnsi="Verdana" w:cs="Times New Roman"/>
          <w:color w:val="FFFFFF"/>
          <w:sz w:val="20"/>
          <w:szCs w:val="20"/>
          <w:lang w:eastAsia="ru-RU"/>
        </w:rPr>
        <w:t xml:space="preserve">анники МКДОУ "Березка" с. </w:t>
      </w:r>
      <w:proofErr w:type="spellStart"/>
      <w:r w:rsidR="003C41E0">
        <w:rPr>
          <w:rFonts w:ascii="Verdana" w:eastAsia="Times New Roman" w:hAnsi="Verdana" w:cs="Times New Roman"/>
          <w:color w:val="FFFFFF"/>
          <w:sz w:val="20"/>
          <w:szCs w:val="20"/>
          <w:lang w:eastAsia="ru-RU"/>
        </w:rPr>
        <w:t>Цукановка</w:t>
      </w:r>
      <w:proofErr w:type="spellEnd"/>
      <w:r w:rsidRPr="0028412B">
        <w:rPr>
          <w:rFonts w:ascii="Verdana" w:eastAsia="Times New Roman" w:hAnsi="Verdana" w:cs="Times New Roman"/>
          <w:color w:val="FFFFFF"/>
          <w:sz w:val="20"/>
          <w:szCs w:val="20"/>
          <w:lang w:eastAsia="ru-RU"/>
        </w:rPr>
        <w:t xml:space="preserve"> не имеют доступа к информационным системам и информационно-телекоммуникационным сетям, специально оборудованного компьютерного кабинета нет. Электронные образовательные ресурсы, к которым обеспечивается доступ </w:t>
      </w:r>
      <w:proofErr w:type="gramStart"/>
      <w:r w:rsidRPr="0028412B">
        <w:rPr>
          <w:rFonts w:ascii="Verdana" w:eastAsia="Times New Roman" w:hAnsi="Verdana" w:cs="Times New Roman"/>
          <w:color w:val="FFFFFF"/>
          <w:sz w:val="20"/>
          <w:szCs w:val="20"/>
          <w:lang w:eastAsia="ru-RU"/>
        </w:rPr>
        <w:t>обучающихся</w:t>
      </w:r>
      <w:proofErr w:type="gramEnd"/>
      <w:r w:rsidRPr="0028412B">
        <w:rPr>
          <w:rFonts w:ascii="Verdana" w:eastAsia="Times New Roman" w:hAnsi="Verdana" w:cs="Times New Roman"/>
          <w:color w:val="FFFFFF"/>
          <w:sz w:val="20"/>
          <w:szCs w:val="20"/>
          <w:lang w:eastAsia="ru-RU"/>
        </w:rPr>
        <w:t xml:space="preserve">, в том числе приспособленным для использования инвалидами и лицами с ограниченными возможностями здоровья - не </w:t>
      </w:r>
      <w:r w:rsidRPr="0028412B">
        <w:rPr>
          <w:rFonts w:ascii="Verdana" w:eastAsia="Times New Roman" w:hAnsi="Verdana" w:cs="Times New Roman"/>
          <w:color w:val="FFFFFF"/>
          <w:sz w:val="20"/>
          <w:szCs w:val="20"/>
          <w:lang w:eastAsia="ru-RU"/>
        </w:rPr>
        <w:lastRenderedPageBreak/>
        <w:t xml:space="preserve">предусматривается. Официальный сайт учреждения имеет версию сайта для </w:t>
      </w:r>
      <w:proofErr w:type="gramStart"/>
      <w:r w:rsidRPr="0028412B">
        <w:rPr>
          <w:rFonts w:ascii="Verdana" w:eastAsia="Times New Roman" w:hAnsi="Verdana" w:cs="Times New Roman"/>
          <w:color w:val="FFFFFF"/>
          <w:sz w:val="20"/>
          <w:szCs w:val="20"/>
          <w:lang w:eastAsia="ru-RU"/>
        </w:rPr>
        <w:t>слабовидящих</w:t>
      </w:r>
      <w:proofErr w:type="gramEnd"/>
      <w:r w:rsidRPr="0028412B">
        <w:rPr>
          <w:rFonts w:ascii="Verdana" w:eastAsia="Times New Roman" w:hAnsi="Verdana" w:cs="Times New Roman"/>
          <w:color w:val="FFFFFF"/>
          <w:sz w:val="20"/>
          <w:szCs w:val="20"/>
          <w:lang w:eastAsia="ru-RU"/>
        </w:rPr>
        <w:t>.</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 xml:space="preserve">Электронные образовательные ресурсы, к которым обеспечивается доступ </w:t>
      </w:r>
      <w:proofErr w:type="gramStart"/>
      <w:r w:rsidRPr="0028412B">
        <w:rPr>
          <w:rFonts w:ascii="Arial" w:eastAsia="Times New Roman" w:hAnsi="Arial" w:cs="Arial"/>
          <w:color w:val="FFFFFF"/>
          <w:sz w:val="31"/>
          <w:szCs w:val="31"/>
          <w:lang w:eastAsia="ru-RU"/>
        </w:rPr>
        <w:t>обучающихся</w:t>
      </w:r>
      <w:proofErr w:type="gramEnd"/>
      <w:r w:rsidRPr="0028412B">
        <w:rPr>
          <w:rFonts w:ascii="Arial" w:eastAsia="Times New Roman" w:hAnsi="Arial" w:cs="Arial"/>
          <w:color w:val="FFFFFF"/>
          <w:sz w:val="31"/>
          <w:szCs w:val="31"/>
          <w:lang w:eastAsia="ru-RU"/>
        </w:rPr>
        <w:t>, в том числе приспособленные для использования инвалидами и лицами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 xml:space="preserve">Электронные образовательные ресурсы, к которым обеспечивается доступ </w:t>
      </w:r>
      <w:proofErr w:type="gramStart"/>
      <w:r w:rsidRPr="0028412B">
        <w:rPr>
          <w:rFonts w:ascii="Verdana" w:eastAsia="Times New Roman" w:hAnsi="Verdana" w:cs="Times New Roman"/>
          <w:color w:val="FFFFFF"/>
          <w:sz w:val="20"/>
          <w:szCs w:val="20"/>
          <w:lang w:eastAsia="ru-RU"/>
        </w:rPr>
        <w:t>обучающихся</w:t>
      </w:r>
      <w:proofErr w:type="gramEnd"/>
      <w:r w:rsidRPr="0028412B">
        <w:rPr>
          <w:rFonts w:ascii="Verdana" w:eastAsia="Times New Roman" w:hAnsi="Verdana" w:cs="Times New Roman"/>
          <w:color w:val="FFFFFF"/>
          <w:sz w:val="20"/>
          <w:szCs w:val="20"/>
          <w:lang w:eastAsia="ru-RU"/>
        </w:rPr>
        <w:t>, в том числе приспособленные для использования инвалидами и лицами с ОВЗ, электронные ресурсы.</w:t>
      </w:r>
    </w:p>
    <w:p w:rsidR="0028412B" w:rsidRPr="0028412B" w:rsidRDefault="000E446C" w:rsidP="0028412B">
      <w:pPr>
        <w:numPr>
          <w:ilvl w:val="0"/>
          <w:numId w:val="1"/>
        </w:numPr>
        <w:shd w:val="clear" w:color="auto" w:fill="4A1F13"/>
        <w:spacing w:line="240" w:lineRule="auto"/>
        <w:ind w:left="120"/>
        <w:rPr>
          <w:rFonts w:ascii="Verdana" w:eastAsia="Times New Roman" w:hAnsi="Verdana" w:cs="Times New Roman"/>
          <w:color w:val="FFFFFF"/>
          <w:sz w:val="17"/>
          <w:szCs w:val="17"/>
          <w:lang w:eastAsia="ru-RU"/>
        </w:rPr>
      </w:pPr>
      <w:hyperlink r:id="rId6" w:history="1">
        <w:r w:rsidR="0028412B" w:rsidRPr="0028412B">
          <w:rPr>
            <w:rFonts w:ascii="Verdana" w:eastAsia="Times New Roman" w:hAnsi="Verdana" w:cs="Times New Roman"/>
            <w:color w:val="F9B420"/>
            <w:sz w:val="21"/>
            <w:szCs w:val="21"/>
            <w:u w:val="single"/>
            <w:lang w:eastAsia="ru-RU"/>
          </w:rPr>
          <w:t>э</w:t>
        </w:r>
        <w:r w:rsidR="0028412B" w:rsidRPr="0028412B">
          <w:rPr>
            <w:rFonts w:ascii="Verdana" w:eastAsia="Times New Roman" w:hAnsi="Verdana" w:cs="Times New Roman"/>
            <w:color w:val="F9B420"/>
            <w:sz w:val="21"/>
            <w:szCs w:val="21"/>
            <w:u w:val="single"/>
            <w:lang w:eastAsia="ru-RU"/>
          </w:rPr>
          <w:t>л</w:t>
        </w:r>
        <w:r w:rsidR="0028412B" w:rsidRPr="0028412B">
          <w:rPr>
            <w:rFonts w:ascii="Verdana" w:eastAsia="Times New Roman" w:hAnsi="Verdana" w:cs="Times New Roman"/>
            <w:color w:val="F9B420"/>
            <w:sz w:val="21"/>
            <w:szCs w:val="21"/>
            <w:u w:val="single"/>
            <w:lang w:eastAsia="ru-RU"/>
          </w:rPr>
          <w:t>ектронные ресурсы.pdf</w:t>
        </w:r>
      </w:hyperlink>
      <w:r w:rsidR="0028412B" w:rsidRPr="0028412B">
        <w:rPr>
          <w:rFonts w:ascii="Verdana" w:eastAsia="Times New Roman" w:hAnsi="Verdana" w:cs="Times New Roman"/>
          <w:color w:val="C28900"/>
          <w:sz w:val="21"/>
          <w:szCs w:val="21"/>
          <w:lang w:eastAsia="ru-RU"/>
        </w:rPr>
        <w:t> (364 КБ)</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 детском саду имеются следующие технические средства обучения, предназначенные для всех категорий воспитанников, в том числе и для детей инвалидов и детей с ОВЗ:</w:t>
      </w:r>
    </w:p>
    <w:p w:rsidR="0028412B" w:rsidRPr="0028412B" w:rsidRDefault="0028412B" w:rsidP="0028412B">
      <w:pPr>
        <w:shd w:val="clear" w:color="auto" w:fill="4A1F13"/>
        <w:spacing w:after="312"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-плазменный телевизор;</w:t>
      </w:r>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-музыкальный центр.</w:t>
      </w:r>
    </w:p>
    <w:p w:rsidR="0028412B" w:rsidRPr="0028412B" w:rsidRDefault="0028412B" w:rsidP="0028412B">
      <w:pPr>
        <w:shd w:val="clear" w:color="auto" w:fill="4A1F13"/>
        <w:spacing w:before="240" w:after="144" w:line="240" w:lineRule="auto"/>
        <w:outlineLvl w:val="1"/>
        <w:rPr>
          <w:rFonts w:ascii="Arial" w:eastAsia="Times New Roman" w:hAnsi="Arial" w:cs="Arial"/>
          <w:color w:val="FFFFFF"/>
          <w:sz w:val="31"/>
          <w:szCs w:val="31"/>
          <w:lang w:eastAsia="ru-RU"/>
        </w:rPr>
      </w:pPr>
      <w:proofErr w:type="gramStart"/>
      <w:r w:rsidRPr="0028412B">
        <w:rPr>
          <w:rFonts w:ascii="Arial" w:eastAsia="Times New Roman" w:hAnsi="Arial" w:cs="Arial"/>
          <w:color w:val="FFFFFF"/>
          <w:sz w:val="31"/>
          <w:szCs w:val="31"/>
          <w:lang w:eastAsia="ru-RU"/>
        </w:rPr>
        <w:t>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28412B" w:rsidRPr="0028412B" w:rsidRDefault="0028412B" w:rsidP="0028412B">
      <w:pPr>
        <w:shd w:val="clear" w:color="auto" w:fill="4A1F13"/>
        <w:spacing w:line="240" w:lineRule="auto"/>
        <w:rPr>
          <w:rFonts w:ascii="Verdana" w:eastAsia="Times New Roman" w:hAnsi="Verdana" w:cs="Times New Roman"/>
          <w:color w:val="FFFFFF"/>
          <w:sz w:val="20"/>
          <w:szCs w:val="20"/>
          <w:lang w:eastAsia="ru-RU"/>
        </w:rPr>
      </w:pPr>
      <w:r w:rsidRPr="0028412B">
        <w:rPr>
          <w:rFonts w:ascii="Verdana" w:eastAsia="Times New Roman" w:hAnsi="Verdana" w:cs="Times New Roman"/>
          <w:color w:val="FFFFFF"/>
          <w:sz w:val="20"/>
          <w:szCs w:val="20"/>
          <w:lang w:eastAsia="ru-RU"/>
        </w:rPr>
        <w:t>Вакантных мест для приема (перевода) нет.</w:t>
      </w:r>
    </w:p>
    <w:p w:rsidR="0028412B" w:rsidRPr="000E446C" w:rsidRDefault="0028412B" w:rsidP="000E446C">
      <w:pPr>
        <w:shd w:val="clear" w:color="auto" w:fill="4A1F13"/>
        <w:spacing w:before="240" w:after="144" w:line="240" w:lineRule="auto"/>
        <w:outlineLvl w:val="1"/>
        <w:rPr>
          <w:rFonts w:ascii="Arial" w:eastAsia="Times New Roman" w:hAnsi="Arial" w:cs="Arial"/>
          <w:color w:val="FFFFFF"/>
          <w:sz w:val="31"/>
          <w:szCs w:val="31"/>
          <w:lang w:eastAsia="ru-RU"/>
        </w:rPr>
      </w:pPr>
      <w:r w:rsidRPr="0028412B">
        <w:rPr>
          <w:rFonts w:ascii="Arial" w:eastAsia="Times New Roman" w:hAnsi="Arial" w:cs="Arial"/>
          <w:color w:val="FFFFFF"/>
          <w:sz w:val="31"/>
          <w:szCs w:val="31"/>
          <w:lang w:eastAsia="ru-RU"/>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bookmarkStart w:id="0" w:name="_GoBack"/>
      <w:bookmarkEnd w:id="0"/>
    </w:p>
    <w:p w:rsidR="00170247" w:rsidRDefault="00170247"/>
    <w:sectPr w:rsidR="00170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039BB"/>
    <w:multiLevelType w:val="multilevel"/>
    <w:tmpl w:val="19E6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21770"/>
    <w:multiLevelType w:val="multilevel"/>
    <w:tmpl w:val="A2F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74"/>
    <w:rsid w:val="000E446C"/>
    <w:rsid w:val="00170247"/>
    <w:rsid w:val="0028412B"/>
    <w:rsid w:val="003C41E0"/>
    <w:rsid w:val="00CC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99867">
      <w:bodyDiv w:val="1"/>
      <w:marLeft w:val="0"/>
      <w:marRight w:val="0"/>
      <w:marTop w:val="0"/>
      <w:marBottom w:val="0"/>
      <w:divBdr>
        <w:top w:val="none" w:sz="0" w:space="0" w:color="auto"/>
        <w:left w:val="none" w:sz="0" w:space="0" w:color="auto"/>
        <w:bottom w:val="none" w:sz="0" w:space="0" w:color="auto"/>
        <w:right w:val="none" w:sz="0" w:space="0" w:color="auto"/>
      </w:divBdr>
      <w:divsChild>
        <w:div w:id="731194647">
          <w:marLeft w:val="0"/>
          <w:marRight w:val="0"/>
          <w:marTop w:val="0"/>
          <w:marBottom w:val="0"/>
          <w:divBdr>
            <w:top w:val="none" w:sz="0" w:space="0" w:color="auto"/>
            <w:left w:val="none" w:sz="0" w:space="0" w:color="auto"/>
            <w:bottom w:val="none" w:sz="0" w:space="0" w:color="auto"/>
            <w:right w:val="none" w:sz="0" w:space="0" w:color="auto"/>
          </w:divBdr>
          <w:divsChild>
            <w:div w:id="2116094742">
              <w:marLeft w:val="0"/>
              <w:marRight w:val="0"/>
              <w:marTop w:val="0"/>
              <w:marBottom w:val="600"/>
              <w:divBdr>
                <w:top w:val="none" w:sz="0" w:space="0" w:color="auto"/>
                <w:left w:val="none" w:sz="0" w:space="0" w:color="auto"/>
                <w:bottom w:val="none" w:sz="0" w:space="0" w:color="auto"/>
                <w:right w:val="none" w:sz="0" w:space="0" w:color="auto"/>
              </w:divBdr>
              <w:divsChild>
                <w:div w:id="1733501444">
                  <w:marLeft w:val="225"/>
                  <w:marRight w:val="0"/>
                  <w:marTop w:val="0"/>
                  <w:marBottom w:val="0"/>
                  <w:divBdr>
                    <w:top w:val="none" w:sz="0" w:space="0" w:color="auto"/>
                    <w:left w:val="none" w:sz="0" w:space="0" w:color="auto"/>
                    <w:bottom w:val="none" w:sz="0" w:space="0" w:color="auto"/>
                    <w:right w:val="none" w:sz="0" w:space="0" w:color="auto"/>
                  </w:divBdr>
                </w:div>
              </w:divsChild>
            </w:div>
            <w:div w:id="1757020256">
              <w:marLeft w:val="0"/>
              <w:marRight w:val="0"/>
              <w:marTop w:val="0"/>
              <w:marBottom w:val="600"/>
              <w:divBdr>
                <w:top w:val="none" w:sz="0" w:space="0" w:color="auto"/>
                <w:left w:val="none" w:sz="0" w:space="0" w:color="auto"/>
                <w:bottom w:val="none" w:sz="0" w:space="0" w:color="auto"/>
                <w:right w:val="none" w:sz="0" w:space="0" w:color="auto"/>
              </w:divBdr>
              <w:divsChild>
                <w:div w:id="1366759941">
                  <w:marLeft w:val="0"/>
                  <w:marRight w:val="0"/>
                  <w:marTop w:val="0"/>
                  <w:marBottom w:val="0"/>
                  <w:divBdr>
                    <w:top w:val="none" w:sz="0" w:space="0" w:color="auto"/>
                    <w:left w:val="none" w:sz="0" w:space="0" w:color="auto"/>
                    <w:bottom w:val="none" w:sz="0" w:space="0" w:color="auto"/>
                    <w:right w:val="none" w:sz="0" w:space="0" w:color="auto"/>
                  </w:divBdr>
                </w:div>
                <w:div w:id="1240366852">
                  <w:marLeft w:val="225"/>
                  <w:marRight w:val="0"/>
                  <w:marTop w:val="0"/>
                  <w:marBottom w:val="0"/>
                  <w:divBdr>
                    <w:top w:val="none" w:sz="0" w:space="0" w:color="auto"/>
                    <w:left w:val="none" w:sz="0" w:space="0" w:color="auto"/>
                    <w:bottom w:val="none" w:sz="0" w:space="0" w:color="auto"/>
                    <w:right w:val="none" w:sz="0" w:space="0" w:color="auto"/>
                  </w:divBdr>
                </w:div>
              </w:divsChild>
            </w:div>
            <w:div w:id="1443498585">
              <w:marLeft w:val="0"/>
              <w:marRight w:val="0"/>
              <w:marTop w:val="0"/>
              <w:marBottom w:val="600"/>
              <w:divBdr>
                <w:top w:val="none" w:sz="0" w:space="0" w:color="auto"/>
                <w:left w:val="none" w:sz="0" w:space="0" w:color="auto"/>
                <w:bottom w:val="none" w:sz="0" w:space="0" w:color="auto"/>
                <w:right w:val="none" w:sz="0" w:space="0" w:color="auto"/>
              </w:divBdr>
              <w:divsChild>
                <w:div w:id="2062122397">
                  <w:marLeft w:val="0"/>
                  <w:marRight w:val="0"/>
                  <w:marTop w:val="0"/>
                  <w:marBottom w:val="0"/>
                  <w:divBdr>
                    <w:top w:val="none" w:sz="0" w:space="0" w:color="auto"/>
                    <w:left w:val="none" w:sz="0" w:space="0" w:color="auto"/>
                    <w:bottom w:val="none" w:sz="0" w:space="0" w:color="auto"/>
                    <w:right w:val="none" w:sz="0" w:space="0" w:color="auto"/>
                  </w:divBdr>
                </w:div>
                <w:div w:id="507911659">
                  <w:marLeft w:val="225"/>
                  <w:marRight w:val="0"/>
                  <w:marTop w:val="0"/>
                  <w:marBottom w:val="0"/>
                  <w:divBdr>
                    <w:top w:val="none" w:sz="0" w:space="0" w:color="auto"/>
                    <w:left w:val="none" w:sz="0" w:space="0" w:color="auto"/>
                    <w:bottom w:val="none" w:sz="0" w:space="0" w:color="auto"/>
                    <w:right w:val="none" w:sz="0" w:space="0" w:color="auto"/>
                  </w:divBdr>
                </w:div>
              </w:divsChild>
            </w:div>
            <w:div w:id="1462574855">
              <w:marLeft w:val="0"/>
              <w:marRight w:val="0"/>
              <w:marTop w:val="0"/>
              <w:marBottom w:val="600"/>
              <w:divBdr>
                <w:top w:val="none" w:sz="0" w:space="0" w:color="auto"/>
                <w:left w:val="none" w:sz="0" w:space="0" w:color="auto"/>
                <w:bottom w:val="none" w:sz="0" w:space="0" w:color="auto"/>
                <w:right w:val="none" w:sz="0" w:space="0" w:color="auto"/>
              </w:divBdr>
              <w:divsChild>
                <w:div w:id="116030312">
                  <w:marLeft w:val="0"/>
                  <w:marRight w:val="0"/>
                  <w:marTop w:val="0"/>
                  <w:marBottom w:val="0"/>
                  <w:divBdr>
                    <w:top w:val="none" w:sz="0" w:space="0" w:color="auto"/>
                    <w:left w:val="none" w:sz="0" w:space="0" w:color="auto"/>
                    <w:bottom w:val="none" w:sz="0" w:space="0" w:color="auto"/>
                    <w:right w:val="none" w:sz="0" w:space="0" w:color="auto"/>
                  </w:divBdr>
                </w:div>
                <w:div w:id="1681468745">
                  <w:marLeft w:val="225"/>
                  <w:marRight w:val="0"/>
                  <w:marTop w:val="0"/>
                  <w:marBottom w:val="0"/>
                  <w:divBdr>
                    <w:top w:val="none" w:sz="0" w:space="0" w:color="auto"/>
                    <w:left w:val="none" w:sz="0" w:space="0" w:color="auto"/>
                    <w:bottom w:val="none" w:sz="0" w:space="0" w:color="auto"/>
                    <w:right w:val="none" w:sz="0" w:space="0" w:color="auto"/>
                  </w:divBdr>
                </w:div>
              </w:divsChild>
            </w:div>
            <w:div w:id="405079776">
              <w:marLeft w:val="0"/>
              <w:marRight w:val="0"/>
              <w:marTop w:val="0"/>
              <w:marBottom w:val="600"/>
              <w:divBdr>
                <w:top w:val="none" w:sz="0" w:space="0" w:color="auto"/>
                <w:left w:val="none" w:sz="0" w:space="0" w:color="auto"/>
                <w:bottom w:val="none" w:sz="0" w:space="0" w:color="auto"/>
                <w:right w:val="none" w:sz="0" w:space="0" w:color="auto"/>
              </w:divBdr>
              <w:divsChild>
                <w:div w:id="1310748856">
                  <w:marLeft w:val="0"/>
                  <w:marRight w:val="0"/>
                  <w:marTop w:val="0"/>
                  <w:marBottom w:val="0"/>
                  <w:divBdr>
                    <w:top w:val="none" w:sz="0" w:space="0" w:color="auto"/>
                    <w:left w:val="none" w:sz="0" w:space="0" w:color="auto"/>
                    <w:bottom w:val="none" w:sz="0" w:space="0" w:color="auto"/>
                    <w:right w:val="none" w:sz="0" w:space="0" w:color="auto"/>
                  </w:divBdr>
                </w:div>
                <w:div w:id="1704162139">
                  <w:marLeft w:val="225"/>
                  <w:marRight w:val="0"/>
                  <w:marTop w:val="0"/>
                  <w:marBottom w:val="0"/>
                  <w:divBdr>
                    <w:top w:val="none" w:sz="0" w:space="0" w:color="auto"/>
                    <w:left w:val="none" w:sz="0" w:space="0" w:color="auto"/>
                    <w:bottom w:val="none" w:sz="0" w:space="0" w:color="auto"/>
                    <w:right w:val="none" w:sz="0" w:space="0" w:color="auto"/>
                  </w:divBdr>
                </w:div>
              </w:divsChild>
            </w:div>
            <w:div w:id="1981765010">
              <w:marLeft w:val="0"/>
              <w:marRight w:val="0"/>
              <w:marTop w:val="0"/>
              <w:marBottom w:val="600"/>
              <w:divBdr>
                <w:top w:val="none" w:sz="0" w:space="0" w:color="auto"/>
                <w:left w:val="none" w:sz="0" w:space="0" w:color="auto"/>
                <w:bottom w:val="none" w:sz="0" w:space="0" w:color="auto"/>
                <w:right w:val="none" w:sz="0" w:space="0" w:color="auto"/>
              </w:divBdr>
              <w:divsChild>
                <w:div w:id="967779905">
                  <w:marLeft w:val="0"/>
                  <w:marRight w:val="0"/>
                  <w:marTop w:val="0"/>
                  <w:marBottom w:val="0"/>
                  <w:divBdr>
                    <w:top w:val="none" w:sz="0" w:space="0" w:color="auto"/>
                    <w:left w:val="none" w:sz="0" w:space="0" w:color="auto"/>
                    <w:bottom w:val="none" w:sz="0" w:space="0" w:color="auto"/>
                    <w:right w:val="none" w:sz="0" w:space="0" w:color="auto"/>
                  </w:divBdr>
                </w:div>
                <w:div w:id="804740332">
                  <w:marLeft w:val="225"/>
                  <w:marRight w:val="0"/>
                  <w:marTop w:val="0"/>
                  <w:marBottom w:val="0"/>
                  <w:divBdr>
                    <w:top w:val="none" w:sz="0" w:space="0" w:color="auto"/>
                    <w:left w:val="none" w:sz="0" w:space="0" w:color="auto"/>
                    <w:bottom w:val="none" w:sz="0" w:space="0" w:color="auto"/>
                    <w:right w:val="none" w:sz="0" w:space="0" w:color="auto"/>
                  </w:divBdr>
                </w:div>
              </w:divsChild>
            </w:div>
            <w:div w:id="177281110">
              <w:marLeft w:val="0"/>
              <w:marRight w:val="0"/>
              <w:marTop w:val="0"/>
              <w:marBottom w:val="600"/>
              <w:divBdr>
                <w:top w:val="none" w:sz="0" w:space="0" w:color="auto"/>
                <w:left w:val="none" w:sz="0" w:space="0" w:color="auto"/>
                <w:bottom w:val="none" w:sz="0" w:space="0" w:color="auto"/>
                <w:right w:val="none" w:sz="0" w:space="0" w:color="auto"/>
              </w:divBdr>
              <w:divsChild>
                <w:div w:id="1744837218">
                  <w:marLeft w:val="0"/>
                  <w:marRight w:val="0"/>
                  <w:marTop w:val="0"/>
                  <w:marBottom w:val="0"/>
                  <w:divBdr>
                    <w:top w:val="none" w:sz="0" w:space="0" w:color="auto"/>
                    <w:left w:val="none" w:sz="0" w:space="0" w:color="auto"/>
                    <w:bottom w:val="none" w:sz="0" w:space="0" w:color="auto"/>
                    <w:right w:val="none" w:sz="0" w:space="0" w:color="auto"/>
                  </w:divBdr>
                </w:div>
                <w:div w:id="1126002669">
                  <w:marLeft w:val="225"/>
                  <w:marRight w:val="0"/>
                  <w:marTop w:val="0"/>
                  <w:marBottom w:val="0"/>
                  <w:divBdr>
                    <w:top w:val="none" w:sz="0" w:space="0" w:color="auto"/>
                    <w:left w:val="none" w:sz="0" w:space="0" w:color="auto"/>
                    <w:bottom w:val="none" w:sz="0" w:space="0" w:color="auto"/>
                    <w:right w:val="none" w:sz="0" w:space="0" w:color="auto"/>
                  </w:divBdr>
                </w:div>
              </w:divsChild>
            </w:div>
            <w:div w:id="276454797">
              <w:marLeft w:val="0"/>
              <w:marRight w:val="0"/>
              <w:marTop w:val="0"/>
              <w:marBottom w:val="0"/>
              <w:divBdr>
                <w:top w:val="none" w:sz="0" w:space="0" w:color="auto"/>
                <w:left w:val="none" w:sz="0" w:space="0" w:color="auto"/>
                <w:bottom w:val="none" w:sz="0" w:space="0" w:color="auto"/>
                <w:right w:val="none" w:sz="0" w:space="0" w:color="auto"/>
              </w:divBdr>
              <w:divsChild>
                <w:div w:id="1598059371">
                  <w:marLeft w:val="0"/>
                  <w:marRight w:val="0"/>
                  <w:marTop w:val="0"/>
                  <w:marBottom w:val="600"/>
                  <w:divBdr>
                    <w:top w:val="none" w:sz="0" w:space="0" w:color="auto"/>
                    <w:left w:val="none" w:sz="0" w:space="0" w:color="auto"/>
                    <w:bottom w:val="none" w:sz="0" w:space="0" w:color="auto"/>
                    <w:right w:val="none" w:sz="0" w:space="0" w:color="auto"/>
                  </w:divBdr>
                  <w:divsChild>
                    <w:div w:id="395595618">
                      <w:marLeft w:val="0"/>
                      <w:marRight w:val="0"/>
                      <w:marTop w:val="0"/>
                      <w:marBottom w:val="0"/>
                      <w:divBdr>
                        <w:top w:val="none" w:sz="0" w:space="0" w:color="auto"/>
                        <w:left w:val="none" w:sz="0" w:space="0" w:color="auto"/>
                        <w:bottom w:val="none" w:sz="0" w:space="0" w:color="auto"/>
                        <w:right w:val="none" w:sz="0" w:space="0" w:color="auto"/>
                      </w:divBdr>
                    </w:div>
                    <w:div w:id="301034569">
                      <w:marLeft w:val="225"/>
                      <w:marRight w:val="0"/>
                      <w:marTop w:val="0"/>
                      <w:marBottom w:val="0"/>
                      <w:divBdr>
                        <w:top w:val="none" w:sz="0" w:space="0" w:color="auto"/>
                        <w:left w:val="none" w:sz="0" w:space="0" w:color="auto"/>
                        <w:bottom w:val="none" w:sz="0" w:space="0" w:color="auto"/>
                        <w:right w:val="none" w:sz="0" w:space="0" w:color="auto"/>
                      </w:divBdr>
                    </w:div>
                  </w:divsChild>
                </w:div>
                <w:div w:id="1299919202">
                  <w:marLeft w:val="0"/>
                  <w:marRight w:val="0"/>
                  <w:marTop w:val="0"/>
                  <w:marBottom w:val="600"/>
                  <w:divBdr>
                    <w:top w:val="none" w:sz="0" w:space="0" w:color="auto"/>
                    <w:left w:val="none" w:sz="0" w:space="0" w:color="auto"/>
                    <w:bottom w:val="none" w:sz="0" w:space="0" w:color="auto"/>
                    <w:right w:val="none" w:sz="0" w:space="0" w:color="auto"/>
                  </w:divBdr>
                  <w:divsChild>
                    <w:div w:id="102965043">
                      <w:marLeft w:val="0"/>
                      <w:marRight w:val="0"/>
                      <w:marTop w:val="0"/>
                      <w:marBottom w:val="0"/>
                      <w:divBdr>
                        <w:top w:val="none" w:sz="0" w:space="0" w:color="auto"/>
                        <w:left w:val="none" w:sz="0" w:space="0" w:color="auto"/>
                        <w:bottom w:val="none" w:sz="0" w:space="0" w:color="auto"/>
                        <w:right w:val="none" w:sz="0" w:space="0" w:color="auto"/>
                      </w:divBdr>
                    </w:div>
                    <w:div w:id="15572989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0943064">
              <w:marLeft w:val="0"/>
              <w:marRight w:val="0"/>
              <w:marTop w:val="0"/>
              <w:marBottom w:val="600"/>
              <w:divBdr>
                <w:top w:val="none" w:sz="0" w:space="0" w:color="auto"/>
                <w:left w:val="none" w:sz="0" w:space="0" w:color="auto"/>
                <w:bottom w:val="none" w:sz="0" w:space="0" w:color="auto"/>
                <w:right w:val="none" w:sz="0" w:space="0" w:color="auto"/>
              </w:divBdr>
              <w:divsChild>
                <w:div w:id="84376455">
                  <w:marLeft w:val="0"/>
                  <w:marRight w:val="0"/>
                  <w:marTop w:val="0"/>
                  <w:marBottom w:val="0"/>
                  <w:divBdr>
                    <w:top w:val="none" w:sz="0" w:space="0" w:color="auto"/>
                    <w:left w:val="none" w:sz="0" w:space="0" w:color="auto"/>
                    <w:bottom w:val="none" w:sz="0" w:space="0" w:color="auto"/>
                    <w:right w:val="none" w:sz="0" w:space="0" w:color="auto"/>
                  </w:divBdr>
                </w:div>
                <w:div w:id="467403571">
                  <w:marLeft w:val="225"/>
                  <w:marRight w:val="0"/>
                  <w:marTop w:val="0"/>
                  <w:marBottom w:val="0"/>
                  <w:divBdr>
                    <w:top w:val="none" w:sz="0" w:space="0" w:color="auto"/>
                    <w:left w:val="none" w:sz="0" w:space="0" w:color="auto"/>
                    <w:bottom w:val="none" w:sz="0" w:space="0" w:color="auto"/>
                    <w:right w:val="none" w:sz="0" w:space="0" w:color="auto"/>
                  </w:divBdr>
                </w:div>
              </w:divsChild>
            </w:div>
            <w:div w:id="200825246">
              <w:marLeft w:val="0"/>
              <w:marRight w:val="0"/>
              <w:marTop w:val="0"/>
              <w:marBottom w:val="600"/>
              <w:divBdr>
                <w:top w:val="none" w:sz="0" w:space="0" w:color="auto"/>
                <w:left w:val="none" w:sz="0" w:space="0" w:color="auto"/>
                <w:bottom w:val="none" w:sz="0" w:space="0" w:color="auto"/>
                <w:right w:val="none" w:sz="0" w:space="0" w:color="auto"/>
              </w:divBdr>
              <w:divsChild>
                <w:div w:id="104496201">
                  <w:marLeft w:val="0"/>
                  <w:marRight w:val="0"/>
                  <w:marTop w:val="0"/>
                  <w:marBottom w:val="0"/>
                  <w:divBdr>
                    <w:top w:val="none" w:sz="0" w:space="0" w:color="auto"/>
                    <w:left w:val="none" w:sz="0" w:space="0" w:color="auto"/>
                    <w:bottom w:val="none" w:sz="0" w:space="0" w:color="auto"/>
                    <w:right w:val="none" w:sz="0" w:space="0" w:color="auto"/>
                  </w:divBdr>
                </w:div>
                <w:div w:id="901983975">
                  <w:marLeft w:val="225"/>
                  <w:marRight w:val="0"/>
                  <w:marTop w:val="0"/>
                  <w:marBottom w:val="0"/>
                  <w:divBdr>
                    <w:top w:val="none" w:sz="0" w:space="0" w:color="auto"/>
                    <w:left w:val="none" w:sz="0" w:space="0" w:color="auto"/>
                    <w:bottom w:val="none" w:sz="0" w:space="0" w:color="auto"/>
                    <w:right w:val="none" w:sz="0" w:space="0" w:color="auto"/>
                  </w:divBdr>
                </w:div>
                <w:div w:id="130295614">
                  <w:marLeft w:val="0"/>
                  <w:marRight w:val="0"/>
                  <w:marTop w:val="0"/>
                  <w:marBottom w:val="0"/>
                  <w:divBdr>
                    <w:top w:val="none" w:sz="0" w:space="0" w:color="auto"/>
                    <w:left w:val="none" w:sz="0" w:space="0" w:color="auto"/>
                    <w:bottom w:val="none" w:sz="0" w:space="0" w:color="auto"/>
                    <w:right w:val="none" w:sz="0" w:space="0" w:color="auto"/>
                  </w:divBdr>
                  <w:divsChild>
                    <w:div w:id="10416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2284">
              <w:marLeft w:val="0"/>
              <w:marRight w:val="0"/>
              <w:marTop w:val="0"/>
              <w:marBottom w:val="600"/>
              <w:divBdr>
                <w:top w:val="none" w:sz="0" w:space="0" w:color="auto"/>
                <w:left w:val="none" w:sz="0" w:space="0" w:color="auto"/>
                <w:bottom w:val="none" w:sz="0" w:space="0" w:color="auto"/>
                <w:right w:val="none" w:sz="0" w:space="0" w:color="auto"/>
              </w:divBdr>
              <w:divsChild>
                <w:div w:id="716274229">
                  <w:marLeft w:val="0"/>
                  <w:marRight w:val="0"/>
                  <w:marTop w:val="0"/>
                  <w:marBottom w:val="0"/>
                  <w:divBdr>
                    <w:top w:val="none" w:sz="0" w:space="0" w:color="auto"/>
                    <w:left w:val="none" w:sz="0" w:space="0" w:color="auto"/>
                    <w:bottom w:val="none" w:sz="0" w:space="0" w:color="auto"/>
                    <w:right w:val="none" w:sz="0" w:space="0" w:color="auto"/>
                  </w:divBdr>
                </w:div>
                <w:div w:id="1556696248">
                  <w:marLeft w:val="225"/>
                  <w:marRight w:val="0"/>
                  <w:marTop w:val="0"/>
                  <w:marBottom w:val="0"/>
                  <w:divBdr>
                    <w:top w:val="none" w:sz="0" w:space="0" w:color="auto"/>
                    <w:left w:val="none" w:sz="0" w:space="0" w:color="auto"/>
                    <w:bottom w:val="none" w:sz="0" w:space="0" w:color="auto"/>
                    <w:right w:val="none" w:sz="0" w:space="0" w:color="auto"/>
                  </w:divBdr>
                </w:div>
              </w:divsChild>
            </w:div>
            <w:div w:id="1554586658">
              <w:marLeft w:val="0"/>
              <w:marRight w:val="0"/>
              <w:marTop w:val="0"/>
              <w:marBottom w:val="0"/>
              <w:divBdr>
                <w:top w:val="none" w:sz="0" w:space="0" w:color="auto"/>
                <w:left w:val="none" w:sz="0" w:space="0" w:color="auto"/>
                <w:bottom w:val="none" w:sz="0" w:space="0" w:color="auto"/>
                <w:right w:val="none" w:sz="0" w:space="0" w:color="auto"/>
              </w:divBdr>
              <w:divsChild>
                <w:div w:id="1763453367">
                  <w:marLeft w:val="0"/>
                  <w:marRight w:val="0"/>
                  <w:marTop w:val="0"/>
                  <w:marBottom w:val="600"/>
                  <w:divBdr>
                    <w:top w:val="none" w:sz="0" w:space="0" w:color="auto"/>
                    <w:left w:val="none" w:sz="0" w:space="0" w:color="auto"/>
                    <w:bottom w:val="none" w:sz="0" w:space="0" w:color="auto"/>
                    <w:right w:val="none" w:sz="0" w:space="0" w:color="auto"/>
                  </w:divBdr>
                  <w:divsChild>
                    <w:div w:id="1951156334">
                      <w:marLeft w:val="0"/>
                      <w:marRight w:val="0"/>
                      <w:marTop w:val="0"/>
                      <w:marBottom w:val="0"/>
                      <w:divBdr>
                        <w:top w:val="none" w:sz="0" w:space="0" w:color="auto"/>
                        <w:left w:val="none" w:sz="0" w:space="0" w:color="auto"/>
                        <w:bottom w:val="none" w:sz="0" w:space="0" w:color="auto"/>
                        <w:right w:val="none" w:sz="0" w:space="0" w:color="auto"/>
                      </w:divBdr>
                    </w:div>
                    <w:div w:id="141539464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459908276">
              <w:marLeft w:val="0"/>
              <w:marRight w:val="0"/>
              <w:marTop w:val="0"/>
              <w:marBottom w:val="600"/>
              <w:divBdr>
                <w:top w:val="none" w:sz="0" w:space="0" w:color="auto"/>
                <w:left w:val="none" w:sz="0" w:space="0" w:color="auto"/>
                <w:bottom w:val="none" w:sz="0" w:space="0" w:color="auto"/>
                <w:right w:val="none" w:sz="0" w:space="0" w:color="auto"/>
              </w:divBdr>
              <w:divsChild>
                <w:div w:id="1199317136">
                  <w:marLeft w:val="0"/>
                  <w:marRight w:val="0"/>
                  <w:marTop w:val="0"/>
                  <w:marBottom w:val="0"/>
                  <w:divBdr>
                    <w:top w:val="none" w:sz="0" w:space="0" w:color="auto"/>
                    <w:left w:val="none" w:sz="0" w:space="0" w:color="auto"/>
                    <w:bottom w:val="none" w:sz="0" w:space="0" w:color="auto"/>
                    <w:right w:val="none" w:sz="0" w:space="0" w:color="auto"/>
                  </w:divBdr>
                </w:div>
                <w:div w:id="518087649">
                  <w:marLeft w:val="0"/>
                  <w:marRight w:val="0"/>
                  <w:marTop w:val="0"/>
                  <w:marBottom w:val="0"/>
                  <w:divBdr>
                    <w:top w:val="none" w:sz="0" w:space="0" w:color="auto"/>
                    <w:left w:val="none" w:sz="0" w:space="0" w:color="auto"/>
                    <w:bottom w:val="none" w:sz="0" w:space="0" w:color="auto"/>
                    <w:right w:val="none" w:sz="0" w:space="0" w:color="auto"/>
                  </w:divBdr>
                  <w:divsChild>
                    <w:div w:id="1272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malyshok-andreevka.a2b2.ru/resources/doc-5977-file-files-5978.file/name/%D1%8D%D0%BB%D0%B5%D0%BA%D1%82%D1%80%D0%BE%D0%BD%D0%BD%D1%8B%D0%B5+%D1%80%D0%B5%D1%81%D1%83%D1%80%D1%81%D1%8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Den</cp:lastModifiedBy>
  <cp:revision>4</cp:revision>
  <dcterms:created xsi:type="dcterms:W3CDTF">2018-02-25T11:01:00Z</dcterms:created>
  <dcterms:modified xsi:type="dcterms:W3CDTF">2018-03-04T12:20:00Z</dcterms:modified>
</cp:coreProperties>
</file>