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176" w:rsidRPr="00C21F19" w:rsidRDefault="00237176" w:rsidP="00FE46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</w:t>
      </w:r>
      <w:r w:rsidRPr="00C21F19">
        <w:rPr>
          <w:rFonts w:ascii="Times New Roman" w:hAnsi="Times New Roman"/>
          <w:b/>
          <w:sz w:val="28"/>
          <w:szCs w:val="28"/>
        </w:rPr>
        <w:t>учреждение д</w:t>
      </w:r>
      <w:r>
        <w:rPr>
          <w:rFonts w:ascii="Times New Roman" w:hAnsi="Times New Roman"/>
          <w:b/>
          <w:sz w:val="28"/>
          <w:szCs w:val="28"/>
        </w:rPr>
        <w:t>ополнительного образования</w:t>
      </w:r>
    </w:p>
    <w:p w:rsidR="00237176" w:rsidRPr="00C21F19" w:rsidRDefault="00237176" w:rsidP="00FE46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1F19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C21F19">
        <w:rPr>
          <w:rFonts w:ascii="Times New Roman" w:hAnsi="Times New Roman"/>
          <w:b/>
          <w:sz w:val="28"/>
          <w:szCs w:val="28"/>
        </w:rPr>
        <w:t>Атемарская</w:t>
      </w:r>
      <w:proofErr w:type="spellEnd"/>
      <w:r w:rsidRPr="00C21F19">
        <w:rPr>
          <w:rFonts w:ascii="Times New Roman" w:hAnsi="Times New Roman"/>
          <w:b/>
          <w:sz w:val="28"/>
          <w:szCs w:val="28"/>
        </w:rPr>
        <w:t xml:space="preserve"> детская школа искусств»</w:t>
      </w:r>
    </w:p>
    <w:p w:rsidR="00237176" w:rsidRPr="00C21F19" w:rsidRDefault="00237176" w:rsidP="00FE46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21F19">
        <w:rPr>
          <w:rFonts w:ascii="Times New Roman" w:hAnsi="Times New Roman"/>
          <w:b/>
          <w:sz w:val="28"/>
          <w:szCs w:val="28"/>
        </w:rPr>
        <w:t>Лямбирского</w:t>
      </w:r>
      <w:proofErr w:type="spellEnd"/>
      <w:r w:rsidRPr="00C21F19"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Мордовия</w:t>
      </w:r>
    </w:p>
    <w:p w:rsidR="00237176" w:rsidRPr="00C21F19" w:rsidRDefault="00237176" w:rsidP="00FE46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7176" w:rsidRDefault="00237176" w:rsidP="00FE46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7176" w:rsidRDefault="00237176" w:rsidP="00FE46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7176" w:rsidRDefault="00237176" w:rsidP="00FE46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7176" w:rsidRDefault="00237176" w:rsidP="00FE46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3516" w:rsidRDefault="00D93516" w:rsidP="00FE46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3516" w:rsidRDefault="00D93516" w:rsidP="00FE46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7176" w:rsidRDefault="00237176" w:rsidP="00FE46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7176" w:rsidRPr="00C21F19" w:rsidRDefault="00237176" w:rsidP="00FE4666">
      <w:pPr>
        <w:pStyle w:val="af1"/>
        <w:jc w:val="center"/>
        <w:rPr>
          <w:b/>
          <w:szCs w:val="28"/>
        </w:rPr>
      </w:pPr>
    </w:p>
    <w:p w:rsidR="00237176" w:rsidRDefault="00237176" w:rsidP="00FE4666">
      <w:pPr>
        <w:pStyle w:val="af1"/>
        <w:jc w:val="center"/>
        <w:rPr>
          <w:b/>
          <w:szCs w:val="28"/>
        </w:rPr>
      </w:pPr>
      <w:r>
        <w:rPr>
          <w:b/>
          <w:szCs w:val="28"/>
        </w:rPr>
        <w:t>Д</w:t>
      </w:r>
      <w:r w:rsidRPr="00C21F19">
        <w:rPr>
          <w:b/>
          <w:szCs w:val="28"/>
        </w:rPr>
        <w:t>опо</w:t>
      </w:r>
      <w:r>
        <w:rPr>
          <w:b/>
          <w:szCs w:val="28"/>
        </w:rPr>
        <w:t>лнительная общеразвивающая</w:t>
      </w:r>
      <w:r w:rsidRPr="00C21F19">
        <w:rPr>
          <w:b/>
          <w:szCs w:val="28"/>
        </w:rPr>
        <w:t xml:space="preserve"> прогр</w:t>
      </w:r>
      <w:r>
        <w:rPr>
          <w:b/>
          <w:szCs w:val="28"/>
        </w:rPr>
        <w:t>амма</w:t>
      </w:r>
    </w:p>
    <w:p w:rsidR="00237176" w:rsidRPr="0086307A" w:rsidRDefault="00237176" w:rsidP="00FE4666">
      <w:pPr>
        <w:pStyle w:val="af1"/>
        <w:jc w:val="center"/>
        <w:rPr>
          <w:b/>
          <w:szCs w:val="28"/>
        </w:rPr>
      </w:pPr>
      <w:r>
        <w:rPr>
          <w:b/>
          <w:szCs w:val="28"/>
        </w:rPr>
        <w:t>в области изобразительного</w:t>
      </w:r>
      <w:r w:rsidRPr="00C21F19">
        <w:rPr>
          <w:b/>
          <w:szCs w:val="28"/>
        </w:rPr>
        <w:t xml:space="preserve"> искусства</w:t>
      </w:r>
    </w:p>
    <w:p w:rsidR="00237176" w:rsidRPr="00C21F19" w:rsidRDefault="00237176" w:rsidP="00FE4666">
      <w:pPr>
        <w:pStyle w:val="af1"/>
        <w:jc w:val="center"/>
        <w:rPr>
          <w:b/>
          <w:szCs w:val="28"/>
        </w:rPr>
      </w:pPr>
      <w:r>
        <w:rPr>
          <w:b/>
          <w:szCs w:val="28"/>
        </w:rPr>
        <w:t>«Живопись», «Декоративно-прикладное творчество»</w:t>
      </w:r>
    </w:p>
    <w:p w:rsidR="00237176" w:rsidRPr="00C21F19" w:rsidRDefault="00237176" w:rsidP="00FE4666">
      <w:pPr>
        <w:pStyle w:val="af1"/>
        <w:jc w:val="center"/>
        <w:rPr>
          <w:b/>
          <w:sz w:val="36"/>
          <w:szCs w:val="36"/>
        </w:rPr>
      </w:pPr>
    </w:p>
    <w:p w:rsidR="00237176" w:rsidRDefault="00237176" w:rsidP="00FE4666">
      <w:pPr>
        <w:pStyle w:val="af1"/>
        <w:jc w:val="center"/>
        <w:rPr>
          <w:b/>
          <w:sz w:val="36"/>
          <w:szCs w:val="36"/>
        </w:rPr>
      </w:pPr>
    </w:p>
    <w:p w:rsidR="00D93516" w:rsidRPr="00C21F19" w:rsidRDefault="00D93516" w:rsidP="00FE4666">
      <w:pPr>
        <w:pStyle w:val="af1"/>
        <w:jc w:val="center"/>
        <w:rPr>
          <w:b/>
          <w:sz w:val="36"/>
          <w:szCs w:val="36"/>
        </w:rPr>
      </w:pPr>
    </w:p>
    <w:p w:rsidR="00237176" w:rsidRPr="00C21F19" w:rsidRDefault="00237176" w:rsidP="00FE4666">
      <w:pPr>
        <w:pStyle w:val="af1"/>
        <w:jc w:val="center"/>
        <w:rPr>
          <w:b/>
          <w:sz w:val="32"/>
          <w:szCs w:val="32"/>
        </w:rPr>
      </w:pPr>
      <w:r w:rsidRPr="00C21F19">
        <w:rPr>
          <w:b/>
          <w:sz w:val="32"/>
          <w:szCs w:val="32"/>
        </w:rPr>
        <w:t>Программа</w:t>
      </w:r>
    </w:p>
    <w:p w:rsidR="00237176" w:rsidRDefault="00237176" w:rsidP="00FE4666">
      <w:pPr>
        <w:pStyle w:val="af1"/>
        <w:spacing w:after="240"/>
        <w:jc w:val="center"/>
        <w:rPr>
          <w:b/>
          <w:sz w:val="32"/>
          <w:szCs w:val="32"/>
        </w:rPr>
      </w:pPr>
      <w:r w:rsidRPr="00C21F19">
        <w:rPr>
          <w:b/>
          <w:sz w:val="32"/>
          <w:szCs w:val="32"/>
        </w:rPr>
        <w:t>по учебному предмету</w:t>
      </w:r>
    </w:p>
    <w:p w:rsidR="00237176" w:rsidRPr="00BD5479" w:rsidRDefault="00FE4666" w:rsidP="00FE4666">
      <w:pPr>
        <w:pStyle w:val="af1"/>
        <w:spacing w:line="360" w:lineRule="auto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«РИСУНОК</w:t>
      </w:r>
      <w:r w:rsidR="00237176" w:rsidRPr="00BD5479">
        <w:rPr>
          <w:b/>
          <w:i/>
          <w:sz w:val="40"/>
          <w:szCs w:val="40"/>
        </w:rPr>
        <w:t>»</w:t>
      </w:r>
    </w:p>
    <w:p w:rsidR="00237176" w:rsidRPr="0097733C" w:rsidRDefault="00237176" w:rsidP="00FE4666">
      <w:pPr>
        <w:pStyle w:val="af1"/>
        <w:jc w:val="center"/>
        <w:rPr>
          <w:b/>
          <w:szCs w:val="28"/>
        </w:rPr>
      </w:pPr>
      <w:r>
        <w:rPr>
          <w:b/>
          <w:szCs w:val="28"/>
        </w:rPr>
        <w:t>4-летний срок обучения</w:t>
      </w:r>
    </w:p>
    <w:p w:rsidR="00237176" w:rsidRDefault="00237176" w:rsidP="00FE4666">
      <w:pPr>
        <w:pStyle w:val="af1"/>
        <w:jc w:val="center"/>
      </w:pPr>
    </w:p>
    <w:p w:rsidR="00237176" w:rsidRDefault="00237176" w:rsidP="00237176">
      <w:pPr>
        <w:pStyle w:val="af1"/>
        <w:jc w:val="center"/>
      </w:pPr>
    </w:p>
    <w:p w:rsidR="00237176" w:rsidRDefault="00237176" w:rsidP="00237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7176" w:rsidRDefault="00237176" w:rsidP="00237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7176" w:rsidRDefault="00237176" w:rsidP="00237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7176" w:rsidRDefault="00237176" w:rsidP="00237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7176" w:rsidRDefault="00237176" w:rsidP="00237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7176" w:rsidRDefault="00237176" w:rsidP="00237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7176" w:rsidRDefault="00237176" w:rsidP="00237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7176" w:rsidRDefault="00237176" w:rsidP="00237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7176" w:rsidRDefault="00237176" w:rsidP="00237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7176" w:rsidRDefault="00237176" w:rsidP="002371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37176" w:rsidRDefault="00237176" w:rsidP="00237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7176" w:rsidRDefault="00237176" w:rsidP="00237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4666" w:rsidRDefault="00FE4666" w:rsidP="00237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4666" w:rsidRDefault="00FE4666" w:rsidP="00237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4666" w:rsidRDefault="00FE4666" w:rsidP="00237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4666" w:rsidRDefault="00FE4666" w:rsidP="00237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4666" w:rsidRDefault="00FE4666" w:rsidP="00237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4666" w:rsidRDefault="00FE4666" w:rsidP="00237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4666" w:rsidRDefault="00FE4666" w:rsidP="00237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7176" w:rsidRDefault="00237176" w:rsidP="00237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7176" w:rsidRDefault="00237176" w:rsidP="00237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7176" w:rsidRDefault="00237176" w:rsidP="002371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b/>
            <w:sz w:val="24"/>
            <w:szCs w:val="24"/>
          </w:rPr>
          <w:t>2016 г</w:t>
        </w:r>
      </w:smartTag>
      <w:r>
        <w:rPr>
          <w:rFonts w:ascii="Times New Roman" w:hAnsi="Times New Roman"/>
          <w:b/>
          <w:sz w:val="24"/>
          <w:szCs w:val="24"/>
        </w:rPr>
        <w:t>.</w:t>
      </w:r>
    </w:p>
    <w:p w:rsidR="00E84460" w:rsidRPr="00986CD4" w:rsidRDefault="00E84460" w:rsidP="00CE0EBB">
      <w:pPr>
        <w:spacing w:after="0"/>
        <w:ind w:firstLine="33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86CD4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E84460" w:rsidRPr="00986CD4" w:rsidRDefault="00E84460" w:rsidP="00CE0EBB">
      <w:pPr>
        <w:spacing w:after="0"/>
        <w:ind w:firstLine="330"/>
        <w:jc w:val="center"/>
        <w:rPr>
          <w:rFonts w:ascii="Times New Roman" w:hAnsi="Times New Roman"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7893"/>
        <w:gridCol w:w="1003"/>
      </w:tblGrid>
      <w:tr w:rsidR="00E84460" w:rsidRPr="00986CD4" w:rsidTr="0088318C">
        <w:tc>
          <w:tcPr>
            <w:tcW w:w="675" w:type="dxa"/>
          </w:tcPr>
          <w:p w:rsidR="00E84460" w:rsidRPr="00986CD4" w:rsidRDefault="00E84460" w:rsidP="009B13C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86CD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893" w:type="dxa"/>
          </w:tcPr>
          <w:p w:rsidR="00E84460" w:rsidRPr="00986CD4" w:rsidRDefault="00E84460" w:rsidP="00CE0EBB">
            <w:pPr>
              <w:spacing w:after="0"/>
              <w:ind w:firstLine="33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6CD4">
              <w:rPr>
                <w:rFonts w:ascii="Times New Roman" w:hAnsi="Times New Roman"/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1003" w:type="dxa"/>
          </w:tcPr>
          <w:p w:rsidR="00E84460" w:rsidRPr="00986CD4" w:rsidRDefault="00E84460" w:rsidP="00CE0EBB">
            <w:pPr>
              <w:spacing w:after="0"/>
              <w:ind w:firstLine="33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460" w:rsidRPr="00986CD4" w:rsidTr="0088318C">
        <w:tc>
          <w:tcPr>
            <w:tcW w:w="675" w:type="dxa"/>
          </w:tcPr>
          <w:p w:rsidR="00E84460" w:rsidRPr="00986CD4" w:rsidRDefault="00E84460" w:rsidP="00CE0EBB">
            <w:pPr>
              <w:spacing w:after="0"/>
              <w:ind w:left="-361" w:firstLine="3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6CD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893" w:type="dxa"/>
          </w:tcPr>
          <w:p w:rsidR="00E84460" w:rsidRPr="00986CD4" w:rsidRDefault="00E84460" w:rsidP="00CE0EBB">
            <w:pPr>
              <w:spacing w:after="0"/>
              <w:ind w:firstLine="3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6CD4">
              <w:rPr>
                <w:rFonts w:ascii="Times New Roman" w:hAnsi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003" w:type="dxa"/>
          </w:tcPr>
          <w:p w:rsidR="00E84460" w:rsidRPr="00986CD4" w:rsidRDefault="00E84460" w:rsidP="00CE0EBB">
            <w:pPr>
              <w:spacing w:after="0"/>
              <w:ind w:firstLine="33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460" w:rsidRPr="00986CD4" w:rsidTr="0088318C">
        <w:tc>
          <w:tcPr>
            <w:tcW w:w="675" w:type="dxa"/>
          </w:tcPr>
          <w:p w:rsidR="00E84460" w:rsidRPr="00986CD4" w:rsidRDefault="00E84460" w:rsidP="00CE0EBB">
            <w:pPr>
              <w:spacing w:after="0"/>
              <w:ind w:left="-361" w:firstLine="3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6CD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893" w:type="dxa"/>
          </w:tcPr>
          <w:p w:rsidR="00E84460" w:rsidRPr="00986CD4" w:rsidRDefault="00E84460" w:rsidP="00CE0EBB">
            <w:pPr>
              <w:spacing w:after="0"/>
              <w:ind w:firstLine="3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6CD4">
              <w:rPr>
                <w:rFonts w:ascii="Times New Roman" w:hAnsi="Times New Roman"/>
                <w:sz w:val="28"/>
                <w:szCs w:val="28"/>
              </w:rPr>
              <w:t>УЧЕБНО-ТЕМАТИЧЕСКИЙ ПЛАН</w:t>
            </w:r>
          </w:p>
        </w:tc>
        <w:tc>
          <w:tcPr>
            <w:tcW w:w="1003" w:type="dxa"/>
          </w:tcPr>
          <w:p w:rsidR="00E84460" w:rsidRPr="00986CD4" w:rsidRDefault="00E84460" w:rsidP="00CE0EBB">
            <w:pPr>
              <w:spacing w:after="0"/>
              <w:ind w:firstLine="33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460" w:rsidRPr="00986CD4" w:rsidTr="0088318C">
        <w:tc>
          <w:tcPr>
            <w:tcW w:w="675" w:type="dxa"/>
          </w:tcPr>
          <w:p w:rsidR="00E84460" w:rsidRPr="00986CD4" w:rsidRDefault="00E84460" w:rsidP="00CE0EBB">
            <w:pPr>
              <w:spacing w:after="0"/>
              <w:ind w:left="-361" w:firstLine="3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6CD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893" w:type="dxa"/>
          </w:tcPr>
          <w:p w:rsidR="00E84460" w:rsidRPr="00986CD4" w:rsidRDefault="00E84460" w:rsidP="00CE0EBB">
            <w:pPr>
              <w:spacing w:after="0"/>
              <w:ind w:firstLine="3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6CD4">
              <w:rPr>
                <w:rFonts w:ascii="Times New Roman" w:hAnsi="Times New Roman"/>
                <w:sz w:val="28"/>
                <w:szCs w:val="28"/>
              </w:rPr>
              <w:t>СОДЕРЖАНИЕ УЧЕБНОГО ПРЕДМЕТА</w:t>
            </w:r>
          </w:p>
        </w:tc>
        <w:tc>
          <w:tcPr>
            <w:tcW w:w="1003" w:type="dxa"/>
          </w:tcPr>
          <w:p w:rsidR="00E84460" w:rsidRPr="00986CD4" w:rsidRDefault="00E84460" w:rsidP="00CE0EBB">
            <w:pPr>
              <w:spacing w:after="0"/>
              <w:ind w:firstLine="33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460" w:rsidRPr="00986CD4" w:rsidTr="0088318C">
        <w:tc>
          <w:tcPr>
            <w:tcW w:w="675" w:type="dxa"/>
          </w:tcPr>
          <w:p w:rsidR="00E84460" w:rsidRPr="00986CD4" w:rsidRDefault="00E84460" w:rsidP="00CE0EBB">
            <w:pPr>
              <w:spacing w:after="0"/>
              <w:ind w:left="-361" w:firstLine="3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6CD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893" w:type="dxa"/>
          </w:tcPr>
          <w:p w:rsidR="00E84460" w:rsidRPr="00986CD4" w:rsidRDefault="00E84460" w:rsidP="00CE0EBB">
            <w:pPr>
              <w:spacing w:after="0"/>
              <w:ind w:firstLine="330"/>
              <w:rPr>
                <w:rFonts w:ascii="Times New Roman" w:hAnsi="Times New Roman"/>
                <w:sz w:val="28"/>
                <w:szCs w:val="28"/>
              </w:rPr>
            </w:pPr>
            <w:r w:rsidRPr="00986CD4">
              <w:rPr>
                <w:rFonts w:ascii="Times New Roman" w:hAnsi="Times New Roman"/>
                <w:sz w:val="28"/>
                <w:szCs w:val="28"/>
              </w:rPr>
              <w:t xml:space="preserve">ТРЕБОВАНИЯ К УРОВНЮ ПОДГОТОВКИ </w:t>
            </w:r>
            <w:proofErr w:type="gramStart"/>
            <w:r w:rsidRPr="00986CD4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003" w:type="dxa"/>
          </w:tcPr>
          <w:p w:rsidR="00E84460" w:rsidRPr="00986CD4" w:rsidRDefault="00E84460" w:rsidP="00CE0EBB">
            <w:pPr>
              <w:spacing w:after="0"/>
              <w:ind w:firstLine="33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460" w:rsidRPr="00986CD4" w:rsidTr="0088318C">
        <w:tc>
          <w:tcPr>
            <w:tcW w:w="675" w:type="dxa"/>
          </w:tcPr>
          <w:p w:rsidR="00E84460" w:rsidRPr="00986CD4" w:rsidRDefault="00E84460" w:rsidP="00CE0EBB">
            <w:pPr>
              <w:spacing w:after="0"/>
              <w:ind w:left="-361" w:firstLine="3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6CD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893" w:type="dxa"/>
          </w:tcPr>
          <w:p w:rsidR="00E84460" w:rsidRPr="00986CD4" w:rsidRDefault="00E84460" w:rsidP="00CE0EBB">
            <w:pPr>
              <w:spacing w:after="0"/>
              <w:ind w:firstLine="3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6CD4">
              <w:rPr>
                <w:rFonts w:ascii="Times New Roman" w:hAnsi="Times New Roman"/>
                <w:sz w:val="28"/>
                <w:szCs w:val="28"/>
              </w:rPr>
              <w:t>ФОРМЫ И МЕТОДЫ КОНТРОЛЯ, СИСТЕМА ОЦЕНОК</w:t>
            </w:r>
          </w:p>
        </w:tc>
        <w:tc>
          <w:tcPr>
            <w:tcW w:w="1003" w:type="dxa"/>
          </w:tcPr>
          <w:p w:rsidR="00E84460" w:rsidRPr="00986CD4" w:rsidRDefault="00E84460" w:rsidP="00CE0EBB">
            <w:pPr>
              <w:spacing w:after="0"/>
              <w:ind w:firstLine="33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460" w:rsidRPr="00986CD4" w:rsidTr="0088318C">
        <w:tc>
          <w:tcPr>
            <w:tcW w:w="675" w:type="dxa"/>
          </w:tcPr>
          <w:p w:rsidR="00E84460" w:rsidRPr="00986CD4" w:rsidRDefault="00E84460" w:rsidP="00CE0EBB">
            <w:pPr>
              <w:spacing w:after="0"/>
              <w:ind w:left="-361" w:firstLine="3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6CD4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893" w:type="dxa"/>
          </w:tcPr>
          <w:p w:rsidR="00E84460" w:rsidRPr="00986CD4" w:rsidRDefault="00E84460" w:rsidP="00CE0EBB">
            <w:pPr>
              <w:spacing w:after="0"/>
              <w:ind w:firstLine="3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6CD4">
              <w:rPr>
                <w:rFonts w:ascii="Times New Roman" w:hAnsi="Times New Roman"/>
                <w:sz w:val="28"/>
                <w:szCs w:val="28"/>
              </w:rPr>
              <w:t>МЕТОДИЧЕСКОЕ ОБЕСПЕЧЕНИЕ УЧЕБНОГО ПРОЦЕССА</w:t>
            </w:r>
          </w:p>
        </w:tc>
        <w:tc>
          <w:tcPr>
            <w:tcW w:w="1003" w:type="dxa"/>
          </w:tcPr>
          <w:p w:rsidR="00E84460" w:rsidRPr="00986CD4" w:rsidRDefault="00E84460" w:rsidP="00CE0EBB">
            <w:pPr>
              <w:spacing w:after="0"/>
              <w:ind w:firstLine="33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460" w:rsidRPr="00986CD4" w:rsidTr="0088318C">
        <w:tc>
          <w:tcPr>
            <w:tcW w:w="675" w:type="dxa"/>
          </w:tcPr>
          <w:p w:rsidR="00E84460" w:rsidRPr="00986CD4" w:rsidRDefault="00E84460" w:rsidP="00CE0EBB">
            <w:pPr>
              <w:spacing w:after="0"/>
              <w:ind w:left="-361" w:firstLine="3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6CD4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893" w:type="dxa"/>
          </w:tcPr>
          <w:p w:rsidR="00E84460" w:rsidRPr="00986CD4" w:rsidRDefault="00E84460" w:rsidP="00CE0EBB">
            <w:pPr>
              <w:spacing w:after="0"/>
              <w:ind w:firstLine="3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6CD4">
              <w:rPr>
                <w:rFonts w:ascii="Times New Roman" w:hAnsi="Times New Roman"/>
                <w:sz w:val="28"/>
                <w:szCs w:val="28"/>
              </w:rPr>
              <w:t xml:space="preserve">СПИСОК ЛИТЕРАТУРЫ </w:t>
            </w:r>
          </w:p>
        </w:tc>
        <w:tc>
          <w:tcPr>
            <w:tcW w:w="1003" w:type="dxa"/>
          </w:tcPr>
          <w:p w:rsidR="00E84460" w:rsidRPr="00986CD4" w:rsidRDefault="00E84460" w:rsidP="00CE0EBB">
            <w:pPr>
              <w:spacing w:after="0"/>
              <w:ind w:firstLine="33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84460" w:rsidRPr="00986CD4" w:rsidRDefault="00E84460" w:rsidP="00CE0EBB">
      <w:pPr>
        <w:spacing w:after="0" w:line="240" w:lineRule="auto"/>
        <w:ind w:firstLine="330"/>
        <w:jc w:val="both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/>
        <w:ind w:firstLine="33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84460" w:rsidRDefault="00E84460" w:rsidP="00CE0EBB">
      <w:pPr>
        <w:spacing w:after="0" w:line="36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D7A1D" w:rsidRDefault="00ED7A1D" w:rsidP="00CE0EBB">
      <w:pPr>
        <w:spacing w:after="0" w:line="36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84460" w:rsidRDefault="00E84460" w:rsidP="00CE0EBB">
      <w:pPr>
        <w:spacing w:after="0" w:line="36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84460" w:rsidRDefault="00E84460" w:rsidP="00CE0EBB">
      <w:pPr>
        <w:spacing w:after="0" w:line="36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</w:p>
    <w:p w:rsidR="00E84460" w:rsidRDefault="00E84460" w:rsidP="003346A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36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  <w:r w:rsidRPr="00986CD4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E84460" w:rsidRPr="00986CD4" w:rsidRDefault="00E84460" w:rsidP="00CE0EBB">
      <w:pPr>
        <w:spacing w:after="0" w:line="360" w:lineRule="auto"/>
        <w:ind w:firstLine="330"/>
        <w:jc w:val="both"/>
        <w:rPr>
          <w:rFonts w:ascii="Times New Roman" w:hAnsi="Times New Roman"/>
          <w:sz w:val="28"/>
          <w:szCs w:val="28"/>
        </w:rPr>
      </w:pPr>
      <w:r w:rsidRPr="00986CD4">
        <w:rPr>
          <w:rFonts w:ascii="Times New Roman" w:hAnsi="Times New Roman"/>
          <w:sz w:val="28"/>
          <w:szCs w:val="28"/>
        </w:rPr>
        <w:t>Программа учебного предмета «Рисунок»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(Письмо министерства культуры РФ от 21 ноября 2013г. № 191-01-39/</w:t>
      </w:r>
      <w:proofErr w:type="spellStart"/>
      <w:r w:rsidRPr="00986CD4">
        <w:rPr>
          <w:rFonts w:ascii="Times New Roman" w:hAnsi="Times New Roman"/>
          <w:sz w:val="28"/>
          <w:szCs w:val="28"/>
        </w:rPr>
        <w:t>ги</w:t>
      </w:r>
      <w:proofErr w:type="spellEnd"/>
      <w:r w:rsidRPr="00986CD4">
        <w:rPr>
          <w:rFonts w:ascii="Times New Roman" w:hAnsi="Times New Roman"/>
          <w:sz w:val="28"/>
          <w:szCs w:val="28"/>
        </w:rPr>
        <w:t xml:space="preserve">) </w:t>
      </w:r>
    </w:p>
    <w:p w:rsidR="00E84460" w:rsidRPr="00986CD4" w:rsidRDefault="00E84460" w:rsidP="00CE0EBB">
      <w:pPr>
        <w:spacing w:after="0" w:line="360" w:lineRule="auto"/>
        <w:ind w:firstLine="330"/>
        <w:jc w:val="both"/>
        <w:rPr>
          <w:rFonts w:ascii="Times New Roman" w:hAnsi="Times New Roman"/>
          <w:sz w:val="28"/>
          <w:szCs w:val="28"/>
        </w:rPr>
      </w:pPr>
      <w:r w:rsidRPr="00986CD4">
        <w:rPr>
          <w:rFonts w:ascii="Times New Roman" w:hAnsi="Times New Roman"/>
          <w:sz w:val="28"/>
          <w:szCs w:val="28"/>
        </w:rPr>
        <w:t>Рисунок - основа изобразительного искусства, всех его видов. В системе художественного образования рисунок является основополагающим учебным предметом. В образовательном процессе учебные предметы «Рисунок», «Живопись» и «Композиция станковая» дополняют друг друга, изучаются взаимосвязано, что способствует целостному восприятию предметного мира обучающимися.</w:t>
      </w:r>
    </w:p>
    <w:p w:rsidR="00E84460" w:rsidRPr="00986CD4" w:rsidRDefault="00E84460" w:rsidP="00CE0EBB">
      <w:pPr>
        <w:spacing w:after="0" w:line="360" w:lineRule="auto"/>
        <w:ind w:firstLine="330"/>
        <w:jc w:val="both"/>
        <w:rPr>
          <w:rFonts w:ascii="Times New Roman" w:hAnsi="Times New Roman"/>
          <w:sz w:val="28"/>
          <w:szCs w:val="28"/>
        </w:rPr>
      </w:pPr>
      <w:r w:rsidRPr="00986CD4">
        <w:rPr>
          <w:rFonts w:ascii="Times New Roman" w:hAnsi="Times New Roman"/>
          <w:sz w:val="28"/>
          <w:szCs w:val="28"/>
        </w:rPr>
        <w:t>Учебный предмет «Рисунок» - это определенная система обучения и воспитания, система планомерного изложения знаний и последовательного развития умений и навыков. Программа по рисунку включает целый ряд теоретических и практических заданий. Эти задания помогают познать и осмыслить окружающий мир, понять закономерность строения форм природы и овладеть навыками графического изображения.</w:t>
      </w:r>
    </w:p>
    <w:p w:rsidR="00E84460" w:rsidRPr="00986CD4" w:rsidRDefault="00E84460" w:rsidP="00CE0EBB">
      <w:pPr>
        <w:spacing w:after="0" w:line="360" w:lineRule="auto"/>
        <w:ind w:firstLine="330"/>
        <w:jc w:val="center"/>
        <w:rPr>
          <w:rFonts w:ascii="Times New Roman" w:hAnsi="Times New Roman"/>
          <w:b/>
          <w:i/>
          <w:sz w:val="28"/>
          <w:szCs w:val="28"/>
        </w:rPr>
      </w:pPr>
      <w:r w:rsidRPr="00986CD4"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:rsidR="00E84460" w:rsidRPr="00986CD4" w:rsidRDefault="00E84460" w:rsidP="00CE0EBB">
      <w:pPr>
        <w:spacing w:after="0" w:line="360" w:lineRule="auto"/>
        <w:ind w:firstLine="330"/>
        <w:jc w:val="both"/>
        <w:outlineLvl w:val="0"/>
        <w:rPr>
          <w:rFonts w:ascii="Times New Roman" w:hAnsi="Times New Roman"/>
          <w:sz w:val="28"/>
          <w:szCs w:val="28"/>
        </w:rPr>
      </w:pPr>
      <w:r w:rsidRPr="00986CD4">
        <w:rPr>
          <w:rFonts w:ascii="Times New Roman" w:hAnsi="Times New Roman"/>
          <w:sz w:val="28"/>
          <w:szCs w:val="28"/>
        </w:rPr>
        <w:t>Срок реализации учебного предмета «Рисунок» составляет 4 года.</w:t>
      </w:r>
    </w:p>
    <w:p w:rsidR="00E84460" w:rsidRPr="00986CD4" w:rsidRDefault="00E84460" w:rsidP="00CE0EBB">
      <w:pPr>
        <w:spacing w:after="0" w:line="360" w:lineRule="auto"/>
        <w:ind w:firstLine="330"/>
        <w:jc w:val="both"/>
        <w:rPr>
          <w:rFonts w:ascii="Times New Roman" w:hAnsi="Times New Roman"/>
          <w:sz w:val="28"/>
          <w:szCs w:val="28"/>
        </w:rPr>
      </w:pPr>
      <w:r w:rsidRPr="00986CD4">
        <w:rPr>
          <w:rFonts w:ascii="Times New Roman" w:hAnsi="Times New Roman"/>
          <w:sz w:val="28"/>
          <w:szCs w:val="28"/>
        </w:rPr>
        <w:t>Учебные занятия по учебному предмету «Рисунок» проводятся в форме аудиторных занятий. Занятия по учебному предмету осуществляется в форме мелкогрупповых занятий численностью от 4 до 10 человек.</w:t>
      </w:r>
    </w:p>
    <w:p w:rsidR="00E84460" w:rsidRPr="00986CD4" w:rsidRDefault="00E84460" w:rsidP="00CE0EBB">
      <w:pPr>
        <w:spacing w:after="0" w:line="360" w:lineRule="auto"/>
        <w:ind w:firstLine="330"/>
        <w:jc w:val="center"/>
        <w:rPr>
          <w:rFonts w:ascii="Times New Roman" w:hAnsi="Times New Roman"/>
          <w:b/>
          <w:i/>
          <w:sz w:val="28"/>
          <w:szCs w:val="28"/>
        </w:rPr>
      </w:pPr>
      <w:r w:rsidRPr="00986CD4">
        <w:rPr>
          <w:rFonts w:ascii="Times New Roman" w:hAnsi="Times New Roman"/>
          <w:b/>
          <w:i/>
          <w:sz w:val="28"/>
          <w:szCs w:val="28"/>
        </w:rPr>
        <w:t>Цель и задачи учебного предмета</w:t>
      </w:r>
    </w:p>
    <w:p w:rsidR="00E84460" w:rsidRDefault="00E84460" w:rsidP="00CE0EBB">
      <w:pPr>
        <w:spacing w:after="0" w:line="360" w:lineRule="auto"/>
        <w:ind w:firstLine="330"/>
        <w:jc w:val="both"/>
        <w:rPr>
          <w:rFonts w:ascii="Times New Roman" w:hAnsi="Times New Roman"/>
          <w:sz w:val="28"/>
          <w:szCs w:val="28"/>
        </w:rPr>
      </w:pPr>
      <w:r w:rsidRPr="00986CD4">
        <w:rPr>
          <w:rFonts w:ascii="Times New Roman" w:hAnsi="Times New Roman"/>
          <w:b/>
          <w:sz w:val="28"/>
          <w:szCs w:val="28"/>
        </w:rPr>
        <w:t xml:space="preserve">Цель: </w:t>
      </w:r>
      <w:r w:rsidRPr="00986CD4">
        <w:rPr>
          <w:rFonts w:ascii="Times New Roman" w:hAnsi="Times New Roman"/>
          <w:sz w:val="28"/>
          <w:szCs w:val="28"/>
        </w:rPr>
        <w:t>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знаний, умений и навыков по учебному предмету, а также подготовка одаренных детей к поступлению в образовательные учреждения.</w:t>
      </w:r>
    </w:p>
    <w:p w:rsidR="00E84460" w:rsidRPr="00986CD4" w:rsidRDefault="00E84460" w:rsidP="00CE0EBB">
      <w:pPr>
        <w:spacing w:after="0" w:line="360" w:lineRule="auto"/>
        <w:ind w:firstLine="330"/>
        <w:jc w:val="both"/>
        <w:rPr>
          <w:rFonts w:ascii="Times New Roman" w:hAnsi="Times New Roman"/>
          <w:sz w:val="28"/>
          <w:szCs w:val="28"/>
        </w:rPr>
      </w:pPr>
    </w:p>
    <w:p w:rsidR="00E84460" w:rsidRPr="00986CD4" w:rsidRDefault="00E84460" w:rsidP="00CE0EBB">
      <w:pPr>
        <w:spacing w:after="0" w:line="360" w:lineRule="auto"/>
        <w:ind w:firstLine="330"/>
        <w:jc w:val="both"/>
        <w:rPr>
          <w:rFonts w:ascii="Times New Roman" w:hAnsi="Times New Roman"/>
          <w:b/>
          <w:sz w:val="28"/>
          <w:szCs w:val="28"/>
        </w:rPr>
      </w:pPr>
      <w:r w:rsidRPr="00986CD4">
        <w:rPr>
          <w:rFonts w:ascii="Times New Roman" w:hAnsi="Times New Roman"/>
          <w:b/>
          <w:sz w:val="28"/>
          <w:szCs w:val="28"/>
        </w:rPr>
        <w:lastRenderedPageBreak/>
        <w:t>Задачи:</w:t>
      </w:r>
    </w:p>
    <w:p w:rsidR="00E84460" w:rsidRPr="00986CD4" w:rsidRDefault="00E84460" w:rsidP="00CE0EBB">
      <w:pPr>
        <w:spacing w:after="0" w:line="360" w:lineRule="auto"/>
        <w:ind w:firstLine="330"/>
        <w:jc w:val="both"/>
        <w:rPr>
          <w:rFonts w:ascii="Times New Roman" w:hAnsi="Times New Roman"/>
          <w:sz w:val="28"/>
          <w:szCs w:val="28"/>
        </w:rPr>
      </w:pPr>
      <w:r w:rsidRPr="00986CD4">
        <w:rPr>
          <w:rFonts w:ascii="Times New Roman" w:hAnsi="Times New Roman"/>
          <w:sz w:val="28"/>
          <w:szCs w:val="28"/>
        </w:rPr>
        <w:t>– освоение терминологии предмета «Рисунок»;</w:t>
      </w:r>
    </w:p>
    <w:p w:rsidR="00E84460" w:rsidRPr="00986CD4" w:rsidRDefault="00E84460" w:rsidP="00CE0EBB">
      <w:pPr>
        <w:spacing w:after="0" w:line="360" w:lineRule="auto"/>
        <w:ind w:firstLine="330"/>
        <w:jc w:val="both"/>
        <w:rPr>
          <w:rFonts w:ascii="Times New Roman" w:hAnsi="Times New Roman"/>
          <w:sz w:val="28"/>
          <w:szCs w:val="28"/>
        </w:rPr>
      </w:pPr>
      <w:r w:rsidRPr="00986CD4">
        <w:rPr>
          <w:rFonts w:ascii="Times New Roman" w:hAnsi="Times New Roman"/>
          <w:sz w:val="28"/>
          <w:szCs w:val="28"/>
        </w:rPr>
        <w:t>– приобретение умений грамотно изображать графическими средствами с натуры и по памяти предметы окружающего мира;</w:t>
      </w:r>
    </w:p>
    <w:p w:rsidR="00E84460" w:rsidRPr="00986CD4" w:rsidRDefault="00E84460" w:rsidP="00CE0EBB">
      <w:pPr>
        <w:spacing w:after="0" w:line="360" w:lineRule="auto"/>
        <w:ind w:firstLine="330"/>
        <w:jc w:val="both"/>
        <w:rPr>
          <w:rFonts w:ascii="Times New Roman" w:hAnsi="Times New Roman"/>
          <w:b/>
          <w:sz w:val="28"/>
          <w:szCs w:val="28"/>
        </w:rPr>
      </w:pPr>
      <w:r w:rsidRPr="00986CD4">
        <w:rPr>
          <w:rFonts w:ascii="Times New Roman" w:hAnsi="Times New Roman"/>
          <w:sz w:val="28"/>
          <w:szCs w:val="28"/>
        </w:rPr>
        <w:t>– формирование умения создавать художественный образ в рисунке на основе решения технических и творческих задач;</w:t>
      </w:r>
    </w:p>
    <w:p w:rsidR="00E84460" w:rsidRPr="00986CD4" w:rsidRDefault="00E84460" w:rsidP="00CE0EBB">
      <w:pPr>
        <w:spacing w:after="0" w:line="360" w:lineRule="auto"/>
        <w:ind w:firstLine="330"/>
        <w:jc w:val="both"/>
        <w:rPr>
          <w:rFonts w:ascii="Times New Roman" w:hAnsi="Times New Roman"/>
          <w:b/>
          <w:sz w:val="28"/>
          <w:szCs w:val="28"/>
        </w:rPr>
      </w:pPr>
      <w:r w:rsidRPr="00986CD4">
        <w:rPr>
          <w:rFonts w:ascii="Times New Roman" w:hAnsi="Times New Roman"/>
          <w:sz w:val="28"/>
          <w:szCs w:val="28"/>
        </w:rPr>
        <w:t>– приобретение навыков работы с подготовительными материалами: набросками, зарисовками, эскизами;</w:t>
      </w:r>
    </w:p>
    <w:p w:rsidR="00E84460" w:rsidRPr="00986CD4" w:rsidRDefault="00E84460" w:rsidP="00CE0EBB">
      <w:pPr>
        <w:spacing w:after="0" w:line="360" w:lineRule="auto"/>
        <w:ind w:firstLine="330"/>
        <w:jc w:val="both"/>
        <w:rPr>
          <w:rFonts w:ascii="Times New Roman" w:hAnsi="Times New Roman"/>
          <w:sz w:val="28"/>
          <w:szCs w:val="28"/>
        </w:rPr>
      </w:pPr>
      <w:r w:rsidRPr="00986CD4">
        <w:rPr>
          <w:rFonts w:ascii="Times New Roman" w:hAnsi="Times New Roman"/>
          <w:sz w:val="28"/>
          <w:szCs w:val="28"/>
        </w:rPr>
        <w:t>– формирование навыков передачи объема и формы, четкой конструкции предметов, передачи их материальности, фактуры с выявлением планов, на которых они расположены.</w:t>
      </w:r>
    </w:p>
    <w:p w:rsidR="00E84460" w:rsidRPr="00986CD4" w:rsidRDefault="00E84460" w:rsidP="00CE0EBB">
      <w:pPr>
        <w:spacing w:after="0" w:line="360" w:lineRule="auto"/>
        <w:ind w:firstLine="330"/>
        <w:jc w:val="center"/>
        <w:rPr>
          <w:rFonts w:ascii="Times New Roman" w:hAnsi="Times New Roman"/>
          <w:b/>
          <w:i/>
          <w:sz w:val="28"/>
          <w:szCs w:val="28"/>
        </w:rPr>
      </w:pPr>
      <w:r w:rsidRPr="00986CD4"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E84460" w:rsidRPr="00986CD4" w:rsidRDefault="00E84460" w:rsidP="00CE0EBB">
      <w:pPr>
        <w:pStyle w:val="Body1"/>
        <w:spacing w:line="360" w:lineRule="auto"/>
        <w:ind w:firstLine="330"/>
        <w:jc w:val="both"/>
        <w:rPr>
          <w:rFonts w:ascii="Times New Roman" w:hAnsi="Times New Roman"/>
          <w:sz w:val="28"/>
          <w:szCs w:val="28"/>
          <w:lang w:val="ru-RU"/>
        </w:rPr>
      </w:pPr>
      <w:r w:rsidRPr="00986CD4">
        <w:rPr>
          <w:rFonts w:ascii="Times New Roman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E84460" w:rsidRPr="00986CD4" w:rsidRDefault="00E84460" w:rsidP="00CE0EBB">
      <w:pPr>
        <w:pStyle w:val="110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33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86CD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E84460" w:rsidRPr="00986CD4" w:rsidRDefault="00E84460" w:rsidP="00CE0EBB">
      <w:pPr>
        <w:pStyle w:val="110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33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86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E84460" w:rsidRPr="00986CD4" w:rsidRDefault="00E84460" w:rsidP="00CE0EBB">
      <w:pPr>
        <w:pStyle w:val="110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33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86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практический;</w:t>
      </w:r>
    </w:p>
    <w:p w:rsidR="00E84460" w:rsidRPr="00986CD4" w:rsidRDefault="00E84460" w:rsidP="00CE0EBB">
      <w:pPr>
        <w:pStyle w:val="110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330"/>
        <w:jc w:val="both"/>
        <w:rPr>
          <w:rStyle w:val="a7"/>
          <w:rFonts w:ascii="Times New Roman" w:hAnsi="Times New Roman"/>
          <w:i w:val="0"/>
          <w:color w:val="000000"/>
          <w:sz w:val="28"/>
          <w:szCs w:val="28"/>
          <w:lang w:val="ru-RU"/>
        </w:rPr>
      </w:pPr>
      <w:r w:rsidRPr="00986CD4">
        <w:rPr>
          <w:rFonts w:ascii="Times New Roman" w:hAnsi="Times New Roman" w:cs="Times New Roman"/>
          <w:color w:val="000000"/>
          <w:sz w:val="28"/>
          <w:szCs w:val="28"/>
          <w:lang w:val="ru-RU"/>
        </w:rPr>
        <w:t>эмоциональный (подбор ассоциаций, образов, художественные впечатления).</w:t>
      </w:r>
    </w:p>
    <w:p w:rsidR="00E84460" w:rsidRPr="00986CD4" w:rsidRDefault="00E84460" w:rsidP="00CE0EBB">
      <w:pPr>
        <w:pStyle w:val="Body1"/>
        <w:spacing w:line="360" w:lineRule="auto"/>
        <w:ind w:firstLine="330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 w:rsidRPr="00986CD4"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E84460" w:rsidRPr="00986CD4" w:rsidRDefault="00E84460" w:rsidP="00CE0EBB">
      <w:pPr>
        <w:spacing w:after="0" w:line="360" w:lineRule="auto"/>
        <w:ind w:firstLine="330"/>
        <w:jc w:val="center"/>
        <w:rPr>
          <w:rFonts w:ascii="Times New Roman" w:hAnsi="Times New Roman"/>
          <w:sz w:val="28"/>
          <w:szCs w:val="28"/>
        </w:rPr>
      </w:pPr>
      <w:r w:rsidRPr="00986CD4">
        <w:rPr>
          <w:rFonts w:ascii="Times New Roman" w:hAnsi="Times New Roman"/>
          <w:sz w:val="28"/>
          <w:szCs w:val="28"/>
        </w:rPr>
        <w:t>Материально-техническое обеспечение</w:t>
      </w:r>
    </w:p>
    <w:p w:rsidR="00E84460" w:rsidRPr="00986CD4" w:rsidRDefault="00E84460" w:rsidP="00CE0EBB">
      <w:pPr>
        <w:spacing w:after="0" w:line="360" w:lineRule="auto"/>
        <w:ind w:firstLine="330"/>
        <w:jc w:val="center"/>
        <w:rPr>
          <w:rFonts w:ascii="Times New Roman" w:hAnsi="Times New Roman"/>
          <w:sz w:val="28"/>
          <w:szCs w:val="28"/>
        </w:rPr>
      </w:pPr>
      <w:r w:rsidRPr="00986CD4">
        <w:rPr>
          <w:rFonts w:ascii="Times New Roman" w:hAnsi="Times New Roman"/>
          <w:sz w:val="28"/>
          <w:szCs w:val="28"/>
        </w:rPr>
        <w:t>Каждый обучающийся обеспечивается доступом к библиотечным фондам. Учебная аудитория должна быть оснащена мольбертами, натюрмортными столиками, натюрмортным фондом, наглядными пособиями, компьютером.</w:t>
      </w:r>
    </w:p>
    <w:p w:rsidR="00E84460" w:rsidRPr="00986CD4" w:rsidRDefault="00E84460" w:rsidP="00CE0EBB">
      <w:pPr>
        <w:spacing w:after="0" w:line="240" w:lineRule="auto"/>
        <w:ind w:firstLine="330"/>
        <w:jc w:val="both"/>
        <w:rPr>
          <w:rFonts w:ascii="Times New Roman" w:hAnsi="Times New Roman"/>
          <w:sz w:val="28"/>
          <w:szCs w:val="28"/>
        </w:rPr>
      </w:pPr>
    </w:p>
    <w:p w:rsidR="00E84460" w:rsidRPr="00986CD4" w:rsidRDefault="00E84460" w:rsidP="003346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left="360" w:firstLine="330"/>
        <w:jc w:val="center"/>
        <w:rPr>
          <w:rFonts w:ascii="Times New Roman" w:hAnsi="Times New Roman"/>
          <w:b/>
          <w:sz w:val="28"/>
          <w:szCs w:val="28"/>
        </w:rPr>
      </w:pPr>
      <w:r w:rsidRPr="00986CD4">
        <w:rPr>
          <w:rFonts w:ascii="Times New Roman" w:hAnsi="Times New Roman"/>
          <w:b/>
          <w:sz w:val="28"/>
          <w:szCs w:val="28"/>
        </w:rPr>
        <w:lastRenderedPageBreak/>
        <w:t>СОДЕРЖАНИЕ УЧЕБНОГО ПРЕДМЕТА</w:t>
      </w:r>
    </w:p>
    <w:p w:rsidR="00E84460" w:rsidRPr="00986CD4" w:rsidRDefault="00E84460" w:rsidP="00CE0EBB">
      <w:pPr>
        <w:spacing w:after="0" w:line="240" w:lineRule="auto"/>
        <w:ind w:firstLine="330"/>
        <w:jc w:val="both"/>
        <w:rPr>
          <w:rFonts w:ascii="Times New Roman" w:hAnsi="Times New Roman"/>
          <w:sz w:val="28"/>
          <w:szCs w:val="28"/>
        </w:rPr>
      </w:pPr>
    </w:p>
    <w:p w:rsidR="00E84460" w:rsidRPr="00986CD4" w:rsidRDefault="00E84460" w:rsidP="00CE0EBB">
      <w:pPr>
        <w:spacing w:after="0" w:line="360" w:lineRule="auto"/>
        <w:ind w:firstLine="330"/>
        <w:jc w:val="both"/>
        <w:rPr>
          <w:rFonts w:ascii="Times New Roman" w:hAnsi="Times New Roman"/>
          <w:sz w:val="28"/>
          <w:szCs w:val="28"/>
        </w:rPr>
      </w:pPr>
      <w:r w:rsidRPr="00986CD4">
        <w:rPr>
          <w:rFonts w:ascii="Times New Roman" w:hAnsi="Times New Roman"/>
          <w:sz w:val="28"/>
          <w:szCs w:val="28"/>
        </w:rPr>
        <w:t>Программа учебного предмета «Рисунок» составлена с учетом сложившихся традиций реалистической школы обучения рисунку, а также принципов наглядности, последовательности, доступности. Содержание программы учебного предмета «Рисунок» построено с учетом возрастных особенностей детей и с учетом особенностей их объемно-пространственного мышления.</w:t>
      </w:r>
    </w:p>
    <w:p w:rsidR="00E84460" w:rsidRPr="00986CD4" w:rsidRDefault="00E84460" w:rsidP="00CE0EBB">
      <w:pPr>
        <w:spacing w:after="0" w:line="360" w:lineRule="auto"/>
        <w:ind w:firstLine="330"/>
        <w:jc w:val="both"/>
        <w:rPr>
          <w:rFonts w:ascii="Times New Roman" w:hAnsi="Times New Roman"/>
          <w:sz w:val="28"/>
          <w:szCs w:val="28"/>
        </w:rPr>
      </w:pPr>
      <w:r w:rsidRPr="00986CD4">
        <w:rPr>
          <w:rFonts w:ascii="Times New Roman" w:hAnsi="Times New Roman"/>
          <w:sz w:val="28"/>
          <w:szCs w:val="28"/>
        </w:rPr>
        <w:t>Разделы содержания предмета определяют основные направления, этапы и формы в обучении рисунку, которые в своем единстве решают задачу формирования у учащихся умений видеть, понимать и изображать трехмерную форму на двухмерной плоскости.</w:t>
      </w:r>
    </w:p>
    <w:p w:rsidR="00E84460" w:rsidRPr="00986CD4" w:rsidRDefault="00E84460" w:rsidP="00CE0EBB">
      <w:pPr>
        <w:spacing w:after="0" w:line="360" w:lineRule="auto"/>
        <w:ind w:firstLine="330"/>
        <w:jc w:val="both"/>
        <w:rPr>
          <w:rFonts w:ascii="Times New Roman" w:hAnsi="Times New Roman"/>
          <w:sz w:val="28"/>
          <w:szCs w:val="28"/>
        </w:rPr>
      </w:pPr>
      <w:r w:rsidRPr="00986CD4">
        <w:rPr>
          <w:rFonts w:ascii="Times New Roman" w:hAnsi="Times New Roman"/>
          <w:sz w:val="28"/>
          <w:szCs w:val="28"/>
        </w:rPr>
        <w:t xml:space="preserve">Главной формой обучения является длительный тональный рисунок, основанный на продолжительном наблюдении и внимательном изучении натуры. Параллельно с длительными постановками выполняются краткосрочные зарисовки и наброски, которые развивают наблюдательность и зрительную память </w:t>
      </w:r>
      <w:proofErr w:type="gramStart"/>
      <w:r w:rsidRPr="00986CD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86CD4">
        <w:rPr>
          <w:rFonts w:ascii="Times New Roman" w:hAnsi="Times New Roman"/>
          <w:sz w:val="28"/>
          <w:szCs w:val="28"/>
        </w:rPr>
        <w:t>, дают возможность быстрее овладеть искусством рисунка.</w:t>
      </w:r>
    </w:p>
    <w:p w:rsidR="00E84460" w:rsidRPr="00986CD4" w:rsidRDefault="00E84460" w:rsidP="00CE0EBB">
      <w:pPr>
        <w:spacing w:after="0" w:line="360" w:lineRule="auto"/>
        <w:ind w:firstLine="330"/>
        <w:jc w:val="both"/>
        <w:rPr>
          <w:rFonts w:ascii="Times New Roman" w:hAnsi="Times New Roman"/>
          <w:sz w:val="28"/>
          <w:szCs w:val="28"/>
        </w:rPr>
      </w:pPr>
      <w:r w:rsidRPr="00986CD4">
        <w:rPr>
          <w:rFonts w:ascii="Times New Roman" w:hAnsi="Times New Roman"/>
          <w:sz w:val="28"/>
          <w:szCs w:val="28"/>
        </w:rPr>
        <w:t xml:space="preserve">В первый год, на примере рисования простых форм предметов дается представление о наглядной (наблюдательной) перспективе, понятия о светотеневых отношениях, некоторые сведения о пластической анатомии животных и человека. В последующие годы обучения осуществляется переход к изображению более сложных комбинированных форм, изучаются законы линейной и воздушной перспективы, приемы решения живописного и творческого рисунка, передача пространства. Постепенно обучающие приобретают навыки последовательной работы над рисунком по принципу: от общего к частному и от частного к обогащенному общему. На завершающем этапе обучения происходит ознакомление с основами пластической анатомии, правилами и особенностями линейного и тонального рисования головы человека. Значительно расширяются и усложняются композиционные, пространственные и тональные задачи в рисовании натюрмортов и интерьеров. </w:t>
      </w:r>
      <w:r w:rsidRPr="00986CD4">
        <w:rPr>
          <w:rFonts w:ascii="Times New Roman" w:hAnsi="Times New Roman"/>
          <w:sz w:val="28"/>
          <w:szCs w:val="28"/>
        </w:rPr>
        <w:lastRenderedPageBreak/>
        <w:t>Последний год обучения включает задания, ориентированные на подготовку одаренных детей к поступлению в профессиональные учебные заведения.</w:t>
      </w:r>
    </w:p>
    <w:p w:rsidR="00E84460" w:rsidRPr="00986CD4" w:rsidRDefault="00E84460" w:rsidP="00CE0EBB">
      <w:pPr>
        <w:spacing w:after="0" w:line="360" w:lineRule="auto"/>
        <w:ind w:firstLine="33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86CD4">
        <w:rPr>
          <w:rFonts w:ascii="Times New Roman" w:hAnsi="Times New Roman"/>
          <w:sz w:val="28"/>
          <w:szCs w:val="28"/>
        </w:rPr>
        <w:t>Содержание учебного предмета распределено по следующим разделам и темам:</w:t>
      </w:r>
      <w:r w:rsidRPr="00986CD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E84460" w:rsidRPr="00986CD4" w:rsidRDefault="00E84460" w:rsidP="00CE0EB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330"/>
        <w:jc w:val="both"/>
        <w:rPr>
          <w:rFonts w:ascii="Times New Roman" w:hAnsi="Times New Roman"/>
          <w:sz w:val="28"/>
          <w:szCs w:val="28"/>
        </w:rPr>
      </w:pPr>
      <w:r w:rsidRPr="00986CD4">
        <w:rPr>
          <w:rStyle w:val="FontStyle164"/>
          <w:sz w:val="28"/>
          <w:szCs w:val="28"/>
        </w:rPr>
        <w:t>технические приемы в освоении учебного рисунка;</w:t>
      </w:r>
    </w:p>
    <w:p w:rsidR="00E84460" w:rsidRPr="00986CD4" w:rsidRDefault="00E84460" w:rsidP="00CE0EBB">
      <w:pPr>
        <w:numPr>
          <w:ilvl w:val="0"/>
          <w:numId w:val="3"/>
        </w:numPr>
        <w:tabs>
          <w:tab w:val="left" w:pos="993"/>
        </w:tabs>
        <w:snapToGrid w:val="0"/>
        <w:spacing w:after="0" w:line="360" w:lineRule="auto"/>
        <w:ind w:left="0" w:firstLine="330"/>
        <w:jc w:val="both"/>
        <w:rPr>
          <w:rStyle w:val="FontStyle164"/>
          <w:sz w:val="28"/>
          <w:szCs w:val="28"/>
        </w:rPr>
      </w:pPr>
      <w:r w:rsidRPr="00986CD4">
        <w:rPr>
          <w:rStyle w:val="FontStyle164"/>
          <w:sz w:val="28"/>
          <w:szCs w:val="28"/>
        </w:rPr>
        <w:t>законы перспективы; светотень;</w:t>
      </w:r>
    </w:p>
    <w:p w:rsidR="00E84460" w:rsidRPr="00986CD4" w:rsidRDefault="00E84460" w:rsidP="00CE0EB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330"/>
        <w:jc w:val="both"/>
        <w:rPr>
          <w:rFonts w:ascii="Times New Roman" w:hAnsi="Times New Roman"/>
          <w:sz w:val="28"/>
          <w:szCs w:val="28"/>
        </w:rPr>
      </w:pPr>
      <w:r w:rsidRPr="00986CD4">
        <w:rPr>
          <w:rFonts w:ascii="Times New Roman" w:hAnsi="Times New Roman"/>
          <w:sz w:val="28"/>
          <w:szCs w:val="28"/>
        </w:rPr>
        <w:t>линейный рисунок;</w:t>
      </w:r>
    </w:p>
    <w:p w:rsidR="00E84460" w:rsidRPr="00986CD4" w:rsidRDefault="00E84460" w:rsidP="00CE0EB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330"/>
        <w:jc w:val="both"/>
        <w:rPr>
          <w:rFonts w:ascii="Times New Roman" w:hAnsi="Times New Roman"/>
          <w:sz w:val="28"/>
          <w:szCs w:val="28"/>
        </w:rPr>
      </w:pPr>
      <w:r w:rsidRPr="00986CD4">
        <w:rPr>
          <w:rFonts w:ascii="Times New Roman" w:hAnsi="Times New Roman"/>
          <w:sz w:val="28"/>
          <w:szCs w:val="28"/>
        </w:rPr>
        <w:t>линейно-конструктивный рисунок;</w:t>
      </w:r>
    </w:p>
    <w:p w:rsidR="00E84460" w:rsidRPr="00986CD4" w:rsidRDefault="00E84460" w:rsidP="00CE0EB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330"/>
        <w:jc w:val="both"/>
        <w:rPr>
          <w:rFonts w:ascii="Times New Roman" w:hAnsi="Times New Roman"/>
          <w:sz w:val="28"/>
          <w:szCs w:val="28"/>
        </w:rPr>
      </w:pPr>
      <w:r w:rsidRPr="00986CD4">
        <w:rPr>
          <w:rFonts w:ascii="Times New Roman" w:hAnsi="Times New Roman"/>
          <w:sz w:val="28"/>
          <w:szCs w:val="28"/>
        </w:rPr>
        <w:t>живописный рисунок; фактура и материальность;</w:t>
      </w:r>
    </w:p>
    <w:p w:rsidR="00E84460" w:rsidRPr="00986CD4" w:rsidRDefault="00E84460" w:rsidP="00CE0EB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330"/>
        <w:jc w:val="both"/>
        <w:rPr>
          <w:rStyle w:val="FontStyle164"/>
          <w:sz w:val="28"/>
          <w:szCs w:val="28"/>
        </w:rPr>
      </w:pPr>
      <w:r w:rsidRPr="00986CD4">
        <w:rPr>
          <w:rStyle w:val="FontStyle164"/>
          <w:sz w:val="28"/>
          <w:szCs w:val="28"/>
        </w:rPr>
        <w:t>тональный длительный рисунок;</w:t>
      </w:r>
    </w:p>
    <w:p w:rsidR="00E84460" w:rsidRPr="00986CD4" w:rsidRDefault="00E84460" w:rsidP="00CE0EB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330"/>
        <w:jc w:val="both"/>
        <w:rPr>
          <w:rFonts w:ascii="Times New Roman" w:hAnsi="Times New Roman"/>
          <w:sz w:val="28"/>
          <w:szCs w:val="28"/>
        </w:rPr>
      </w:pPr>
      <w:r w:rsidRPr="00986CD4">
        <w:rPr>
          <w:rFonts w:ascii="Times New Roman" w:hAnsi="Times New Roman"/>
          <w:sz w:val="28"/>
          <w:szCs w:val="28"/>
        </w:rPr>
        <w:t>творческий рисунок; создание художественного образа графическими средствами.</w:t>
      </w:r>
    </w:p>
    <w:p w:rsidR="00E84460" w:rsidRPr="00986CD4" w:rsidRDefault="00E84460" w:rsidP="00CE0EBB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 w:rsidRPr="00986CD4">
        <w:rPr>
          <w:rFonts w:ascii="Times New Roman" w:hAnsi="Times New Roman"/>
          <w:color w:val="00000A"/>
          <w:sz w:val="28"/>
          <w:szCs w:val="28"/>
          <w:lang w:val="ru-RU"/>
        </w:rPr>
        <w:t>Сведения о затратах учебного времени:</w:t>
      </w:r>
    </w:p>
    <w:tbl>
      <w:tblPr>
        <w:tblW w:w="10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8"/>
        <w:gridCol w:w="990"/>
        <w:gridCol w:w="990"/>
        <w:gridCol w:w="990"/>
        <w:gridCol w:w="1100"/>
        <w:gridCol w:w="990"/>
        <w:gridCol w:w="880"/>
        <w:gridCol w:w="880"/>
        <w:gridCol w:w="990"/>
        <w:gridCol w:w="759"/>
      </w:tblGrid>
      <w:tr w:rsidR="00E84460" w:rsidRPr="00986CD4" w:rsidTr="00986CD4">
        <w:tc>
          <w:tcPr>
            <w:tcW w:w="1538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 w:rsidRPr="00986CD4">
              <w:rPr>
                <w:rFonts w:ascii="Times New Roman" w:hAnsi="Times New Roman"/>
              </w:rPr>
              <w:t>Вид учебной  работы, форма</w:t>
            </w:r>
          </w:p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 w:rsidRPr="00986CD4">
              <w:rPr>
                <w:rFonts w:ascii="Times New Roman" w:hAnsi="Times New Roman"/>
              </w:rPr>
              <w:t>аттестации</w:t>
            </w:r>
          </w:p>
        </w:tc>
        <w:tc>
          <w:tcPr>
            <w:tcW w:w="7810" w:type="dxa"/>
            <w:gridSpan w:val="8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986CD4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Затраты учебного времени,</w:t>
            </w:r>
          </w:p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 w:rsidRPr="00986CD4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график аттестации</w:t>
            </w:r>
          </w:p>
        </w:tc>
        <w:tc>
          <w:tcPr>
            <w:tcW w:w="759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 w:rsidRPr="00986CD4">
              <w:rPr>
                <w:rFonts w:ascii="Times New Roman" w:hAnsi="Times New Roman"/>
              </w:rPr>
              <w:t>Всего</w:t>
            </w:r>
          </w:p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 w:rsidRPr="00986CD4">
              <w:rPr>
                <w:rFonts w:ascii="Times New Roman" w:hAnsi="Times New Roman"/>
              </w:rPr>
              <w:t>часов</w:t>
            </w:r>
          </w:p>
        </w:tc>
      </w:tr>
      <w:tr w:rsidR="00E84460" w:rsidRPr="00986CD4" w:rsidTr="00986CD4">
        <w:tc>
          <w:tcPr>
            <w:tcW w:w="1538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 w:rsidRPr="00986CD4">
              <w:rPr>
                <w:rFonts w:ascii="Times New Roman" w:hAnsi="Times New Roman"/>
              </w:rPr>
              <w:t>Классы</w:t>
            </w:r>
          </w:p>
        </w:tc>
        <w:tc>
          <w:tcPr>
            <w:tcW w:w="1980" w:type="dxa"/>
            <w:gridSpan w:val="2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  <w:b/>
              </w:rPr>
            </w:pPr>
            <w:r w:rsidRPr="00986CD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090" w:type="dxa"/>
            <w:gridSpan w:val="2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  <w:b/>
              </w:rPr>
            </w:pPr>
            <w:r w:rsidRPr="00986CD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70" w:type="dxa"/>
            <w:gridSpan w:val="2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  <w:b/>
              </w:rPr>
            </w:pPr>
            <w:r w:rsidRPr="00986CD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70" w:type="dxa"/>
            <w:gridSpan w:val="2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  <w:b/>
              </w:rPr>
            </w:pPr>
            <w:r w:rsidRPr="00986CD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59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</w:p>
        </w:tc>
      </w:tr>
      <w:tr w:rsidR="00E84460" w:rsidRPr="00986CD4" w:rsidTr="00986CD4">
        <w:tc>
          <w:tcPr>
            <w:tcW w:w="1538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 w:rsidRPr="00986CD4">
              <w:rPr>
                <w:rFonts w:ascii="Times New Roman" w:hAnsi="Times New Roman"/>
              </w:rPr>
              <w:t>1полу-годие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 w:rsidRPr="00986CD4">
              <w:rPr>
                <w:rFonts w:ascii="Times New Roman" w:hAnsi="Times New Roman"/>
              </w:rPr>
              <w:t>2полу-годие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 w:rsidRPr="00986CD4">
              <w:rPr>
                <w:rFonts w:ascii="Times New Roman" w:hAnsi="Times New Roman"/>
              </w:rPr>
              <w:t>1полу-годие</w:t>
            </w:r>
          </w:p>
        </w:tc>
        <w:tc>
          <w:tcPr>
            <w:tcW w:w="110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 w:rsidRPr="00986CD4">
              <w:rPr>
                <w:rFonts w:ascii="Times New Roman" w:hAnsi="Times New Roman"/>
              </w:rPr>
              <w:t>2полу-годие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 w:rsidRPr="00986CD4">
              <w:rPr>
                <w:rFonts w:ascii="Times New Roman" w:hAnsi="Times New Roman"/>
              </w:rPr>
              <w:t>1полу-годие</w:t>
            </w:r>
          </w:p>
        </w:tc>
        <w:tc>
          <w:tcPr>
            <w:tcW w:w="88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 w:rsidRPr="00986CD4">
              <w:rPr>
                <w:rFonts w:ascii="Times New Roman" w:hAnsi="Times New Roman"/>
              </w:rPr>
              <w:t>2полу-годие</w:t>
            </w:r>
          </w:p>
        </w:tc>
        <w:tc>
          <w:tcPr>
            <w:tcW w:w="88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 w:rsidRPr="00986CD4">
              <w:rPr>
                <w:rFonts w:ascii="Times New Roman" w:hAnsi="Times New Roman"/>
              </w:rPr>
              <w:t>1полу-годие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 w:rsidRPr="00986CD4">
              <w:rPr>
                <w:rFonts w:ascii="Times New Roman" w:hAnsi="Times New Roman"/>
              </w:rPr>
              <w:t>2полу-годие</w:t>
            </w:r>
          </w:p>
        </w:tc>
        <w:tc>
          <w:tcPr>
            <w:tcW w:w="759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</w:p>
        </w:tc>
      </w:tr>
      <w:tr w:rsidR="00E84460" w:rsidRPr="00986CD4" w:rsidTr="00986CD4">
        <w:tc>
          <w:tcPr>
            <w:tcW w:w="1538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 w:rsidRPr="00986CD4">
              <w:rPr>
                <w:rFonts w:ascii="Times New Roman" w:hAnsi="Times New Roman"/>
              </w:rPr>
              <w:t>Аудиторные</w:t>
            </w:r>
          </w:p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 w:rsidRPr="00986CD4">
              <w:rPr>
                <w:rFonts w:ascii="Times New Roman" w:hAnsi="Times New Roman"/>
              </w:rPr>
              <w:t>занятия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10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88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88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759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</w:t>
            </w:r>
          </w:p>
        </w:tc>
      </w:tr>
      <w:tr w:rsidR="00E84460" w:rsidRPr="00986CD4" w:rsidTr="00986CD4">
        <w:tc>
          <w:tcPr>
            <w:tcW w:w="1538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 w:rsidRPr="00986CD4">
              <w:rPr>
                <w:rFonts w:ascii="Times New Roman" w:hAnsi="Times New Roman"/>
              </w:rPr>
              <w:t>Самостоятельная</w:t>
            </w:r>
          </w:p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 w:rsidRPr="00986CD4">
              <w:rPr>
                <w:rFonts w:ascii="Times New Roman" w:hAnsi="Times New Roman"/>
              </w:rPr>
              <w:t>работа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10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88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88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759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</w:t>
            </w:r>
          </w:p>
        </w:tc>
      </w:tr>
      <w:tr w:rsidR="00E84460" w:rsidRPr="00986CD4" w:rsidTr="00986CD4">
        <w:tc>
          <w:tcPr>
            <w:tcW w:w="1538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 w:rsidRPr="00986CD4">
              <w:rPr>
                <w:rFonts w:ascii="Times New Roman" w:hAnsi="Times New Roman"/>
              </w:rPr>
              <w:t xml:space="preserve">Максимальная </w:t>
            </w:r>
          </w:p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 w:rsidRPr="00986CD4">
              <w:rPr>
                <w:rFonts w:ascii="Times New Roman" w:hAnsi="Times New Roman"/>
              </w:rPr>
              <w:t>нагрузка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10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88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88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759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477</w:t>
            </w:r>
          </w:p>
        </w:tc>
      </w:tr>
      <w:tr w:rsidR="00E84460" w:rsidRPr="00986CD4" w:rsidTr="00986CD4">
        <w:tc>
          <w:tcPr>
            <w:tcW w:w="1538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 w:rsidRPr="00986CD4">
              <w:rPr>
                <w:rFonts w:ascii="Times New Roman" w:hAnsi="Times New Roman"/>
              </w:rPr>
              <w:t xml:space="preserve">Промежуточная </w:t>
            </w:r>
          </w:p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 w:rsidRPr="00986CD4">
              <w:rPr>
                <w:rFonts w:ascii="Times New Roman" w:hAnsi="Times New Roman"/>
              </w:rPr>
              <w:t>аттестация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6CD4">
              <w:rPr>
                <w:rFonts w:ascii="Times New Roman" w:hAnsi="Times New Roman"/>
                <w:sz w:val="20"/>
                <w:szCs w:val="20"/>
              </w:rPr>
              <w:t xml:space="preserve">Творческий просмотр работ  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6CD4">
              <w:rPr>
                <w:rFonts w:ascii="Times New Roman" w:hAnsi="Times New Roman"/>
                <w:sz w:val="20"/>
                <w:szCs w:val="20"/>
              </w:rPr>
              <w:t xml:space="preserve">Творческий просмотр работ  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6CD4">
              <w:rPr>
                <w:rFonts w:ascii="Times New Roman" w:hAnsi="Times New Roman"/>
                <w:sz w:val="20"/>
                <w:szCs w:val="20"/>
              </w:rPr>
              <w:t xml:space="preserve">Творческий просмотр работ  </w:t>
            </w:r>
          </w:p>
        </w:tc>
        <w:tc>
          <w:tcPr>
            <w:tcW w:w="110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6CD4">
              <w:rPr>
                <w:rFonts w:ascii="Times New Roman" w:hAnsi="Times New Roman"/>
                <w:sz w:val="20"/>
                <w:szCs w:val="20"/>
              </w:rPr>
              <w:t xml:space="preserve">Творческий просмотр работ  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6CD4">
              <w:rPr>
                <w:rFonts w:ascii="Times New Roman" w:hAnsi="Times New Roman"/>
                <w:sz w:val="20"/>
                <w:szCs w:val="20"/>
              </w:rPr>
              <w:t xml:space="preserve">Творческий просмотр работ  </w:t>
            </w:r>
          </w:p>
        </w:tc>
        <w:tc>
          <w:tcPr>
            <w:tcW w:w="88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6CD4">
              <w:rPr>
                <w:rFonts w:ascii="Times New Roman" w:hAnsi="Times New Roman"/>
                <w:sz w:val="20"/>
                <w:szCs w:val="20"/>
              </w:rPr>
              <w:t xml:space="preserve">Творческий просмотр работ  </w:t>
            </w:r>
          </w:p>
        </w:tc>
        <w:tc>
          <w:tcPr>
            <w:tcW w:w="88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6CD4">
              <w:rPr>
                <w:rFonts w:ascii="Times New Roman" w:hAnsi="Times New Roman"/>
                <w:sz w:val="20"/>
                <w:szCs w:val="20"/>
              </w:rPr>
              <w:t xml:space="preserve">Творческий просмотр работ  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9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</w:p>
        </w:tc>
      </w:tr>
      <w:tr w:rsidR="00E84460" w:rsidRPr="00986CD4" w:rsidTr="00986CD4">
        <w:tc>
          <w:tcPr>
            <w:tcW w:w="1538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  <w:r w:rsidRPr="00986CD4">
              <w:rPr>
                <w:rFonts w:ascii="Times New Roman" w:hAnsi="Times New Roman"/>
              </w:rPr>
              <w:t>Итоговая аттестация</w:t>
            </w: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6CD4">
              <w:rPr>
                <w:rFonts w:ascii="Times New Roman" w:hAnsi="Times New Roman"/>
                <w:sz w:val="20"/>
                <w:szCs w:val="20"/>
              </w:rPr>
              <w:t xml:space="preserve">Творческий просмотр работ  </w:t>
            </w:r>
          </w:p>
        </w:tc>
        <w:tc>
          <w:tcPr>
            <w:tcW w:w="759" w:type="dxa"/>
          </w:tcPr>
          <w:p w:rsidR="00E84460" w:rsidRPr="00986CD4" w:rsidRDefault="00E84460" w:rsidP="00CE0EBB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E84460" w:rsidRPr="00986CD4" w:rsidRDefault="00E84460" w:rsidP="00CE0EBB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</w:p>
    <w:p w:rsidR="00E84460" w:rsidRPr="00986CD4" w:rsidRDefault="00E84460" w:rsidP="00CE0EBB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84460" w:rsidRPr="00986CD4" w:rsidRDefault="00E84460" w:rsidP="00CE0EBB">
      <w:pPr>
        <w:spacing w:after="0" w:line="360" w:lineRule="auto"/>
        <w:ind w:firstLine="330"/>
        <w:jc w:val="center"/>
        <w:rPr>
          <w:rFonts w:ascii="Times New Roman" w:hAnsi="Times New Roman"/>
          <w:b/>
          <w:i/>
          <w:sz w:val="28"/>
          <w:szCs w:val="28"/>
        </w:rPr>
      </w:pPr>
      <w:r w:rsidRPr="00986CD4">
        <w:rPr>
          <w:rFonts w:ascii="Times New Roman" w:hAnsi="Times New Roman"/>
          <w:b/>
          <w:i/>
          <w:sz w:val="28"/>
          <w:szCs w:val="28"/>
        </w:rPr>
        <w:lastRenderedPageBreak/>
        <w:t>Учебно-тематический план</w:t>
      </w:r>
    </w:p>
    <w:p w:rsidR="00E84460" w:rsidRPr="00ED7A1D" w:rsidRDefault="00E84460" w:rsidP="00CE0EBB">
      <w:pPr>
        <w:spacing w:after="0" w:line="240" w:lineRule="auto"/>
        <w:ind w:firstLine="330"/>
        <w:jc w:val="center"/>
        <w:rPr>
          <w:rFonts w:ascii="Times New Roman" w:hAnsi="Times New Roman"/>
          <w:b/>
          <w:sz w:val="28"/>
          <w:szCs w:val="28"/>
        </w:rPr>
      </w:pPr>
      <w:r w:rsidRPr="00ED7A1D">
        <w:rPr>
          <w:rFonts w:ascii="Times New Roman" w:hAnsi="Times New Roman"/>
          <w:b/>
          <w:sz w:val="28"/>
          <w:szCs w:val="28"/>
        </w:rPr>
        <w:t>Первый  год обучения</w:t>
      </w:r>
    </w:p>
    <w:p w:rsidR="00E84460" w:rsidRPr="00986CD4" w:rsidRDefault="00E84460" w:rsidP="00CE0EBB">
      <w:pPr>
        <w:spacing w:after="0" w:line="240" w:lineRule="auto"/>
        <w:ind w:firstLine="33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90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880"/>
        <w:gridCol w:w="4730"/>
        <w:gridCol w:w="2200"/>
        <w:gridCol w:w="1980"/>
      </w:tblGrid>
      <w:tr w:rsidR="00E84460" w:rsidRPr="00986CD4" w:rsidTr="00B14768">
        <w:trPr>
          <w:cantSplit/>
          <w:trHeight w:val="69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 xml:space="preserve">Кол-во часов </w:t>
            </w:r>
          </w:p>
        </w:tc>
      </w:tr>
      <w:tr w:rsidR="00E84460" w:rsidRPr="00986CD4" w:rsidTr="00C723B0">
        <w:trPr>
          <w:trHeight w:val="62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>Раздел 1. Технические приемы в освоении учебного рисунка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>Вводная беседа о рисунке.</w:t>
            </w:r>
          </w:p>
          <w:p w:rsidR="00E84460" w:rsidRPr="00986CD4" w:rsidRDefault="00E84460" w:rsidP="00CE0EBB">
            <w:pPr>
              <w:spacing w:after="0" w:line="240" w:lineRule="auto"/>
              <w:ind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>Организация работы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>Графические изобразительные средства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>Рисунок простых плоских предметов. Симметрия. Асимметрия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  <w:u w:val="single"/>
              </w:rPr>
            </w:pPr>
            <w:r w:rsidRPr="00986CD4">
              <w:rPr>
                <w:rStyle w:val="FontStyle164"/>
                <w:sz w:val="24"/>
                <w:szCs w:val="24"/>
              </w:rPr>
              <w:t>Рисунок геометрических фигур и предметов быта. Пропорция. Силуэт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>Зарисовка чучела птицы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A461D2">
        <w:trPr>
          <w:trHeight w:val="42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 xml:space="preserve">Раздел 2. </w:t>
            </w:r>
            <w:r w:rsidRPr="00986CD4">
              <w:rPr>
                <w:rFonts w:ascii="Times New Roman" w:hAnsi="Times New Roman"/>
                <w:sz w:val="24"/>
                <w:szCs w:val="24"/>
              </w:rPr>
              <w:t>Линейный рисунок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>Зарисовки фигуры человека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C723B0">
        <w:trPr>
          <w:trHeight w:val="665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>Раздел 3. Законы перспективы. Светотень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460" w:rsidRPr="00986CD4" w:rsidTr="00C723B0">
        <w:trPr>
          <w:trHeight w:val="349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>Линейные зарисовки геометрических предметов. Наглядная перспектива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 xml:space="preserve">Светотеневая зарисовка простых по форме предметов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Зарисовка предметов простой формы с учетом тональной окрашенности</w:t>
            </w:r>
          </w:p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Творческий просмотр работ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84460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 xml:space="preserve">Раздел 4. </w:t>
            </w:r>
            <w:r w:rsidRPr="00986CD4">
              <w:rPr>
                <w:rFonts w:ascii="Times New Roman" w:hAnsi="Times New Roman"/>
                <w:sz w:val="24"/>
                <w:szCs w:val="24"/>
              </w:rPr>
              <w:t>Живописный рисунок. Фактура и материальность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>Тональная зарисовка чучела животного (мягкий материал)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DB0F8E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>Зарисовка мягкой игрушки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>Раздел 5. Тональный длительный рисунок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>Рисунок предметов быта на светлом и темном фонах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>Зарисовки по памяти предметов предыдущего задания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 xml:space="preserve">Натюрморт из двух предметов быта светлых по тону на сером фоне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>Натюрморт из двух предметов быта</w:t>
            </w:r>
          </w:p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>Творческий просмотр работ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>Итого: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E84460" w:rsidRDefault="00E84460" w:rsidP="00CE0EBB">
      <w:pPr>
        <w:spacing w:after="0" w:line="240" w:lineRule="auto"/>
        <w:ind w:firstLine="330"/>
        <w:rPr>
          <w:rFonts w:ascii="Times New Roman" w:hAnsi="Times New Roman"/>
          <w:b/>
          <w:sz w:val="28"/>
          <w:szCs w:val="28"/>
        </w:rPr>
      </w:pPr>
    </w:p>
    <w:p w:rsidR="00E84460" w:rsidRDefault="00E84460" w:rsidP="00CE0EBB">
      <w:pPr>
        <w:spacing w:after="0" w:line="240" w:lineRule="auto"/>
        <w:ind w:firstLine="330"/>
        <w:rPr>
          <w:rFonts w:ascii="Times New Roman" w:hAnsi="Times New Roman"/>
          <w:b/>
          <w:sz w:val="28"/>
          <w:szCs w:val="28"/>
        </w:rPr>
      </w:pPr>
    </w:p>
    <w:p w:rsidR="00E84460" w:rsidRDefault="00E84460" w:rsidP="00CE0EBB">
      <w:pPr>
        <w:spacing w:after="0" w:line="240" w:lineRule="auto"/>
        <w:ind w:firstLine="330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firstLine="330"/>
        <w:rPr>
          <w:rFonts w:ascii="Times New Roman" w:hAnsi="Times New Roman"/>
          <w:b/>
          <w:sz w:val="28"/>
          <w:szCs w:val="28"/>
        </w:rPr>
      </w:pPr>
    </w:p>
    <w:p w:rsidR="00E84460" w:rsidRPr="00ED7A1D" w:rsidRDefault="00E84460" w:rsidP="00CE0EBB">
      <w:pPr>
        <w:spacing w:after="0"/>
        <w:ind w:firstLine="330"/>
        <w:jc w:val="center"/>
        <w:rPr>
          <w:rFonts w:ascii="Times New Roman" w:hAnsi="Times New Roman"/>
          <w:b/>
          <w:sz w:val="28"/>
          <w:szCs w:val="28"/>
        </w:rPr>
      </w:pPr>
      <w:r w:rsidRPr="00ED7A1D">
        <w:rPr>
          <w:rFonts w:ascii="Times New Roman" w:hAnsi="Times New Roman"/>
          <w:b/>
          <w:sz w:val="28"/>
          <w:szCs w:val="28"/>
        </w:rPr>
        <w:lastRenderedPageBreak/>
        <w:t>Второй  год обучения</w:t>
      </w:r>
    </w:p>
    <w:p w:rsidR="00E84460" w:rsidRPr="00986CD4" w:rsidRDefault="00E84460" w:rsidP="00CE0EBB">
      <w:pPr>
        <w:spacing w:after="0"/>
        <w:ind w:firstLine="330"/>
        <w:jc w:val="center"/>
        <w:rPr>
          <w:rFonts w:ascii="Times New Roman" w:hAnsi="Times New Roman"/>
          <w:sz w:val="28"/>
          <w:szCs w:val="28"/>
        </w:rPr>
      </w:pPr>
    </w:p>
    <w:tbl>
      <w:tblPr>
        <w:tblW w:w="9790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880"/>
        <w:gridCol w:w="4730"/>
        <w:gridCol w:w="2200"/>
        <w:gridCol w:w="1980"/>
      </w:tblGrid>
      <w:tr w:rsidR="00E84460" w:rsidRPr="00986CD4" w:rsidTr="001514BE">
        <w:trPr>
          <w:cantSplit/>
          <w:trHeight w:val="77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460" w:rsidRPr="00986CD4" w:rsidRDefault="00E84460" w:rsidP="00CE0EBB">
            <w:pPr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 xml:space="preserve">Кол-во часов 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 xml:space="preserve">Раздел 1. </w:t>
            </w:r>
            <w:r w:rsidRPr="00986CD4">
              <w:rPr>
                <w:rFonts w:ascii="Times New Roman" w:hAnsi="Times New Roman"/>
                <w:sz w:val="24"/>
                <w:szCs w:val="24"/>
              </w:rPr>
              <w:t xml:space="preserve">Творческий рисунок. Создание художественного образа графическими средствами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Натюрморт с комнатным растением на светлом фоне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>Раздел 2. Законы перспективы. Светотень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>Зарисовки</w:t>
            </w:r>
            <w:r w:rsidRPr="00986CD4">
              <w:rPr>
                <w:rFonts w:ascii="Times New Roman" w:hAnsi="Times New Roman"/>
                <w:sz w:val="24"/>
                <w:szCs w:val="24"/>
              </w:rPr>
              <w:t xml:space="preserve"> прямоугольника, квадрата, круга в перспективе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>Зарисовки</w:t>
            </w:r>
            <w:r w:rsidRPr="00986CD4">
              <w:rPr>
                <w:rFonts w:ascii="Times New Roman" w:hAnsi="Times New Roman"/>
                <w:sz w:val="24"/>
                <w:szCs w:val="24"/>
              </w:rPr>
              <w:t xml:space="preserve"> каркасных проволочных моделей в перспективе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Рисунок гипсового геометрических тел вращения (цилиндр, конус, шар)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Зарисовки предметов, подобных телам вращения, с натуры и по памяти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Рисунок гипсового куба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Зарисовки предметов быта имеющих призматическую форму с натуры и по памяти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 xml:space="preserve">Раздел 3. </w:t>
            </w:r>
            <w:r w:rsidRPr="00986CD4">
              <w:rPr>
                <w:rFonts w:ascii="Times New Roman" w:hAnsi="Times New Roman"/>
                <w:sz w:val="24"/>
                <w:szCs w:val="24"/>
              </w:rPr>
              <w:t>Линейный рисунок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Наброски фигуры человека</w:t>
            </w:r>
          </w:p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Творческий просмотр работ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 xml:space="preserve">Раздел 4. </w:t>
            </w:r>
            <w:r w:rsidRPr="00986CD4">
              <w:rPr>
                <w:rFonts w:ascii="Times New Roman" w:hAnsi="Times New Roman"/>
                <w:sz w:val="24"/>
                <w:szCs w:val="24"/>
              </w:rPr>
              <w:t>Живописный рисунок. Фактура и материальность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Зарисовки чучела птицы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Зарисовки предметов, различных по материалу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>Раздел 5. Тональный длительный рисунок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Натюрморта из двух предметов быта призматической формы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Натюрморт из предметов призматической и цилиндрической формы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Натюрморт из предметов простой формы разных по тону и материалу</w:t>
            </w:r>
          </w:p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Творческий просмотр работ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E84460" w:rsidRPr="00986CD4" w:rsidRDefault="00E84460" w:rsidP="00CE0EBB">
      <w:pPr>
        <w:spacing w:after="0" w:line="240" w:lineRule="auto"/>
        <w:ind w:firstLine="330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firstLine="330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firstLine="330"/>
        <w:rPr>
          <w:rFonts w:ascii="Times New Roman" w:hAnsi="Times New Roman"/>
          <w:b/>
          <w:sz w:val="28"/>
          <w:szCs w:val="28"/>
        </w:rPr>
      </w:pPr>
    </w:p>
    <w:p w:rsidR="00E84460" w:rsidRDefault="00E84460" w:rsidP="00CE0EBB">
      <w:pPr>
        <w:spacing w:after="0" w:line="240" w:lineRule="auto"/>
        <w:ind w:firstLine="330"/>
        <w:rPr>
          <w:rFonts w:ascii="Times New Roman" w:hAnsi="Times New Roman"/>
          <w:b/>
          <w:sz w:val="28"/>
          <w:szCs w:val="28"/>
        </w:rPr>
      </w:pPr>
    </w:p>
    <w:p w:rsidR="00E84460" w:rsidRDefault="00E84460" w:rsidP="00CE0EBB">
      <w:pPr>
        <w:spacing w:after="0" w:line="240" w:lineRule="auto"/>
        <w:ind w:firstLine="330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firstLine="330"/>
        <w:rPr>
          <w:rFonts w:ascii="Times New Roman" w:hAnsi="Times New Roman"/>
          <w:b/>
          <w:sz w:val="28"/>
          <w:szCs w:val="28"/>
        </w:rPr>
      </w:pPr>
    </w:p>
    <w:p w:rsidR="00E84460" w:rsidRDefault="00E84460" w:rsidP="00CE0EBB">
      <w:pPr>
        <w:spacing w:after="0" w:line="240" w:lineRule="auto"/>
        <w:ind w:firstLine="330"/>
        <w:jc w:val="center"/>
        <w:rPr>
          <w:rFonts w:ascii="Times New Roman" w:hAnsi="Times New Roman"/>
          <w:b/>
          <w:sz w:val="28"/>
          <w:szCs w:val="28"/>
        </w:rPr>
      </w:pPr>
      <w:r w:rsidRPr="00ED7A1D">
        <w:rPr>
          <w:rFonts w:ascii="Times New Roman" w:hAnsi="Times New Roman"/>
          <w:b/>
          <w:sz w:val="28"/>
          <w:szCs w:val="28"/>
        </w:rPr>
        <w:lastRenderedPageBreak/>
        <w:t>Третий  год обучения</w:t>
      </w:r>
    </w:p>
    <w:p w:rsidR="00ED7A1D" w:rsidRPr="00986CD4" w:rsidRDefault="00ED7A1D" w:rsidP="00CE0EBB">
      <w:pPr>
        <w:spacing w:after="0" w:line="240" w:lineRule="auto"/>
        <w:ind w:firstLine="330"/>
        <w:jc w:val="center"/>
        <w:rPr>
          <w:rFonts w:ascii="Times New Roman" w:hAnsi="Times New Roman"/>
          <w:sz w:val="28"/>
          <w:szCs w:val="28"/>
        </w:rPr>
      </w:pPr>
    </w:p>
    <w:tbl>
      <w:tblPr>
        <w:tblW w:w="9790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880"/>
        <w:gridCol w:w="4730"/>
        <w:gridCol w:w="2200"/>
        <w:gridCol w:w="1980"/>
      </w:tblGrid>
      <w:tr w:rsidR="00E84460" w:rsidRPr="00986CD4" w:rsidTr="00A461D2">
        <w:trPr>
          <w:cantSplit/>
          <w:trHeight w:val="91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 xml:space="preserve">Кол-во часов </w:t>
            </w:r>
          </w:p>
        </w:tc>
      </w:tr>
      <w:tr w:rsidR="00E84460" w:rsidRPr="00986CD4" w:rsidTr="00A461D2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autoSpaceDE w:val="0"/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 xml:space="preserve">Раздел 1. </w:t>
            </w:r>
            <w:r w:rsidRPr="00986CD4">
              <w:rPr>
                <w:rFonts w:ascii="Times New Roman" w:hAnsi="Times New Roman"/>
                <w:sz w:val="24"/>
                <w:szCs w:val="24"/>
              </w:rPr>
              <w:t>Творческий рисунок. Создание художественного образа графическими средствами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460" w:rsidRPr="00986CD4" w:rsidTr="00203A53"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autoSpaceDE w:val="0"/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Тематический натюрморт «Осенний»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autoSpaceDE w:val="0"/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 xml:space="preserve">Раздел 2. </w:t>
            </w:r>
            <w:r w:rsidRPr="00986CD4">
              <w:rPr>
                <w:rFonts w:ascii="Times New Roman" w:hAnsi="Times New Roman"/>
                <w:sz w:val="24"/>
                <w:szCs w:val="24"/>
              </w:rPr>
              <w:t xml:space="preserve">Линейно-конструктивный рисунок. 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460" w:rsidRPr="00986CD4" w:rsidTr="00A461D2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autoSpaceDE w:val="0"/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Натюрморт из гипсовых геометрических тел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A461D2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autoSpaceDE w:val="0"/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Сквозной рисунок предметов комбинированной формы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A461D2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autoSpaceDE w:val="0"/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Зарисовки отдельных предметов комбинированной формы с натуры и по памяти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A461D2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autoSpaceDE w:val="0"/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 xml:space="preserve">Раздел 3. </w:t>
            </w:r>
            <w:r w:rsidRPr="00986CD4">
              <w:rPr>
                <w:rFonts w:ascii="Times New Roman" w:hAnsi="Times New Roman"/>
                <w:sz w:val="24"/>
                <w:szCs w:val="24"/>
              </w:rPr>
              <w:t>Тональный длительный рисунок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4460" w:rsidRDefault="00E84460" w:rsidP="00CE0EBB">
            <w:pPr>
              <w:autoSpaceDE w:val="0"/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Натюрморт из предметов быта, один из которых имеет комбинированную форму, расположенных на уровне глаз учащихся</w:t>
            </w:r>
          </w:p>
          <w:p w:rsidR="00E84460" w:rsidRPr="00986CD4" w:rsidRDefault="00E84460" w:rsidP="00CE0EBB">
            <w:pPr>
              <w:autoSpaceDE w:val="0"/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E84460" w:rsidRPr="00986CD4" w:rsidRDefault="00E84460" w:rsidP="00CE0EBB">
            <w:pPr>
              <w:spacing w:after="0"/>
              <w:ind w:firstLine="33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84460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460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460" w:rsidRPr="00986CD4" w:rsidTr="00A461D2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autoSpaceDE w:val="0"/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 xml:space="preserve">Раздел 4. </w:t>
            </w:r>
            <w:r w:rsidRPr="00986CD4">
              <w:rPr>
                <w:rFonts w:ascii="Times New Roman" w:hAnsi="Times New Roman"/>
                <w:sz w:val="24"/>
                <w:szCs w:val="24"/>
              </w:rPr>
              <w:t>Линейно-конструктивный рисунок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460" w:rsidRPr="00986CD4" w:rsidTr="00352B34">
        <w:trPr>
          <w:trHeight w:val="751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autoSpaceDE w:val="0"/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Рисунок гипсового орнамента невысокого рельефа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A461D2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autoSpaceDE w:val="0"/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Рисунок чучела птицы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A461D2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autoSpaceDE w:val="0"/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 xml:space="preserve">Раздел 5. </w:t>
            </w:r>
            <w:r w:rsidRPr="00986CD4">
              <w:rPr>
                <w:rFonts w:ascii="Times New Roman" w:hAnsi="Times New Roman"/>
                <w:sz w:val="24"/>
                <w:szCs w:val="24"/>
              </w:rPr>
              <w:t>Тональный длительный рисунок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460" w:rsidRPr="00986CD4" w:rsidTr="00A461D2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autoSpaceDE w:val="0"/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Натюрморт с чучелом птицы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A461D2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autoSpaceDE w:val="0"/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Натюрморт из двух предметов быта, один из которых имеет комбинированную форму, расположенных ниже уровня глаз учащихся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C723B0">
        <w:trPr>
          <w:trHeight w:val="708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84460" w:rsidRPr="00986CD4" w:rsidRDefault="00E84460" w:rsidP="00CE0EBB">
            <w:pPr>
              <w:autoSpaceDE w:val="0"/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Натюрморт из 2-х предметов комбинированной формы разных по тону.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C723B0">
        <w:trPr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84460" w:rsidRPr="00986CD4" w:rsidRDefault="00E84460" w:rsidP="00CE0EBB">
            <w:pPr>
              <w:autoSpaceDE w:val="0"/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Натюрморт из 3-х предметов комбинированной формы разных по тону.</w:t>
            </w:r>
          </w:p>
          <w:p w:rsidR="00E84460" w:rsidRPr="00986CD4" w:rsidRDefault="00E84460" w:rsidP="00CE0EBB">
            <w:pPr>
              <w:autoSpaceDE w:val="0"/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Творческий просмотр работ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4460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84460" w:rsidRPr="00986CD4" w:rsidTr="00A461D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60" w:rsidRPr="00986CD4" w:rsidRDefault="00E84460" w:rsidP="00CE0EBB">
            <w:pPr>
              <w:autoSpaceDE w:val="0"/>
              <w:snapToGrid w:val="0"/>
              <w:spacing w:after="0" w:line="240" w:lineRule="auto"/>
              <w:ind w:left="39"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E84460" w:rsidRDefault="00E84460" w:rsidP="00CE0EBB">
      <w:pPr>
        <w:spacing w:after="0" w:line="240" w:lineRule="auto"/>
        <w:ind w:firstLine="330"/>
        <w:jc w:val="center"/>
        <w:rPr>
          <w:rFonts w:ascii="Times New Roman" w:hAnsi="Times New Roman"/>
          <w:sz w:val="28"/>
          <w:szCs w:val="28"/>
        </w:rPr>
      </w:pPr>
    </w:p>
    <w:p w:rsidR="00E84460" w:rsidRDefault="00E84460" w:rsidP="00CE0EBB">
      <w:pPr>
        <w:spacing w:after="0" w:line="240" w:lineRule="auto"/>
        <w:ind w:firstLine="330"/>
        <w:jc w:val="center"/>
        <w:rPr>
          <w:rFonts w:ascii="Times New Roman" w:hAnsi="Times New Roman"/>
          <w:sz w:val="28"/>
          <w:szCs w:val="28"/>
        </w:rPr>
      </w:pPr>
    </w:p>
    <w:p w:rsidR="00E84460" w:rsidRDefault="00E84460" w:rsidP="00CE0EBB">
      <w:pPr>
        <w:spacing w:after="0" w:line="240" w:lineRule="auto"/>
        <w:ind w:firstLine="330"/>
        <w:jc w:val="center"/>
        <w:rPr>
          <w:rFonts w:ascii="Times New Roman" w:hAnsi="Times New Roman"/>
          <w:sz w:val="28"/>
          <w:szCs w:val="28"/>
        </w:rPr>
      </w:pPr>
    </w:p>
    <w:p w:rsidR="00E84460" w:rsidRDefault="00E84460" w:rsidP="00CE0EBB">
      <w:pPr>
        <w:spacing w:after="0" w:line="240" w:lineRule="auto"/>
        <w:ind w:firstLine="330"/>
        <w:jc w:val="center"/>
        <w:rPr>
          <w:rFonts w:ascii="Times New Roman" w:hAnsi="Times New Roman"/>
          <w:sz w:val="28"/>
          <w:szCs w:val="28"/>
        </w:rPr>
      </w:pPr>
    </w:p>
    <w:p w:rsidR="00E84460" w:rsidRDefault="00E84460" w:rsidP="00CE0EBB">
      <w:pPr>
        <w:spacing w:after="0" w:line="240" w:lineRule="auto"/>
        <w:ind w:firstLine="330"/>
        <w:jc w:val="center"/>
        <w:rPr>
          <w:rFonts w:ascii="Times New Roman" w:hAnsi="Times New Roman"/>
          <w:b/>
          <w:sz w:val="28"/>
          <w:szCs w:val="28"/>
        </w:rPr>
      </w:pPr>
      <w:r w:rsidRPr="00ED7A1D">
        <w:rPr>
          <w:rFonts w:ascii="Times New Roman" w:hAnsi="Times New Roman"/>
          <w:b/>
          <w:sz w:val="28"/>
          <w:szCs w:val="28"/>
        </w:rPr>
        <w:lastRenderedPageBreak/>
        <w:t>Четвертый  год обучения</w:t>
      </w:r>
    </w:p>
    <w:p w:rsidR="00ED7A1D" w:rsidRPr="00ED7A1D" w:rsidRDefault="00ED7A1D" w:rsidP="00CE0EBB">
      <w:pPr>
        <w:spacing w:after="0" w:line="240" w:lineRule="auto"/>
        <w:ind w:firstLine="33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90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880"/>
        <w:gridCol w:w="4730"/>
        <w:gridCol w:w="2200"/>
        <w:gridCol w:w="1980"/>
      </w:tblGrid>
      <w:tr w:rsidR="00E84460" w:rsidRPr="00986CD4" w:rsidTr="00C723B0">
        <w:trPr>
          <w:cantSplit/>
          <w:trHeight w:val="67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 xml:space="preserve">Кол-во часов </w:t>
            </w:r>
          </w:p>
        </w:tc>
      </w:tr>
      <w:tr w:rsidR="00E84460" w:rsidRPr="00986CD4" w:rsidTr="00C723B0">
        <w:trPr>
          <w:trHeight w:val="441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 xml:space="preserve">Раздел 1. </w:t>
            </w:r>
            <w:r w:rsidRPr="00986CD4">
              <w:rPr>
                <w:rFonts w:ascii="Times New Roman" w:hAnsi="Times New Roman"/>
                <w:sz w:val="24"/>
                <w:szCs w:val="24"/>
              </w:rPr>
              <w:t>Тональный длительный рисунок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left="-5688"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460" w:rsidRPr="00986CD4" w:rsidTr="00C723B0">
        <w:trPr>
          <w:trHeight w:val="571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Натюрморта из трех гипсовых геометрических тел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tabs>
                <w:tab w:val="left" w:pos="623"/>
                <w:tab w:val="center" w:pos="711"/>
              </w:tabs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84460" w:rsidRPr="00986CD4" w:rsidTr="004D2018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Рисунок однотонной драпировки с простыми складками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84460" w:rsidRPr="00986CD4" w:rsidTr="004D2018"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Натюрморт из крупного предмета быта и драпировки со складками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4D2018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 xml:space="preserve">Раздел 2. </w:t>
            </w:r>
            <w:r w:rsidRPr="00986CD4">
              <w:rPr>
                <w:rFonts w:ascii="Times New Roman" w:hAnsi="Times New Roman"/>
                <w:sz w:val="24"/>
                <w:szCs w:val="24"/>
              </w:rPr>
              <w:t>Живописный рисунок. Фактура и материальность.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460" w:rsidRPr="00986CD4" w:rsidTr="004D2018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Натюрморт с металлической и стеклянной посудой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4D2018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 xml:space="preserve">Раздел 3. </w:t>
            </w:r>
            <w:r w:rsidRPr="00986CD4">
              <w:rPr>
                <w:rFonts w:ascii="Times New Roman" w:hAnsi="Times New Roman"/>
                <w:sz w:val="24"/>
                <w:szCs w:val="24"/>
              </w:rPr>
              <w:t>Линейный рисунок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460" w:rsidRPr="00986CD4" w:rsidTr="004D2018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Зарисовки фигуры человека в движении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4D2018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>Раздел 4. Законы перспективы. Светотень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460" w:rsidRPr="00986CD4" w:rsidTr="004D2018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Рисунок цилиндра в горизонтальном положении. Построения окружности в пространстве</w:t>
            </w:r>
          </w:p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460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460" w:rsidRPr="00986CD4" w:rsidTr="004D2018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>Зарисовки предметов быта (кружка, кастрюля и т.д.) в горизонтальном положении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4D2018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Наброски по памяти отдельных предметов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C723B0">
        <w:trPr>
          <w:trHeight w:val="672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 xml:space="preserve">Раздел 5. </w:t>
            </w:r>
            <w:r w:rsidRPr="00986CD4">
              <w:rPr>
                <w:rFonts w:ascii="Times New Roman" w:hAnsi="Times New Roman"/>
                <w:sz w:val="24"/>
                <w:szCs w:val="24"/>
              </w:rPr>
              <w:t>Тональный длительный рисунок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460" w:rsidRPr="00986CD4" w:rsidTr="004D2018"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Style w:val="FontStyle164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Рисунок гипсового шара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84460" w:rsidRPr="00986CD4" w:rsidTr="00C723B0"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Натюрмо</w:t>
            </w:r>
            <w:proofErr w:type="gramStart"/>
            <w:r w:rsidRPr="00986CD4">
              <w:rPr>
                <w:rFonts w:ascii="Times New Roman" w:hAnsi="Times New Roman"/>
                <w:sz w:val="24"/>
                <w:szCs w:val="24"/>
              </w:rPr>
              <w:t>рт с пр</w:t>
            </w:r>
            <w:proofErr w:type="gramEnd"/>
            <w:r w:rsidRPr="00986CD4">
              <w:rPr>
                <w:rFonts w:ascii="Times New Roman" w:hAnsi="Times New Roman"/>
                <w:sz w:val="24"/>
                <w:szCs w:val="24"/>
              </w:rPr>
              <w:t>едметом цилиндрической формы в горизонтальном положении и драпировкой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4D2018"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Style w:val="FontStyle164"/>
                <w:sz w:val="24"/>
                <w:szCs w:val="24"/>
              </w:rPr>
              <w:t xml:space="preserve">Раздел 6. </w:t>
            </w:r>
            <w:r w:rsidRPr="00986CD4">
              <w:rPr>
                <w:rFonts w:ascii="Times New Roman" w:hAnsi="Times New Roman"/>
                <w:sz w:val="24"/>
                <w:szCs w:val="24"/>
              </w:rPr>
              <w:t>Линейно-конструктивный рисунок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84460" w:rsidRPr="00986CD4" w:rsidTr="00203A53"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Натюрморт в интерьере с масштабным предметом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4460" w:rsidRPr="00986CD4" w:rsidTr="004D201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Натюрморт из трех предметов быта и драпировки со складками.</w:t>
            </w:r>
          </w:p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Творческий просмотр работ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84460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84460" w:rsidRPr="00986CD4" w:rsidTr="004D2018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986CD4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60" w:rsidRPr="00986CD4" w:rsidRDefault="00E84460" w:rsidP="00CE0EBB">
            <w:pPr>
              <w:snapToGrid w:val="0"/>
              <w:spacing w:after="0" w:line="240" w:lineRule="auto"/>
              <w:ind w:firstLine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E84460" w:rsidRDefault="00E84460" w:rsidP="00CE0EBB">
      <w:pPr>
        <w:spacing w:after="0" w:line="240" w:lineRule="auto"/>
        <w:ind w:firstLine="330"/>
        <w:rPr>
          <w:rFonts w:ascii="Times New Roman" w:hAnsi="Times New Roman"/>
          <w:b/>
          <w:sz w:val="28"/>
          <w:szCs w:val="28"/>
        </w:rPr>
      </w:pPr>
    </w:p>
    <w:p w:rsidR="00E84460" w:rsidRDefault="00E84460" w:rsidP="00CE0EBB">
      <w:pPr>
        <w:spacing w:after="0" w:line="240" w:lineRule="auto"/>
        <w:ind w:firstLine="330"/>
        <w:rPr>
          <w:rFonts w:ascii="Times New Roman" w:hAnsi="Times New Roman"/>
          <w:b/>
          <w:sz w:val="28"/>
          <w:szCs w:val="28"/>
        </w:rPr>
      </w:pPr>
    </w:p>
    <w:p w:rsidR="00E84460" w:rsidRDefault="00E84460" w:rsidP="00CE0EBB">
      <w:pPr>
        <w:spacing w:after="0" w:line="240" w:lineRule="auto"/>
        <w:ind w:firstLine="330"/>
        <w:rPr>
          <w:rFonts w:ascii="Times New Roman" w:hAnsi="Times New Roman"/>
          <w:b/>
          <w:sz w:val="28"/>
          <w:szCs w:val="28"/>
        </w:rPr>
      </w:pPr>
    </w:p>
    <w:p w:rsidR="00E84460" w:rsidRDefault="00E84460" w:rsidP="00CE0EBB">
      <w:pPr>
        <w:spacing w:after="0" w:line="240" w:lineRule="auto"/>
        <w:ind w:firstLine="330"/>
        <w:rPr>
          <w:rFonts w:ascii="Times New Roman" w:hAnsi="Times New Roman"/>
          <w:b/>
          <w:sz w:val="28"/>
          <w:szCs w:val="28"/>
        </w:rPr>
      </w:pPr>
    </w:p>
    <w:p w:rsidR="00E84460" w:rsidRPr="00986CD4" w:rsidRDefault="00E84460" w:rsidP="00CE0EBB">
      <w:pPr>
        <w:spacing w:after="0" w:line="240" w:lineRule="auto"/>
        <w:ind w:firstLine="330"/>
        <w:rPr>
          <w:rFonts w:ascii="Times New Roman" w:hAnsi="Times New Roman"/>
          <w:b/>
          <w:sz w:val="28"/>
          <w:szCs w:val="28"/>
        </w:rPr>
      </w:pPr>
    </w:p>
    <w:p w:rsidR="00E84460" w:rsidRPr="00ED7A1D" w:rsidRDefault="00E84460" w:rsidP="00CE0EBB">
      <w:pPr>
        <w:spacing w:after="0" w:line="360" w:lineRule="auto"/>
        <w:ind w:firstLine="330"/>
        <w:jc w:val="center"/>
        <w:rPr>
          <w:rFonts w:ascii="Times New Roman" w:hAnsi="Times New Roman"/>
          <w:b/>
          <w:i/>
          <w:sz w:val="32"/>
          <w:szCs w:val="32"/>
        </w:rPr>
      </w:pPr>
      <w:r w:rsidRPr="00ED7A1D">
        <w:rPr>
          <w:rFonts w:ascii="Times New Roman" w:hAnsi="Times New Roman"/>
          <w:b/>
          <w:i/>
          <w:sz w:val="32"/>
          <w:szCs w:val="32"/>
        </w:rPr>
        <w:lastRenderedPageBreak/>
        <w:t>Годовые требования. Содержание разделов и тем</w:t>
      </w:r>
    </w:p>
    <w:p w:rsidR="00E84460" w:rsidRPr="00B45D37" w:rsidRDefault="00E84460" w:rsidP="00CE0EBB">
      <w:pPr>
        <w:spacing w:after="0" w:line="240" w:lineRule="auto"/>
        <w:ind w:firstLine="330"/>
        <w:jc w:val="center"/>
        <w:rPr>
          <w:rFonts w:ascii="Times New Roman" w:hAnsi="Times New Roman"/>
          <w:b/>
          <w:i/>
          <w:sz w:val="36"/>
          <w:szCs w:val="36"/>
        </w:rPr>
      </w:pPr>
      <w:r w:rsidRPr="00B45D37">
        <w:rPr>
          <w:rFonts w:ascii="Times New Roman" w:hAnsi="Times New Roman"/>
          <w:b/>
          <w:i/>
          <w:sz w:val="36"/>
          <w:szCs w:val="36"/>
        </w:rPr>
        <w:t xml:space="preserve">1 год обучения </w:t>
      </w:r>
    </w:p>
    <w:p w:rsidR="00E84460" w:rsidRPr="00986CD4" w:rsidRDefault="00E84460" w:rsidP="00CE0EBB">
      <w:pPr>
        <w:spacing w:after="0" w:line="240" w:lineRule="auto"/>
        <w:ind w:firstLine="330"/>
        <w:rPr>
          <w:rFonts w:ascii="Times New Roman" w:hAnsi="Times New Roman"/>
          <w:color w:val="000000"/>
          <w:sz w:val="16"/>
          <w:szCs w:val="16"/>
        </w:rPr>
      </w:pPr>
    </w:p>
    <w:p w:rsidR="00E84460" w:rsidRPr="00B45D37" w:rsidRDefault="00E84460" w:rsidP="00B45D37">
      <w:pPr>
        <w:ind w:firstLine="330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Раздел 1.</w:t>
      </w:r>
      <w:r w:rsidRPr="00B45D37">
        <w:rPr>
          <w:rStyle w:val="FontStyle164"/>
          <w:b/>
          <w:sz w:val="26"/>
          <w:szCs w:val="26"/>
        </w:rPr>
        <w:t xml:space="preserve"> Технические приемы в освоении учебного рисунка</w:t>
      </w:r>
    </w:p>
    <w:p w:rsidR="00E84460" w:rsidRPr="00B45D37" w:rsidRDefault="00E84460" w:rsidP="00B45D37">
      <w:pPr>
        <w:snapToGrid w:val="0"/>
        <w:spacing w:after="0"/>
        <w:ind w:firstLine="330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1. Тема.</w:t>
      </w:r>
      <w:r w:rsidRPr="00B45D37">
        <w:rPr>
          <w:rStyle w:val="FontStyle164"/>
          <w:b/>
          <w:sz w:val="26"/>
          <w:szCs w:val="26"/>
        </w:rPr>
        <w:t xml:space="preserve"> Вводная беседа о рисунке. Организация работы.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 xml:space="preserve">Вводный теоретический урок. Беседа о предмете рисунок. Организация рабочего места. Правильная посадка за мольбертом. Знакомство с материалами, принадлежностями, инструментами, приемы работы карандашом, постановка руки. Знакомство с понятиями «линия», «штрих», «пятно». 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Style w:val="FontStyle164"/>
          <w:b/>
          <w:sz w:val="26"/>
          <w:szCs w:val="26"/>
        </w:rPr>
      </w:pPr>
      <w:r w:rsidRPr="00B45D37">
        <w:rPr>
          <w:rStyle w:val="FontStyle164"/>
          <w:b/>
          <w:sz w:val="26"/>
          <w:szCs w:val="26"/>
        </w:rPr>
        <w:t xml:space="preserve">2. </w:t>
      </w:r>
      <w:r w:rsidRPr="00B45D37">
        <w:rPr>
          <w:rFonts w:ascii="Times New Roman" w:hAnsi="Times New Roman"/>
          <w:b/>
          <w:sz w:val="26"/>
          <w:szCs w:val="26"/>
        </w:rPr>
        <w:t>Тема.</w:t>
      </w:r>
      <w:r w:rsidRPr="00B45D37">
        <w:rPr>
          <w:rStyle w:val="FontStyle164"/>
          <w:b/>
          <w:sz w:val="26"/>
          <w:szCs w:val="26"/>
        </w:rPr>
        <w:t xml:space="preserve"> Графические изобразительные средства.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Проведение вертикальных, горизонтальных, наклонных линий. Понятие «тон», «тоновая растяжка», «сила тона». Выполнение тональных растяжек на усиление и ослабление тона. Выполнение упражнений на деление вертикальных и горизонтальных отрезков линии, на равные (четные и нечетные) части. Использование карандаша как измерительного инструмента. Рисунок шахматной доски. Деление прямоугольника на 16 равных частей. Техника работы штрихом в 2 тона. Рисунок орнамента с использованием геометрических элементов (квадрат, окружность и т д.). Закрепление навыков деление отрезков на равные части и проведения прямых и дугообразных линий. Композиция листа.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4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. Материал – графитный карандаш. </w:t>
      </w:r>
    </w:p>
    <w:p w:rsidR="00E84460" w:rsidRPr="00B45D37" w:rsidRDefault="00E84460" w:rsidP="00B45D37">
      <w:pPr>
        <w:spacing w:after="0"/>
        <w:ind w:firstLine="330"/>
        <w:outlineLvl w:val="0"/>
        <w:rPr>
          <w:rStyle w:val="FontStyle164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 xml:space="preserve">3. Тема. </w:t>
      </w:r>
      <w:r w:rsidRPr="00B45D37">
        <w:rPr>
          <w:rStyle w:val="FontStyle164"/>
          <w:b/>
          <w:sz w:val="26"/>
          <w:szCs w:val="26"/>
        </w:rPr>
        <w:t xml:space="preserve">Рисунок простых плоских предметов. Симметрия. Асимметрия. </w:t>
      </w:r>
    </w:p>
    <w:p w:rsidR="00E84460" w:rsidRPr="00B45D37" w:rsidRDefault="00E84460" w:rsidP="00B45D37">
      <w:pPr>
        <w:ind w:firstLine="330"/>
        <w:jc w:val="both"/>
        <w:outlineLvl w:val="0"/>
        <w:rPr>
          <w:rFonts w:ascii="Times New Roman" w:hAnsi="Times New Roman"/>
          <w:sz w:val="26"/>
          <w:szCs w:val="26"/>
        </w:rPr>
      </w:pPr>
      <w:r w:rsidRPr="00B45D37">
        <w:rPr>
          <w:rStyle w:val="FontStyle164"/>
          <w:sz w:val="26"/>
          <w:szCs w:val="26"/>
        </w:rPr>
        <w:t>Рисунок простейших плоских природных форм с натуры: листьев, перьев, бабочек, коры деревьев. Копирование рисунков тканей, декоративных народных орнаментов.</w:t>
      </w:r>
      <w:r w:rsidRPr="00B45D37">
        <w:rPr>
          <w:rStyle w:val="FontStyle164"/>
          <w:b/>
          <w:sz w:val="26"/>
          <w:szCs w:val="26"/>
        </w:rPr>
        <w:t xml:space="preserve"> </w:t>
      </w:r>
      <w:r w:rsidRPr="00B45D37">
        <w:rPr>
          <w:rStyle w:val="FontStyle164"/>
          <w:sz w:val="26"/>
          <w:szCs w:val="26"/>
        </w:rPr>
        <w:t xml:space="preserve">Понятие «композиция», «симметрия» «асимметрия» в учебном рисунке. </w:t>
      </w:r>
      <w:r w:rsidRPr="00B45D37">
        <w:rPr>
          <w:rFonts w:ascii="Times New Roman" w:hAnsi="Times New Roman"/>
          <w:sz w:val="26"/>
          <w:szCs w:val="26"/>
        </w:rPr>
        <w:t>Совершенствование техники работы штрихом.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4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. Материал – графитный карандаш. </w:t>
      </w:r>
    </w:p>
    <w:p w:rsidR="00E84460" w:rsidRPr="00B45D37" w:rsidRDefault="00E84460" w:rsidP="00B45D37">
      <w:pPr>
        <w:spacing w:after="0"/>
        <w:ind w:firstLine="330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4. Тема.</w:t>
      </w:r>
      <w:r w:rsidRPr="00B45D37">
        <w:rPr>
          <w:rFonts w:ascii="Times New Roman" w:hAnsi="Times New Roman"/>
          <w:sz w:val="26"/>
          <w:szCs w:val="26"/>
        </w:rPr>
        <w:t xml:space="preserve"> </w:t>
      </w:r>
      <w:r w:rsidRPr="00B45D37">
        <w:rPr>
          <w:rStyle w:val="FontStyle164"/>
          <w:b/>
          <w:sz w:val="26"/>
          <w:szCs w:val="26"/>
        </w:rPr>
        <w:t>Рисунок геометрических фигур и предметов быта.</w:t>
      </w:r>
      <w:r w:rsidRPr="00B45D37">
        <w:rPr>
          <w:rFonts w:ascii="Times New Roman" w:hAnsi="Times New Roman"/>
          <w:b/>
          <w:sz w:val="26"/>
          <w:szCs w:val="26"/>
        </w:rPr>
        <w:t xml:space="preserve"> Пропорции. Силуэт.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Тональный рисунок плоских геометрических фигур, различных по соотношению сторон и тону. Понятие «силуэт». Знакомство со способами визирования карандашом. Правильная передача тональных отношений. Зарисовка силуэта сухих растений и трав.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4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. Материал – графитный карандаш, гелиевая ручка. 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 xml:space="preserve">5. Тема. </w:t>
      </w:r>
      <w:r w:rsidRPr="00B45D37">
        <w:rPr>
          <w:rStyle w:val="FontStyle164"/>
          <w:b/>
          <w:sz w:val="26"/>
          <w:szCs w:val="26"/>
        </w:rPr>
        <w:t>Зарисовка чучела птицы.</w:t>
      </w:r>
      <w:r w:rsidRPr="00B45D37">
        <w:rPr>
          <w:rFonts w:ascii="Times New Roman" w:hAnsi="Times New Roman"/>
          <w:sz w:val="26"/>
          <w:szCs w:val="26"/>
        </w:rPr>
        <w:t xml:space="preserve"> 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Силуэтные зарисовки чучела птицы. Передача пропорций, развитие глазомера.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4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. Материал – графитный карандаш, тушь, кисть. </w:t>
      </w:r>
    </w:p>
    <w:p w:rsidR="00E84460" w:rsidRDefault="00E84460" w:rsidP="00B45D37">
      <w:pPr>
        <w:spacing w:after="0"/>
        <w:ind w:firstLine="330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:rsidR="00B45D37" w:rsidRDefault="00B45D37" w:rsidP="00B45D37">
      <w:pPr>
        <w:spacing w:after="0"/>
        <w:ind w:firstLine="330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:rsidR="00B45D37" w:rsidRPr="00B45D37" w:rsidRDefault="00B45D37" w:rsidP="00B45D37">
      <w:pPr>
        <w:spacing w:after="0"/>
        <w:ind w:firstLine="330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:rsidR="00E84460" w:rsidRPr="00B45D37" w:rsidRDefault="00E84460" w:rsidP="00B45D37">
      <w:pPr>
        <w:ind w:firstLine="330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lastRenderedPageBreak/>
        <w:t>Раздел 2.</w:t>
      </w:r>
      <w:r w:rsidRPr="00B45D37">
        <w:rPr>
          <w:rStyle w:val="FontStyle164"/>
          <w:b/>
          <w:sz w:val="26"/>
          <w:szCs w:val="26"/>
        </w:rPr>
        <w:t xml:space="preserve"> </w:t>
      </w:r>
      <w:r w:rsidRPr="00B45D37">
        <w:rPr>
          <w:rFonts w:ascii="Times New Roman" w:hAnsi="Times New Roman"/>
          <w:b/>
          <w:sz w:val="26"/>
          <w:szCs w:val="26"/>
        </w:rPr>
        <w:t>Линейный рисунок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Style w:val="FontStyle164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6. Тема.</w:t>
      </w:r>
      <w:r w:rsidRPr="00B45D37">
        <w:rPr>
          <w:rStyle w:val="FontStyle164"/>
          <w:b/>
          <w:sz w:val="26"/>
          <w:szCs w:val="26"/>
        </w:rPr>
        <w:t xml:space="preserve"> Зарисовки фигуры человека.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Две схематичные зарисовки фигуры человека в статичном состоянии. Знакомство с основными пропорциями человека (взрослого, ребенка).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4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. Материал – графитный карандаш. </w:t>
      </w:r>
    </w:p>
    <w:p w:rsidR="00E84460" w:rsidRPr="00B45D37" w:rsidRDefault="00E84460" w:rsidP="00B45D37">
      <w:pPr>
        <w:ind w:firstLine="330"/>
        <w:jc w:val="center"/>
        <w:outlineLvl w:val="0"/>
        <w:rPr>
          <w:rStyle w:val="FontStyle164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Раздел 3.</w:t>
      </w:r>
      <w:r w:rsidRPr="00B45D37">
        <w:rPr>
          <w:rStyle w:val="FontStyle164"/>
          <w:b/>
          <w:sz w:val="26"/>
          <w:szCs w:val="26"/>
        </w:rPr>
        <w:t xml:space="preserve"> Законы перспективы. Светотень.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Style w:val="FontStyle164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7. Тема.</w:t>
      </w:r>
      <w:r w:rsidRPr="00B45D37">
        <w:rPr>
          <w:rStyle w:val="FontStyle164"/>
          <w:b/>
          <w:sz w:val="26"/>
          <w:szCs w:val="26"/>
        </w:rPr>
        <w:t xml:space="preserve"> Линейные зарисовки геометрических предметов. Наглядная перспектива.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Style w:val="FontStyle164"/>
          <w:sz w:val="26"/>
          <w:szCs w:val="26"/>
        </w:rPr>
        <w:t xml:space="preserve">Беседа о перспективе. Линейный рисунок геометрических тел, расположенных на разных уровнях. Анализ перспективных сокращений в зависимости от положения уровня глаз рисующего. Применение линий различного характера для выразительности рисунка. </w:t>
      </w:r>
      <w:r w:rsidRPr="00B45D37">
        <w:rPr>
          <w:rFonts w:ascii="Times New Roman" w:hAnsi="Times New Roman"/>
          <w:sz w:val="26"/>
          <w:szCs w:val="26"/>
        </w:rPr>
        <w:t>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4</w:t>
      </w:r>
      <w:proofErr w:type="gramEnd"/>
      <w:r w:rsidRPr="00B45D37">
        <w:rPr>
          <w:rFonts w:ascii="Times New Roman" w:hAnsi="Times New Roman"/>
          <w:sz w:val="26"/>
          <w:szCs w:val="26"/>
        </w:rPr>
        <w:t>. Материал – графитный карандаш.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Style w:val="FontStyle164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8. Тема.</w:t>
      </w:r>
      <w:r w:rsidRPr="00B45D37">
        <w:rPr>
          <w:rStyle w:val="10"/>
          <w:rFonts w:ascii="Times New Roman" w:hAnsi="Times New Roman"/>
          <w:bCs/>
          <w:sz w:val="26"/>
          <w:szCs w:val="26"/>
        </w:rPr>
        <w:t xml:space="preserve"> </w:t>
      </w:r>
      <w:r w:rsidRPr="00B45D37">
        <w:rPr>
          <w:rStyle w:val="FontStyle164"/>
          <w:b/>
          <w:sz w:val="26"/>
          <w:szCs w:val="26"/>
        </w:rPr>
        <w:t>Светотеневая зарисовка простых по форме предметов.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Style w:val="FontStyle164"/>
          <w:sz w:val="26"/>
          <w:szCs w:val="26"/>
        </w:rPr>
        <w:t>Знакомство с понятием «светотень». Тональная зарисовка отдельных предметов быта, фруктов и овощей, простых по форме и светлых по тону (без фона). Светотеневая прокладка тона по теням. Понятие о градациях светотени. Передача объемной формы при помощи светотени.</w:t>
      </w:r>
      <w:r w:rsidRPr="00B45D37">
        <w:rPr>
          <w:rFonts w:ascii="Times New Roman" w:hAnsi="Times New Roman"/>
          <w:sz w:val="26"/>
          <w:szCs w:val="26"/>
        </w:rPr>
        <w:t xml:space="preserve"> </w:t>
      </w:r>
      <w:r w:rsidRPr="00B45D37">
        <w:rPr>
          <w:rStyle w:val="FontStyle164"/>
          <w:sz w:val="26"/>
          <w:szCs w:val="26"/>
        </w:rPr>
        <w:t>Композиция листа.</w:t>
      </w:r>
      <w:r w:rsidRPr="00B45D37">
        <w:rPr>
          <w:rFonts w:ascii="Times New Roman" w:hAnsi="Times New Roman"/>
          <w:sz w:val="26"/>
          <w:szCs w:val="26"/>
        </w:rPr>
        <w:t xml:space="preserve"> Освещение верхнее боковое.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4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. Материал – графитный карандаш. 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Style w:val="FontStyle164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9. Тема.</w:t>
      </w:r>
      <w:r w:rsidRPr="00B45D37">
        <w:rPr>
          <w:rStyle w:val="10"/>
          <w:rFonts w:ascii="Times New Roman" w:hAnsi="Times New Roman"/>
          <w:bCs/>
          <w:sz w:val="26"/>
          <w:szCs w:val="26"/>
        </w:rPr>
        <w:t xml:space="preserve"> </w:t>
      </w:r>
      <w:r w:rsidRPr="00B45D37">
        <w:rPr>
          <w:rStyle w:val="FontStyle164"/>
          <w:b/>
          <w:sz w:val="26"/>
          <w:szCs w:val="26"/>
        </w:rPr>
        <w:t>Зарисовка предметов простой формы с учетом тональной окрашенности.</w:t>
      </w:r>
    </w:p>
    <w:p w:rsidR="00E84460" w:rsidRPr="00B45D37" w:rsidRDefault="00E84460" w:rsidP="00B45D37">
      <w:pPr>
        <w:ind w:firstLine="330"/>
        <w:jc w:val="both"/>
        <w:rPr>
          <w:rStyle w:val="FontStyle164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 xml:space="preserve">Тональная зарисовка предметов простой формы. Передача формы предметов с учетом тональной </w:t>
      </w:r>
      <w:r w:rsidRPr="00B45D37">
        <w:rPr>
          <w:rStyle w:val="FontStyle164"/>
          <w:sz w:val="26"/>
          <w:szCs w:val="26"/>
        </w:rPr>
        <w:t>окрашенности без фона.</w:t>
      </w:r>
      <w:r w:rsidRPr="00B45D37">
        <w:rPr>
          <w:rFonts w:ascii="Times New Roman" w:hAnsi="Times New Roman"/>
          <w:sz w:val="26"/>
          <w:szCs w:val="26"/>
        </w:rPr>
        <w:t xml:space="preserve"> </w:t>
      </w:r>
      <w:r w:rsidRPr="00B45D37">
        <w:rPr>
          <w:rStyle w:val="FontStyle164"/>
          <w:sz w:val="26"/>
          <w:szCs w:val="26"/>
        </w:rPr>
        <w:t>Композиция листа.</w:t>
      </w:r>
      <w:r w:rsidRPr="00B45D37">
        <w:rPr>
          <w:rFonts w:ascii="Times New Roman" w:hAnsi="Times New Roman"/>
          <w:sz w:val="26"/>
          <w:szCs w:val="26"/>
        </w:rPr>
        <w:t xml:space="preserve"> Освещение верхнее боковое.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4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. Материал – графитный карандаш. </w:t>
      </w:r>
    </w:p>
    <w:p w:rsidR="00E84460" w:rsidRPr="00B45D37" w:rsidRDefault="00E84460" w:rsidP="00B45D37">
      <w:pPr>
        <w:ind w:firstLine="330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Раздел 4.</w:t>
      </w:r>
      <w:r w:rsidRPr="00B45D37">
        <w:rPr>
          <w:rStyle w:val="FontStyle164"/>
          <w:b/>
          <w:sz w:val="26"/>
          <w:szCs w:val="26"/>
        </w:rPr>
        <w:t xml:space="preserve"> </w:t>
      </w:r>
      <w:r w:rsidRPr="00B45D37">
        <w:rPr>
          <w:rFonts w:ascii="Times New Roman" w:hAnsi="Times New Roman"/>
          <w:b/>
          <w:sz w:val="26"/>
          <w:szCs w:val="26"/>
        </w:rPr>
        <w:t>Живописный рисунок. Фактура и материальность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Style w:val="FontStyle164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10. Тема.</w:t>
      </w:r>
      <w:r w:rsidRPr="00B45D37">
        <w:rPr>
          <w:rStyle w:val="10"/>
          <w:rFonts w:ascii="Times New Roman" w:hAnsi="Times New Roman"/>
          <w:b w:val="0"/>
          <w:bCs/>
          <w:sz w:val="26"/>
          <w:szCs w:val="26"/>
        </w:rPr>
        <w:t xml:space="preserve"> </w:t>
      </w:r>
      <w:r w:rsidRPr="00B45D37">
        <w:rPr>
          <w:rStyle w:val="FontStyle164"/>
          <w:b/>
          <w:sz w:val="26"/>
          <w:szCs w:val="26"/>
        </w:rPr>
        <w:t>Тональная зарисовка чучела животного (мягкий материал).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 xml:space="preserve">Понятие о живописном рисунке. Зарисовки </w:t>
      </w:r>
      <w:r w:rsidRPr="00B45D37">
        <w:rPr>
          <w:rStyle w:val="FontStyle164"/>
          <w:sz w:val="26"/>
          <w:szCs w:val="26"/>
        </w:rPr>
        <w:t xml:space="preserve">чучела животного. Знакомство с приемами работы мягким материалом. Композиция листа. Пропорции. Выразительность силуэта. Передача материальности меха. </w:t>
      </w:r>
      <w:r w:rsidRPr="00B45D37">
        <w:rPr>
          <w:rFonts w:ascii="Times New Roman" w:hAnsi="Times New Roman"/>
          <w:sz w:val="26"/>
          <w:szCs w:val="26"/>
        </w:rPr>
        <w:t>Освещение естественное.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4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. Материал – уголь, сангина. </w:t>
      </w:r>
    </w:p>
    <w:p w:rsidR="00E84460" w:rsidRPr="00B45D37" w:rsidRDefault="00E84460" w:rsidP="00B45D37">
      <w:pPr>
        <w:spacing w:after="0"/>
        <w:ind w:firstLine="330"/>
        <w:jc w:val="both"/>
        <w:rPr>
          <w:rStyle w:val="FontStyle164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11. Тема.</w:t>
      </w:r>
      <w:r w:rsidRPr="00B45D37">
        <w:rPr>
          <w:rStyle w:val="10"/>
          <w:rFonts w:ascii="Times New Roman" w:hAnsi="Times New Roman"/>
          <w:b w:val="0"/>
          <w:bCs/>
          <w:sz w:val="26"/>
          <w:szCs w:val="26"/>
        </w:rPr>
        <w:t xml:space="preserve"> </w:t>
      </w:r>
      <w:r w:rsidRPr="00B45D37">
        <w:rPr>
          <w:rStyle w:val="FontStyle164"/>
          <w:b/>
          <w:sz w:val="26"/>
          <w:szCs w:val="26"/>
        </w:rPr>
        <w:t>Зарисовка мягкой игрушки.</w:t>
      </w:r>
    </w:p>
    <w:p w:rsidR="00E84460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 xml:space="preserve">Зарисовки </w:t>
      </w:r>
      <w:r w:rsidRPr="00B45D37">
        <w:rPr>
          <w:rStyle w:val="FontStyle164"/>
          <w:sz w:val="26"/>
          <w:szCs w:val="26"/>
        </w:rPr>
        <w:t xml:space="preserve">мягких игрушек, различных по характеру и пропорциям. Знакомство с приемами работы мягким материалом. Композиция листа. Пропорции. Выразительность силуэта. </w:t>
      </w:r>
      <w:r w:rsidRPr="00B45D37">
        <w:rPr>
          <w:rFonts w:ascii="Times New Roman" w:hAnsi="Times New Roman"/>
          <w:sz w:val="26"/>
          <w:szCs w:val="26"/>
        </w:rPr>
        <w:t>Освещение естественное.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4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. Материал – уголь, сангина. </w:t>
      </w:r>
    </w:p>
    <w:p w:rsidR="006A17A3" w:rsidRDefault="006A17A3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</w:p>
    <w:p w:rsidR="006A17A3" w:rsidRPr="00B45D37" w:rsidRDefault="006A17A3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</w:p>
    <w:p w:rsidR="00E84460" w:rsidRPr="00B45D37" w:rsidRDefault="00E84460" w:rsidP="00B45D37">
      <w:pPr>
        <w:ind w:firstLine="330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lastRenderedPageBreak/>
        <w:t>Раздел 5.</w:t>
      </w:r>
      <w:r w:rsidRPr="00B45D37">
        <w:rPr>
          <w:rStyle w:val="FontStyle164"/>
          <w:b/>
          <w:sz w:val="26"/>
          <w:szCs w:val="26"/>
        </w:rPr>
        <w:t xml:space="preserve"> Тональный длительный рисунок</w:t>
      </w:r>
    </w:p>
    <w:p w:rsidR="00E84460" w:rsidRPr="00B45D37" w:rsidRDefault="00E84460" w:rsidP="00B45D37">
      <w:pPr>
        <w:ind w:firstLine="330"/>
        <w:jc w:val="both"/>
        <w:outlineLvl w:val="0"/>
        <w:rPr>
          <w:rStyle w:val="FontStyle164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12. Тема.</w:t>
      </w:r>
      <w:r w:rsidRPr="00B45D37">
        <w:rPr>
          <w:rStyle w:val="10"/>
          <w:rFonts w:ascii="Times New Roman" w:hAnsi="Times New Roman"/>
          <w:b w:val="0"/>
          <w:bCs/>
          <w:sz w:val="26"/>
          <w:szCs w:val="26"/>
        </w:rPr>
        <w:t xml:space="preserve"> </w:t>
      </w:r>
      <w:r w:rsidRPr="00B45D37">
        <w:rPr>
          <w:rStyle w:val="FontStyle164"/>
          <w:b/>
          <w:sz w:val="26"/>
          <w:szCs w:val="26"/>
        </w:rPr>
        <w:t>Рисунок предметов быта на светлом и темном фонах.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Style w:val="FontStyle164"/>
          <w:sz w:val="26"/>
          <w:szCs w:val="26"/>
        </w:rPr>
        <w:t>Тональная зарисовка фруктов и овощей, предметов, простых по форме и светлых по тону, на сером фоне. Выявление объема предмета и его пространственного расположения на предметной плоскости. Передача материальности. Композиция листа.</w:t>
      </w:r>
      <w:r w:rsidRPr="00B45D37">
        <w:rPr>
          <w:rFonts w:ascii="Times New Roman" w:hAnsi="Times New Roman"/>
          <w:sz w:val="26"/>
          <w:szCs w:val="26"/>
        </w:rPr>
        <w:t xml:space="preserve"> Освещение верхнее боковое.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4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. Материал – графитный карандаш. 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Style w:val="FontStyle164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13. Тема.</w:t>
      </w:r>
      <w:r w:rsidRPr="00B45D37">
        <w:rPr>
          <w:rStyle w:val="10"/>
          <w:rFonts w:ascii="Times New Roman" w:hAnsi="Times New Roman"/>
          <w:bCs/>
          <w:sz w:val="26"/>
          <w:szCs w:val="26"/>
        </w:rPr>
        <w:t xml:space="preserve"> </w:t>
      </w:r>
      <w:r w:rsidRPr="00B45D37">
        <w:rPr>
          <w:rStyle w:val="FontStyle164"/>
          <w:b/>
          <w:sz w:val="26"/>
          <w:szCs w:val="26"/>
        </w:rPr>
        <w:t>Зарисовки по памяти предметов предыдущего задания.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Style w:val="FontStyle164"/>
          <w:sz w:val="26"/>
          <w:szCs w:val="26"/>
        </w:rPr>
        <w:t>Зарисовка предметов, фруктов и овощей. Выявление объема предмета. Композиция листа</w:t>
      </w:r>
      <w:r w:rsidRPr="00B45D37">
        <w:rPr>
          <w:rFonts w:ascii="Times New Roman" w:hAnsi="Times New Roman"/>
          <w:sz w:val="26"/>
          <w:szCs w:val="26"/>
        </w:rPr>
        <w:t>.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4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. Материал – графитный карандаш. 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Style w:val="FontStyle164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14. Тема.</w:t>
      </w:r>
      <w:r w:rsidRPr="00B45D37">
        <w:rPr>
          <w:rStyle w:val="10"/>
          <w:rFonts w:ascii="Times New Roman" w:hAnsi="Times New Roman"/>
          <w:bCs/>
          <w:sz w:val="26"/>
          <w:szCs w:val="26"/>
        </w:rPr>
        <w:t xml:space="preserve"> </w:t>
      </w:r>
      <w:r w:rsidRPr="00B45D37">
        <w:rPr>
          <w:rStyle w:val="FontStyle164"/>
          <w:b/>
          <w:sz w:val="26"/>
          <w:szCs w:val="26"/>
        </w:rPr>
        <w:t>Натюрморт из двух предметов быта светлых по тону на сером фоне.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Style w:val="FontStyle164"/>
          <w:sz w:val="26"/>
          <w:szCs w:val="26"/>
        </w:rPr>
        <w:t>Тональный рисунок натюрморта из двух предметов быта простой формы и светлых по тону на сером фоне. Особенности компоновки в листе группы предметов с учетом освещения. Тоновое решение. Передача пространства и взаимного расположения предметов на плоскости.</w:t>
      </w:r>
      <w:r w:rsidRPr="00B45D37">
        <w:rPr>
          <w:rFonts w:ascii="Times New Roman" w:hAnsi="Times New Roman"/>
          <w:sz w:val="26"/>
          <w:szCs w:val="26"/>
        </w:rPr>
        <w:t xml:space="preserve"> Освещение верхнее боковое.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4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. Материал – графитный карандаш. 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Style w:val="FontStyle164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15. Тема</w:t>
      </w:r>
      <w:r w:rsidRPr="00B45D37">
        <w:rPr>
          <w:rStyle w:val="FontStyle164"/>
          <w:b/>
          <w:sz w:val="26"/>
          <w:szCs w:val="26"/>
        </w:rPr>
        <w:t>. Натюрморт из двух предметов быта.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Style w:val="FontStyle164"/>
          <w:sz w:val="26"/>
          <w:szCs w:val="26"/>
        </w:rPr>
        <w:t>Натюрморт из двух предметов быта простой формы и контрастных по тону. Предметы расположены ниже уровня глаз. Выявление знаний, умений, навыков полученных в первом классе.</w:t>
      </w:r>
      <w:r w:rsidRPr="00B45D37">
        <w:rPr>
          <w:rFonts w:ascii="Times New Roman" w:hAnsi="Times New Roman"/>
          <w:sz w:val="26"/>
          <w:szCs w:val="26"/>
        </w:rPr>
        <w:t xml:space="preserve"> </w:t>
      </w:r>
      <w:r w:rsidRPr="00B45D37">
        <w:rPr>
          <w:rStyle w:val="FontStyle164"/>
          <w:sz w:val="26"/>
          <w:szCs w:val="26"/>
        </w:rPr>
        <w:t>Освещение верхнее боковое. Формат А-4.</w:t>
      </w:r>
      <w:r w:rsidRPr="00B45D37">
        <w:rPr>
          <w:rFonts w:ascii="Times New Roman" w:hAnsi="Times New Roman"/>
          <w:sz w:val="26"/>
          <w:szCs w:val="26"/>
        </w:rPr>
        <w:t xml:space="preserve"> Материал – графитный карандаш. </w:t>
      </w:r>
    </w:p>
    <w:p w:rsidR="00E84460" w:rsidRPr="00B45D37" w:rsidRDefault="00E84460" w:rsidP="00B45D37">
      <w:pPr>
        <w:spacing w:after="0"/>
        <w:ind w:firstLine="330"/>
        <w:jc w:val="both"/>
        <w:rPr>
          <w:rStyle w:val="FontStyle164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16. Тема.</w:t>
      </w:r>
      <w:r w:rsidRPr="00B45D37">
        <w:rPr>
          <w:rStyle w:val="10"/>
          <w:rFonts w:ascii="Times New Roman" w:hAnsi="Times New Roman"/>
          <w:bCs/>
          <w:sz w:val="26"/>
          <w:szCs w:val="26"/>
        </w:rPr>
        <w:t xml:space="preserve"> </w:t>
      </w:r>
      <w:r w:rsidRPr="00B45D37">
        <w:rPr>
          <w:rStyle w:val="FontStyle164"/>
          <w:b/>
          <w:sz w:val="26"/>
          <w:szCs w:val="26"/>
        </w:rPr>
        <w:t>Контрольный урок.</w:t>
      </w:r>
    </w:p>
    <w:p w:rsidR="00B45D37" w:rsidRDefault="00B45D37" w:rsidP="00B45D37">
      <w:pPr>
        <w:spacing w:after="0"/>
        <w:ind w:firstLine="330"/>
        <w:jc w:val="center"/>
        <w:rPr>
          <w:rStyle w:val="FontStyle164"/>
          <w:b/>
          <w:i/>
          <w:sz w:val="26"/>
          <w:szCs w:val="26"/>
        </w:rPr>
      </w:pPr>
    </w:p>
    <w:p w:rsidR="00DC665E" w:rsidRDefault="00DC665E" w:rsidP="00B45D37">
      <w:pPr>
        <w:spacing w:after="0"/>
        <w:ind w:firstLine="330"/>
        <w:jc w:val="center"/>
        <w:rPr>
          <w:rStyle w:val="FontStyle164"/>
          <w:b/>
          <w:i/>
          <w:sz w:val="26"/>
          <w:szCs w:val="26"/>
        </w:rPr>
      </w:pPr>
    </w:p>
    <w:p w:rsidR="00DC665E" w:rsidRDefault="00DC665E" w:rsidP="00B45D37">
      <w:pPr>
        <w:spacing w:after="0"/>
        <w:ind w:firstLine="330"/>
        <w:jc w:val="center"/>
        <w:rPr>
          <w:rStyle w:val="FontStyle164"/>
          <w:b/>
          <w:i/>
          <w:sz w:val="26"/>
          <w:szCs w:val="26"/>
        </w:rPr>
      </w:pPr>
    </w:p>
    <w:p w:rsidR="00DC665E" w:rsidRDefault="00DC665E" w:rsidP="00B45D37">
      <w:pPr>
        <w:spacing w:after="0"/>
        <w:ind w:firstLine="330"/>
        <w:jc w:val="center"/>
        <w:rPr>
          <w:rStyle w:val="FontStyle164"/>
          <w:b/>
          <w:i/>
          <w:sz w:val="26"/>
          <w:szCs w:val="26"/>
        </w:rPr>
      </w:pPr>
    </w:p>
    <w:p w:rsidR="00DC665E" w:rsidRDefault="00DC665E" w:rsidP="00B45D37">
      <w:pPr>
        <w:spacing w:after="0"/>
        <w:ind w:firstLine="330"/>
        <w:jc w:val="center"/>
        <w:rPr>
          <w:rStyle w:val="FontStyle164"/>
          <w:b/>
          <w:i/>
          <w:sz w:val="26"/>
          <w:szCs w:val="26"/>
        </w:rPr>
      </w:pPr>
    </w:p>
    <w:p w:rsidR="00DC665E" w:rsidRDefault="00DC665E" w:rsidP="00B45D37">
      <w:pPr>
        <w:spacing w:after="0"/>
        <w:ind w:firstLine="330"/>
        <w:jc w:val="center"/>
        <w:rPr>
          <w:rStyle w:val="FontStyle164"/>
          <w:b/>
          <w:i/>
          <w:sz w:val="26"/>
          <w:szCs w:val="26"/>
        </w:rPr>
      </w:pPr>
    </w:p>
    <w:p w:rsidR="00DC665E" w:rsidRDefault="00DC665E" w:rsidP="00B45D37">
      <w:pPr>
        <w:spacing w:after="0"/>
        <w:ind w:firstLine="330"/>
        <w:jc w:val="center"/>
        <w:rPr>
          <w:rStyle w:val="FontStyle164"/>
          <w:b/>
          <w:i/>
          <w:sz w:val="26"/>
          <w:szCs w:val="26"/>
        </w:rPr>
      </w:pPr>
    </w:p>
    <w:p w:rsidR="00DC665E" w:rsidRDefault="00DC665E" w:rsidP="00B45D37">
      <w:pPr>
        <w:spacing w:after="0"/>
        <w:ind w:firstLine="330"/>
        <w:jc w:val="center"/>
        <w:rPr>
          <w:rStyle w:val="FontStyle164"/>
          <w:b/>
          <w:i/>
          <w:sz w:val="26"/>
          <w:szCs w:val="26"/>
        </w:rPr>
      </w:pPr>
    </w:p>
    <w:p w:rsidR="00DC665E" w:rsidRDefault="00DC665E" w:rsidP="00B45D37">
      <w:pPr>
        <w:spacing w:after="0"/>
        <w:ind w:firstLine="330"/>
        <w:jc w:val="center"/>
        <w:rPr>
          <w:rStyle w:val="FontStyle164"/>
          <w:b/>
          <w:i/>
          <w:sz w:val="26"/>
          <w:szCs w:val="26"/>
        </w:rPr>
      </w:pPr>
    </w:p>
    <w:p w:rsidR="00DC665E" w:rsidRDefault="00DC665E" w:rsidP="00B45D37">
      <w:pPr>
        <w:spacing w:after="0"/>
        <w:ind w:firstLine="330"/>
        <w:jc w:val="center"/>
        <w:rPr>
          <w:rStyle w:val="FontStyle164"/>
          <w:b/>
          <w:i/>
          <w:sz w:val="26"/>
          <w:szCs w:val="26"/>
        </w:rPr>
      </w:pPr>
    </w:p>
    <w:p w:rsidR="00DC665E" w:rsidRDefault="00DC665E" w:rsidP="00B45D37">
      <w:pPr>
        <w:spacing w:after="0"/>
        <w:ind w:firstLine="330"/>
        <w:jc w:val="center"/>
        <w:rPr>
          <w:rStyle w:val="FontStyle164"/>
          <w:b/>
          <w:i/>
          <w:sz w:val="26"/>
          <w:szCs w:val="26"/>
        </w:rPr>
      </w:pPr>
    </w:p>
    <w:p w:rsidR="00DC665E" w:rsidRDefault="00DC665E" w:rsidP="00B45D37">
      <w:pPr>
        <w:spacing w:after="0"/>
        <w:ind w:firstLine="330"/>
        <w:jc w:val="center"/>
        <w:rPr>
          <w:rStyle w:val="FontStyle164"/>
          <w:b/>
          <w:i/>
          <w:sz w:val="26"/>
          <w:szCs w:val="26"/>
        </w:rPr>
      </w:pPr>
    </w:p>
    <w:p w:rsidR="00DC665E" w:rsidRDefault="00DC665E" w:rsidP="00B45D37">
      <w:pPr>
        <w:spacing w:after="0"/>
        <w:ind w:firstLine="330"/>
        <w:jc w:val="center"/>
        <w:rPr>
          <w:rStyle w:val="FontStyle164"/>
          <w:b/>
          <w:i/>
          <w:sz w:val="26"/>
          <w:szCs w:val="26"/>
        </w:rPr>
      </w:pPr>
    </w:p>
    <w:p w:rsidR="00DC665E" w:rsidRDefault="00DC665E" w:rsidP="00B45D37">
      <w:pPr>
        <w:spacing w:after="0"/>
        <w:ind w:firstLine="330"/>
        <w:jc w:val="center"/>
        <w:rPr>
          <w:rStyle w:val="FontStyle164"/>
          <w:b/>
          <w:i/>
          <w:sz w:val="26"/>
          <w:szCs w:val="26"/>
        </w:rPr>
      </w:pPr>
    </w:p>
    <w:p w:rsidR="00DC665E" w:rsidRDefault="00DC665E" w:rsidP="00B45D37">
      <w:pPr>
        <w:spacing w:after="0"/>
        <w:ind w:firstLine="330"/>
        <w:jc w:val="center"/>
        <w:rPr>
          <w:rStyle w:val="FontStyle164"/>
          <w:b/>
          <w:i/>
          <w:sz w:val="26"/>
          <w:szCs w:val="26"/>
        </w:rPr>
      </w:pPr>
    </w:p>
    <w:p w:rsidR="00DC665E" w:rsidRDefault="00DC665E" w:rsidP="00B45D37">
      <w:pPr>
        <w:spacing w:after="0"/>
        <w:ind w:firstLine="330"/>
        <w:jc w:val="center"/>
        <w:rPr>
          <w:rStyle w:val="FontStyle164"/>
          <w:b/>
          <w:i/>
          <w:sz w:val="26"/>
          <w:szCs w:val="26"/>
        </w:rPr>
      </w:pPr>
    </w:p>
    <w:p w:rsidR="00E84460" w:rsidRPr="00DC665E" w:rsidRDefault="00E84460" w:rsidP="00B45D37">
      <w:pPr>
        <w:ind w:firstLine="330"/>
        <w:jc w:val="center"/>
        <w:rPr>
          <w:rStyle w:val="FontStyle164"/>
          <w:b/>
          <w:i/>
          <w:sz w:val="36"/>
          <w:szCs w:val="36"/>
        </w:rPr>
      </w:pPr>
      <w:r w:rsidRPr="00DC665E">
        <w:rPr>
          <w:rStyle w:val="FontStyle164"/>
          <w:b/>
          <w:i/>
          <w:sz w:val="36"/>
          <w:szCs w:val="36"/>
        </w:rPr>
        <w:lastRenderedPageBreak/>
        <w:t>2 год обучения</w:t>
      </w:r>
    </w:p>
    <w:p w:rsidR="00E84460" w:rsidRPr="00B45D37" w:rsidRDefault="00E84460" w:rsidP="00DC665E">
      <w:pPr>
        <w:pStyle w:val="Style21"/>
        <w:widowControl/>
        <w:spacing w:after="240" w:line="276" w:lineRule="auto"/>
        <w:ind w:firstLine="330"/>
        <w:jc w:val="center"/>
        <w:rPr>
          <w:rStyle w:val="FontStyle164"/>
          <w:b/>
          <w:sz w:val="26"/>
          <w:szCs w:val="26"/>
        </w:rPr>
      </w:pPr>
      <w:r w:rsidRPr="00B45D37">
        <w:rPr>
          <w:b/>
          <w:sz w:val="26"/>
          <w:szCs w:val="26"/>
        </w:rPr>
        <w:t>Раздел 1.</w:t>
      </w:r>
      <w:r w:rsidRPr="00B45D37">
        <w:rPr>
          <w:rStyle w:val="FontStyle164"/>
          <w:b/>
          <w:sz w:val="26"/>
          <w:szCs w:val="26"/>
        </w:rPr>
        <w:t xml:space="preserve"> Творческий рисунок.</w:t>
      </w:r>
    </w:p>
    <w:p w:rsidR="00E84460" w:rsidRPr="00B45D37" w:rsidRDefault="00E84460" w:rsidP="00B45D37">
      <w:pPr>
        <w:ind w:firstLine="330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Создание художественного образа графическими средствами.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1. Тема.</w:t>
      </w:r>
      <w:r w:rsidRPr="00B45D37">
        <w:rPr>
          <w:rStyle w:val="FontStyle164"/>
          <w:b/>
          <w:sz w:val="26"/>
          <w:szCs w:val="26"/>
        </w:rPr>
        <w:t xml:space="preserve"> </w:t>
      </w:r>
      <w:r w:rsidRPr="00B45D37">
        <w:rPr>
          <w:rFonts w:ascii="Times New Roman" w:hAnsi="Times New Roman"/>
          <w:b/>
          <w:sz w:val="26"/>
          <w:szCs w:val="26"/>
        </w:rPr>
        <w:t>Натюрморт с комнатным растением на светлом фоне.</w:t>
      </w:r>
    </w:p>
    <w:p w:rsidR="00E84460" w:rsidRPr="00B45D37" w:rsidRDefault="00E84460" w:rsidP="00B45D37">
      <w:pPr>
        <w:snapToGrid w:val="0"/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 xml:space="preserve">Рисование тематического натюрморта с комнатным растением и предметами простой формы на светлом фоне. </w:t>
      </w:r>
      <w:r w:rsidRPr="00B45D37">
        <w:rPr>
          <w:rStyle w:val="FontStyle164"/>
          <w:sz w:val="26"/>
          <w:szCs w:val="26"/>
        </w:rPr>
        <w:t>Композиция листа</w:t>
      </w:r>
      <w:r w:rsidRPr="00B45D37">
        <w:rPr>
          <w:rFonts w:ascii="Times New Roman" w:hAnsi="Times New Roman"/>
          <w:sz w:val="26"/>
          <w:szCs w:val="26"/>
        </w:rPr>
        <w:t xml:space="preserve">. Поэтапное светотеневое изображение предметов. Выразительная передача образа, формы и строения растения. Различное расположение листьев в пространстве. Знакомство с перспективными явлениями при рисовании с натуры растительных форм. Особенности выполнения фона. Освещение верхнее. Формат А3. Материал – графитный карандаш. </w:t>
      </w:r>
    </w:p>
    <w:p w:rsidR="00E84460" w:rsidRPr="00B45D37" w:rsidRDefault="00E84460" w:rsidP="00B45D37">
      <w:pPr>
        <w:ind w:firstLine="330"/>
        <w:jc w:val="center"/>
        <w:outlineLvl w:val="0"/>
        <w:rPr>
          <w:rStyle w:val="FontStyle164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 xml:space="preserve">Раздел 2. </w:t>
      </w:r>
      <w:r w:rsidRPr="00B45D37">
        <w:rPr>
          <w:rStyle w:val="FontStyle164"/>
          <w:b/>
          <w:sz w:val="26"/>
          <w:szCs w:val="26"/>
        </w:rPr>
        <w:t>Законы перспективы и светотень в рисунке</w:t>
      </w:r>
    </w:p>
    <w:p w:rsidR="00E84460" w:rsidRPr="00B45D37" w:rsidRDefault="00E84460" w:rsidP="00B45D37">
      <w:pPr>
        <w:snapToGrid w:val="0"/>
        <w:spacing w:after="0"/>
        <w:ind w:firstLine="330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2. Тема.</w:t>
      </w:r>
      <w:r w:rsidRPr="00B45D37">
        <w:rPr>
          <w:rStyle w:val="FontStyle164"/>
          <w:b/>
          <w:sz w:val="26"/>
          <w:szCs w:val="26"/>
        </w:rPr>
        <w:t xml:space="preserve"> Зарисовки</w:t>
      </w:r>
      <w:r w:rsidRPr="00B45D37">
        <w:rPr>
          <w:rFonts w:ascii="Times New Roman" w:hAnsi="Times New Roman"/>
          <w:b/>
          <w:sz w:val="26"/>
          <w:szCs w:val="26"/>
        </w:rPr>
        <w:t xml:space="preserve"> прямоугольника, квадрата, круга в перспективе.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Рисование упражнений в связи с темой задания. Линейный рисунок прямоугольного и квадратного листа бумаги в вертикальном и горизонтальном положении с одной и двумя точками схода. Линейный рисунок круга в горизонтальном положении.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 xml:space="preserve">Закрепление понятия об уровне глаз рисующего (линия горизонта, точка схода). Знакомство с понятием перспективного сокращения с одной и двумя точками схода, с приемом построения окружности в перспективе. 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Линейно-конструктивные зарисовки створки двери, оконного проема, стола и т. д.</w:t>
      </w:r>
      <w:r w:rsidRPr="00B45D37">
        <w:rPr>
          <w:rStyle w:val="FontStyle164"/>
          <w:sz w:val="26"/>
          <w:szCs w:val="26"/>
        </w:rPr>
        <w:t xml:space="preserve"> Композиция листа.</w:t>
      </w:r>
      <w:r w:rsidRPr="00B45D37">
        <w:rPr>
          <w:rFonts w:ascii="Times New Roman" w:hAnsi="Times New Roman"/>
          <w:sz w:val="26"/>
          <w:szCs w:val="26"/>
        </w:rPr>
        <w:t xml:space="preserve">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4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. Материал – графитный карандаш. 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3. Тема.</w:t>
      </w:r>
      <w:r w:rsidRPr="00B45D37">
        <w:rPr>
          <w:rStyle w:val="FontStyle164"/>
          <w:b/>
          <w:sz w:val="26"/>
          <w:szCs w:val="26"/>
        </w:rPr>
        <w:t xml:space="preserve"> Зарисовки</w:t>
      </w:r>
      <w:r w:rsidRPr="00B45D37">
        <w:rPr>
          <w:rFonts w:ascii="Times New Roman" w:hAnsi="Times New Roman"/>
          <w:b/>
          <w:sz w:val="26"/>
          <w:szCs w:val="26"/>
        </w:rPr>
        <w:t xml:space="preserve"> каркасных проволочных моделей в перспективе.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Линейный рисунок каркасных геометрических тел (куб, призма, параллелепипед). Повторение правил перспективы. Углубленный анализ конструктивной формы предметов. Грамотное построение предметов в соответствии с их различным расположением к уровню зрения.</w:t>
      </w:r>
      <w:r w:rsidRPr="00B45D37">
        <w:rPr>
          <w:rStyle w:val="FontStyle164"/>
          <w:sz w:val="26"/>
          <w:szCs w:val="26"/>
        </w:rPr>
        <w:t xml:space="preserve"> Композиция листа.</w:t>
      </w:r>
      <w:r w:rsidRPr="00B45D37">
        <w:rPr>
          <w:rFonts w:ascii="Times New Roman" w:hAnsi="Times New Roman"/>
          <w:sz w:val="26"/>
          <w:szCs w:val="26"/>
        </w:rPr>
        <w:t xml:space="preserve">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4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. Материал – графитный карандаш. 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4. Тема. Рисунок гипсовых геометрических тел вращения (цилиндр, конус, шар).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Рисунок гипсовых геометрических тел вращения (цилиндр, конус, шар.), расположенных ниже уровня глаз. Анализ конструктивной формы тел вращения. Грамотное построение с учетом законов перспективы. Особенности передачи объема. Фон нейтральный. Освещение верхнее боковое.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4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. Материал – графитный карандаш. 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lastRenderedPageBreak/>
        <w:t>5. Тема. Зарисовки предметов, подобных телам вращения, с натуры и по памяти.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Закрепление знаний и умений, полученных на предыдущих занятиях. Светотеневая передача форм предметов. Тренировка зрительной памяти. Освещение верхнее боковое.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4</w:t>
      </w:r>
      <w:proofErr w:type="gramEnd"/>
      <w:r w:rsidRPr="00B45D37">
        <w:rPr>
          <w:rFonts w:ascii="Times New Roman" w:hAnsi="Times New Roman"/>
          <w:sz w:val="26"/>
          <w:szCs w:val="26"/>
        </w:rPr>
        <w:t>. Материал – графитный карандаш.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6. Тема. Рисунок гипсового куба.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 xml:space="preserve">Рисунок гипсового куба, расположенного ниже уровня глаз. Закрепление правил перспективы. Грамотное построение. </w:t>
      </w:r>
      <w:r w:rsidRPr="00B45D37">
        <w:rPr>
          <w:rStyle w:val="FontStyle164"/>
          <w:sz w:val="26"/>
          <w:szCs w:val="26"/>
        </w:rPr>
        <w:t>Композиция листа.</w:t>
      </w:r>
      <w:r w:rsidRPr="00B45D37">
        <w:rPr>
          <w:rFonts w:ascii="Times New Roman" w:hAnsi="Times New Roman"/>
          <w:sz w:val="26"/>
          <w:szCs w:val="26"/>
        </w:rPr>
        <w:t xml:space="preserve"> Освещение верхнее боковое.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4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. Материал – графитный карандаш. 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7. Тема. Зарисовки предметов быта, имеющих призматическую форму с натуры и по памяти.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Закрепление знаний и умений, полученных на предыдущем занятии. Светотеневая передача форм предметов. Тренировка зрительной памяти. Освещение верхнее боковое.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4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. Материал – графитный карандаш. </w:t>
      </w:r>
    </w:p>
    <w:p w:rsidR="00E84460" w:rsidRPr="00B45D37" w:rsidRDefault="00E84460" w:rsidP="00B45D37">
      <w:pPr>
        <w:ind w:firstLine="330"/>
        <w:jc w:val="center"/>
        <w:outlineLvl w:val="0"/>
        <w:rPr>
          <w:rStyle w:val="FontStyle164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Раздел 3.</w:t>
      </w:r>
      <w:r w:rsidRPr="00B45D37">
        <w:rPr>
          <w:rStyle w:val="FontStyle164"/>
          <w:b/>
          <w:sz w:val="26"/>
          <w:szCs w:val="26"/>
        </w:rPr>
        <w:t xml:space="preserve"> </w:t>
      </w:r>
      <w:r w:rsidRPr="00B45D37">
        <w:rPr>
          <w:rFonts w:ascii="Times New Roman" w:hAnsi="Times New Roman"/>
          <w:b/>
          <w:sz w:val="26"/>
          <w:szCs w:val="26"/>
        </w:rPr>
        <w:t>Линейный рисунок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8. Тема. Наброски фигуры человека.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Рисование сидящей фигуры человека. Закрепление знаний об основных пропорциях фигуры человека, посадка, точка опоры. Выразительность линейного наброска при минимальном количестве графических средств. Освещение верхнее боковое.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4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. Материал – графитный карандаш. </w:t>
      </w:r>
    </w:p>
    <w:p w:rsidR="00E84460" w:rsidRPr="00B45D37" w:rsidRDefault="00E84460" w:rsidP="00B45D37">
      <w:pPr>
        <w:spacing w:after="0"/>
        <w:ind w:firstLine="330"/>
        <w:jc w:val="center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Раздел 4.</w:t>
      </w:r>
      <w:r w:rsidRPr="00B45D37">
        <w:rPr>
          <w:rStyle w:val="FontStyle164"/>
          <w:b/>
          <w:sz w:val="26"/>
          <w:szCs w:val="26"/>
        </w:rPr>
        <w:t xml:space="preserve"> </w:t>
      </w:r>
      <w:r w:rsidRPr="00B45D37">
        <w:rPr>
          <w:rFonts w:ascii="Times New Roman" w:hAnsi="Times New Roman"/>
          <w:b/>
          <w:sz w:val="26"/>
          <w:szCs w:val="26"/>
        </w:rPr>
        <w:t>Живописный рисунок. Фактура и материальность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9. Тема. Зарисовки чучела птиц.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Рисование птиц, различных по характеру формы и тональной окраске. Углубление знаний об особенностях живописного рисунка.</w:t>
      </w:r>
      <w:r w:rsidRPr="00B45D37">
        <w:rPr>
          <w:rStyle w:val="FontStyle164"/>
          <w:sz w:val="26"/>
          <w:szCs w:val="26"/>
        </w:rPr>
        <w:t xml:space="preserve"> Композиция листа. Пропорции. Выразительность силуэта. Передача материальности оперения. </w:t>
      </w:r>
      <w:r w:rsidRPr="00B45D37">
        <w:rPr>
          <w:rFonts w:ascii="Times New Roman" w:hAnsi="Times New Roman"/>
          <w:sz w:val="26"/>
          <w:szCs w:val="26"/>
        </w:rPr>
        <w:t xml:space="preserve">Освещение естественное. Формат А3. Материал – уголь, сангина. 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10. Тема. Зарисовки предметов различных по материалу.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Рисование простых предметов, различных по материальности, матовых и блестящих (дерево, стекло, металл и т.д.). Особенности моделирования светотенью формы предметов разных фактур. Освещение направленное.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4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. Материал – мягкий графитный карандаш. </w:t>
      </w:r>
    </w:p>
    <w:p w:rsidR="00E84460" w:rsidRPr="00B45D37" w:rsidRDefault="00E84460" w:rsidP="00B45D37">
      <w:pPr>
        <w:ind w:firstLine="330"/>
        <w:jc w:val="center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Раздел 5.</w:t>
      </w:r>
      <w:r w:rsidRPr="00B45D37">
        <w:rPr>
          <w:rStyle w:val="FontStyle164"/>
          <w:b/>
          <w:sz w:val="26"/>
          <w:szCs w:val="26"/>
        </w:rPr>
        <w:t xml:space="preserve"> </w:t>
      </w:r>
      <w:r w:rsidRPr="00B45D37">
        <w:rPr>
          <w:rFonts w:ascii="Times New Roman" w:hAnsi="Times New Roman"/>
          <w:b/>
          <w:sz w:val="26"/>
          <w:szCs w:val="26"/>
        </w:rPr>
        <w:t>Тональный длительный рисунок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11. Тема. Натюрморта из двух предметов быта призматической формы.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 xml:space="preserve">Рисунок натюрморта из предметов призматической формы (книги, коробки, шкатулки и т.д.), расположенных ниже уровня глаз. Возможно включение мелких предметов. Композиционное размещение, прорисовка конструкции, уточнение </w:t>
      </w:r>
      <w:r w:rsidRPr="00B45D37">
        <w:rPr>
          <w:rFonts w:ascii="Times New Roman" w:hAnsi="Times New Roman"/>
          <w:sz w:val="26"/>
          <w:szCs w:val="26"/>
        </w:rPr>
        <w:lastRenderedPageBreak/>
        <w:t xml:space="preserve">пропорций и перспективного построения. Тональная проработка формы предметов. Обобщение тональных отношений. Освещение верхнее боковое. Формат А3. Материал – мягкий графитный карандаш. 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12. Тема. Натюрморт из предметов призматической и цилиндрической формы.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 xml:space="preserve">Рисунок натюрморта из предметов быта различных по форме, на фоне драпировки с крупным рисунком, на уровне глаз. </w:t>
      </w:r>
      <w:r w:rsidRPr="00B45D37">
        <w:rPr>
          <w:rStyle w:val="FontStyle164"/>
          <w:sz w:val="26"/>
          <w:szCs w:val="26"/>
        </w:rPr>
        <w:t>Композиция листа. Пропорции. Выразительность силуэта группы предметов. Освещение контрастное.</w:t>
      </w:r>
      <w:r w:rsidRPr="00B45D37">
        <w:rPr>
          <w:rFonts w:ascii="Times New Roman" w:hAnsi="Times New Roman"/>
          <w:sz w:val="26"/>
          <w:szCs w:val="26"/>
        </w:rPr>
        <w:t xml:space="preserve"> Формат А3. Материал – мягкий графитный карандаш. 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13. Тема. Натюрморт из предметов простой формы, различных по тону и материалу.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Рисунок натюрморта из предметов кухонной утвари или предметов домашнего обихода.</w:t>
      </w:r>
      <w:r w:rsidRPr="00B45D37">
        <w:rPr>
          <w:rStyle w:val="FontStyle164"/>
          <w:sz w:val="26"/>
          <w:szCs w:val="26"/>
        </w:rPr>
        <w:t xml:space="preserve"> Выявление знаний, умений, навыков полученных во втором классе.</w:t>
      </w:r>
      <w:r w:rsidRPr="00B45D37">
        <w:rPr>
          <w:rFonts w:ascii="Times New Roman" w:hAnsi="Times New Roman"/>
          <w:sz w:val="26"/>
          <w:szCs w:val="26"/>
        </w:rPr>
        <w:t xml:space="preserve"> Освещение верхнее боковое. Формат А3. Материал – графитный карандаш.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14. Тема. Контрольный урок.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b/>
          <w:sz w:val="26"/>
          <w:szCs w:val="26"/>
        </w:rPr>
      </w:pP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b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jc w:val="center"/>
        <w:rPr>
          <w:b/>
          <w:i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jc w:val="center"/>
        <w:rPr>
          <w:b/>
          <w:i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jc w:val="center"/>
        <w:rPr>
          <w:b/>
          <w:i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jc w:val="center"/>
        <w:rPr>
          <w:b/>
          <w:i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jc w:val="center"/>
        <w:rPr>
          <w:b/>
          <w:i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jc w:val="center"/>
        <w:rPr>
          <w:b/>
          <w:i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jc w:val="center"/>
        <w:rPr>
          <w:b/>
          <w:i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jc w:val="center"/>
        <w:rPr>
          <w:b/>
          <w:i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jc w:val="center"/>
        <w:rPr>
          <w:b/>
          <w:i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jc w:val="center"/>
        <w:rPr>
          <w:b/>
          <w:i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jc w:val="center"/>
        <w:rPr>
          <w:b/>
          <w:i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jc w:val="center"/>
        <w:rPr>
          <w:b/>
          <w:i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jc w:val="center"/>
        <w:rPr>
          <w:b/>
          <w:i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jc w:val="center"/>
        <w:rPr>
          <w:b/>
          <w:i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jc w:val="center"/>
        <w:rPr>
          <w:b/>
          <w:i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jc w:val="center"/>
        <w:rPr>
          <w:b/>
          <w:i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jc w:val="center"/>
        <w:rPr>
          <w:b/>
          <w:i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jc w:val="center"/>
        <w:rPr>
          <w:b/>
          <w:i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jc w:val="center"/>
        <w:rPr>
          <w:b/>
          <w:i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jc w:val="center"/>
        <w:rPr>
          <w:b/>
          <w:i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jc w:val="center"/>
        <w:rPr>
          <w:b/>
          <w:i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jc w:val="center"/>
        <w:rPr>
          <w:b/>
          <w:i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jc w:val="center"/>
        <w:rPr>
          <w:b/>
          <w:i/>
          <w:sz w:val="26"/>
          <w:szCs w:val="26"/>
        </w:rPr>
      </w:pPr>
    </w:p>
    <w:p w:rsidR="00E84460" w:rsidRPr="00DC665E" w:rsidRDefault="00E84460" w:rsidP="00DC665E">
      <w:pPr>
        <w:pStyle w:val="Style21"/>
        <w:widowControl/>
        <w:spacing w:after="240" w:line="276" w:lineRule="auto"/>
        <w:ind w:firstLine="330"/>
        <w:jc w:val="center"/>
        <w:rPr>
          <w:b/>
          <w:i/>
          <w:sz w:val="36"/>
          <w:szCs w:val="36"/>
        </w:rPr>
      </w:pPr>
      <w:r w:rsidRPr="00DC665E">
        <w:rPr>
          <w:b/>
          <w:i/>
          <w:sz w:val="36"/>
          <w:szCs w:val="36"/>
        </w:rPr>
        <w:lastRenderedPageBreak/>
        <w:t>3 год обучения</w:t>
      </w:r>
    </w:p>
    <w:p w:rsidR="00E84460" w:rsidRPr="00B45D37" w:rsidRDefault="00E84460" w:rsidP="00DC665E">
      <w:pPr>
        <w:pStyle w:val="Style21"/>
        <w:widowControl/>
        <w:spacing w:after="240" w:line="276" w:lineRule="auto"/>
        <w:ind w:firstLine="330"/>
        <w:jc w:val="center"/>
        <w:rPr>
          <w:rStyle w:val="FontStyle164"/>
          <w:b/>
          <w:sz w:val="26"/>
          <w:szCs w:val="26"/>
        </w:rPr>
      </w:pPr>
      <w:r w:rsidRPr="00B45D37">
        <w:rPr>
          <w:b/>
          <w:sz w:val="26"/>
          <w:szCs w:val="26"/>
        </w:rPr>
        <w:t>Раздел 1.</w:t>
      </w:r>
      <w:r w:rsidRPr="00B45D37">
        <w:rPr>
          <w:rStyle w:val="FontStyle164"/>
          <w:b/>
          <w:sz w:val="26"/>
          <w:szCs w:val="26"/>
        </w:rPr>
        <w:t xml:space="preserve"> Творческий рисунок.</w:t>
      </w:r>
    </w:p>
    <w:p w:rsidR="00E84460" w:rsidRPr="00B45D37" w:rsidRDefault="00E84460" w:rsidP="00B45D37">
      <w:pPr>
        <w:ind w:firstLine="330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Создание художественного образа графическими средствами</w:t>
      </w:r>
    </w:p>
    <w:p w:rsidR="00E84460" w:rsidRPr="00B45D37" w:rsidRDefault="00E84460" w:rsidP="00B45D37">
      <w:pPr>
        <w:snapToGrid w:val="0"/>
        <w:spacing w:after="0"/>
        <w:ind w:firstLine="330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1. Тема.</w:t>
      </w:r>
      <w:r w:rsidRPr="00B45D37">
        <w:rPr>
          <w:rStyle w:val="FontStyle164"/>
          <w:b/>
          <w:sz w:val="26"/>
          <w:szCs w:val="26"/>
        </w:rPr>
        <w:t xml:space="preserve"> </w:t>
      </w:r>
      <w:r w:rsidRPr="00B45D37">
        <w:rPr>
          <w:rFonts w:ascii="Times New Roman" w:hAnsi="Times New Roman"/>
          <w:b/>
          <w:sz w:val="26"/>
          <w:szCs w:val="26"/>
        </w:rPr>
        <w:t>Тематический натюрморт «Осенний».</w:t>
      </w:r>
    </w:p>
    <w:p w:rsidR="00E84460" w:rsidRPr="00B45D37" w:rsidRDefault="00E84460" w:rsidP="00B45D37">
      <w:pPr>
        <w:ind w:firstLine="330"/>
        <w:jc w:val="both"/>
        <w:outlineLvl w:val="0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Тональный рисунок тематического натюрморта «Осенний» (предмет быта простой формы, муляжи овощей и фруктов). Освоение принципов последовательности ведения рисунка, умение доводить рисунок до определенной степени завершенности. Овладение начальными навыками целостного видения натуры. Развитие композиционного мышления, работа над эскизом. Фон нейтральный. Освещение верхнее боковое. Формат А-3 Материал – графитный карандаш.</w:t>
      </w:r>
    </w:p>
    <w:p w:rsidR="00E84460" w:rsidRPr="00B45D37" w:rsidRDefault="00E84460" w:rsidP="00B45D37">
      <w:pPr>
        <w:ind w:firstLine="330"/>
        <w:jc w:val="center"/>
        <w:outlineLvl w:val="0"/>
        <w:rPr>
          <w:rStyle w:val="FontStyle164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Раздел 2.</w:t>
      </w:r>
      <w:r w:rsidRPr="00B45D37">
        <w:rPr>
          <w:rStyle w:val="FontStyle164"/>
          <w:b/>
          <w:sz w:val="26"/>
          <w:szCs w:val="26"/>
        </w:rPr>
        <w:t xml:space="preserve"> </w:t>
      </w:r>
      <w:r w:rsidRPr="00B45D37">
        <w:rPr>
          <w:rFonts w:ascii="Times New Roman" w:hAnsi="Times New Roman"/>
          <w:b/>
          <w:sz w:val="26"/>
          <w:szCs w:val="26"/>
        </w:rPr>
        <w:t>Линейно-конструктивный рисунок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Fonts w:ascii="Times New Roman" w:hAnsi="Times New Roman"/>
          <w:sz w:val="26"/>
          <w:szCs w:val="26"/>
        </w:rPr>
      </w:pPr>
      <w:r w:rsidRPr="00B45D37">
        <w:rPr>
          <w:rStyle w:val="FontStyle164"/>
          <w:b/>
          <w:sz w:val="26"/>
          <w:szCs w:val="26"/>
        </w:rPr>
        <w:t xml:space="preserve">2. </w:t>
      </w:r>
      <w:r w:rsidRPr="00B45D37">
        <w:rPr>
          <w:rFonts w:ascii="Times New Roman" w:hAnsi="Times New Roman"/>
          <w:b/>
          <w:sz w:val="26"/>
          <w:szCs w:val="26"/>
        </w:rPr>
        <w:t>Тема.</w:t>
      </w:r>
      <w:r w:rsidRPr="00B45D37">
        <w:rPr>
          <w:rStyle w:val="FontStyle164"/>
          <w:b/>
          <w:sz w:val="26"/>
          <w:szCs w:val="26"/>
        </w:rPr>
        <w:t xml:space="preserve"> </w:t>
      </w:r>
      <w:r w:rsidRPr="00B45D37">
        <w:rPr>
          <w:rFonts w:ascii="Times New Roman" w:hAnsi="Times New Roman"/>
          <w:b/>
          <w:sz w:val="26"/>
          <w:szCs w:val="26"/>
        </w:rPr>
        <w:t>Натюрморт из гипсовых геометрических тел.</w:t>
      </w:r>
    </w:p>
    <w:p w:rsidR="00E84460" w:rsidRPr="00B45D37" w:rsidRDefault="00E84460" w:rsidP="00B45D37">
      <w:pPr>
        <w:ind w:firstLine="330"/>
        <w:jc w:val="both"/>
        <w:outlineLvl w:val="0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 xml:space="preserve">Рисунок натюрморта из двух гипсовых геометрических тел с введением легкого тона (куб, цилиндр или конус). Фон нейтральный. Освещение верхнее боковое. Композиция листа. Формат А3. Материал – графитный карандаш. 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3.Тема. Сквозной рисунок предметов комбинированной формы.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 xml:space="preserve">Тональные зарисовки трех отдельных предметов комбинированной формы, расположенных на разных уровнях глаз учащихся (бидон, крынка, гипсовая ваза и т.д.). Фон светлый. Освещение верхнее боковое. Формат А3. Материал – графитный карандаш. </w:t>
      </w:r>
    </w:p>
    <w:p w:rsidR="00E84460" w:rsidRPr="00B45D37" w:rsidRDefault="00E84460" w:rsidP="00B45D37">
      <w:pPr>
        <w:spacing w:after="0"/>
        <w:ind w:firstLine="330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4. Тема. Зарисовки предметов комбинированной формы с натуры и по памяти.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Зарисовки отдельных предметов комбинированной формы с натуры и по памяти. Тренировка зрительной памяти.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4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. Материал – графитный карандаш. </w:t>
      </w:r>
    </w:p>
    <w:p w:rsidR="00E84460" w:rsidRPr="00B45D37" w:rsidRDefault="00E84460" w:rsidP="00B45D37">
      <w:pPr>
        <w:spacing w:after="0"/>
        <w:ind w:firstLine="330"/>
        <w:outlineLvl w:val="0"/>
        <w:rPr>
          <w:rFonts w:ascii="Times New Roman" w:hAnsi="Times New Roman"/>
          <w:b/>
          <w:sz w:val="26"/>
          <w:szCs w:val="26"/>
        </w:rPr>
      </w:pPr>
    </w:p>
    <w:p w:rsidR="00E84460" w:rsidRPr="00B45D37" w:rsidRDefault="00E84460" w:rsidP="00B45D37">
      <w:pPr>
        <w:ind w:firstLine="330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Раздел 3. Тональный длительный рисунок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5. Тема. Натюрморт из предметов быта, расположенных на уровне глаз учащихся.</w:t>
      </w:r>
    </w:p>
    <w:p w:rsidR="00E84460" w:rsidRDefault="00E84460" w:rsidP="00DC665E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 xml:space="preserve">Тональный рисунок натюрморта из нескольких предметов быта различных по тону и материалу, один из которых имеет комбинированную форму, на уровне глаз обучающегося. Композиция листа, выбор формата. Точность передачи пропорций и силуэта предметов. Фон нейтральный, средний по тону. Освещение нижнее боковое. Формат А-3, Материал – графитный карандаш. </w:t>
      </w:r>
    </w:p>
    <w:p w:rsidR="00DC665E" w:rsidRDefault="00DC665E" w:rsidP="00DC665E">
      <w:pPr>
        <w:ind w:firstLine="330"/>
        <w:jc w:val="both"/>
        <w:rPr>
          <w:rFonts w:ascii="Times New Roman" w:hAnsi="Times New Roman"/>
          <w:sz w:val="26"/>
          <w:szCs w:val="26"/>
        </w:rPr>
      </w:pPr>
    </w:p>
    <w:p w:rsidR="00DC665E" w:rsidRPr="00B45D37" w:rsidRDefault="00DC665E" w:rsidP="00DC665E">
      <w:pPr>
        <w:ind w:firstLine="330"/>
        <w:jc w:val="both"/>
        <w:rPr>
          <w:rFonts w:ascii="Times New Roman" w:hAnsi="Times New Roman"/>
          <w:sz w:val="26"/>
          <w:szCs w:val="26"/>
        </w:rPr>
      </w:pPr>
    </w:p>
    <w:p w:rsidR="00E84460" w:rsidRPr="00B45D37" w:rsidRDefault="00E84460" w:rsidP="00B45D37">
      <w:pPr>
        <w:ind w:firstLine="330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lastRenderedPageBreak/>
        <w:t>Раздел 4.</w:t>
      </w:r>
      <w:r w:rsidRPr="00B45D37">
        <w:rPr>
          <w:rStyle w:val="FontStyle164"/>
          <w:b/>
          <w:sz w:val="26"/>
          <w:szCs w:val="26"/>
        </w:rPr>
        <w:t xml:space="preserve"> </w:t>
      </w:r>
      <w:r w:rsidRPr="00B45D37">
        <w:rPr>
          <w:rFonts w:ascii="Times New Roman" w:hAnsi="Times New Roman"/>
          <w:b/>
          <w:sz w:val="26"/>
          <w:szCs w:val="26"/>
        </w:rPr>
        <w:t>Линейно-конструктивный рисунок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6. Тема. Рисунок гипсового орнамента невысокого рельефа.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Линейно-конструктивный рисунок простого симметричного гипсового орнамента невысокого рельефа с введением легкого тона. Предельно точная передача конструктивных особенностей рисунка орнамента. Последовательность ведения рисунка. Освещение верхнее боковое. Формат А-3. Материал – графитный карандаш.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7. Тема. Рисунок чучела птицы.</w:t>
      </w:r>
    </w:p>
    <w:p w:rsidR="00E84460" w:rsidRPr="00B45D37" w:rsidRDefault="00E84460" w:rsidP="00B45D37">
      <w:pPr>
        <w:ind w:firstLine="330"/>
        <w:jc w:val="both"/>
        <w:outlineLvl w:val="0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 xml:space="preserve">Линейно-конструктивный рисунок чучела птицы с введением легкого тона. Выявление конструктивных особенностей формы. Точность передачи характерности изображаемого предмета.  Фон светлый. Освещение верхнее боковое. Формат А3. Материал – графитный карандаш. </w:t>
      </w:r>
    </w:p>
    <w:p w:rsidR="00E84460" w:rsidRPr="00B45D37" w:rsidRDefault="00E84460" w:rsidP="00B45D37">
      <w:pPr>
        <w:ind w:firstLine="330"/>
        <w:jc w:val="center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Раздел 5.</w:t>
      </w:r>
      <w:r w:rsidRPr="00B45D37">
        <w:rPr>
          <w:rStyle w:val="FontStyle164"/>
          <w:b/>
          <w:sz w:val="26"/>
          <w:szCs w:val="26"/>
        </w:rPr>
        <w:t xml:space="preserve"> </w:t>
      </w:r>
      <w:r w:rsidRPr="00B45D37">
        <w:rPr>
          <w:rFonts w:ascii="Times New Roman" w:hAnsi="Times New Roman"/>
          <w:b/>
          <w:sz w:val="26"/>
          <w:szCs w:val="26"/>
        </w:rPr>
        <w:t>Тональный длительный рисунок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8. Тема.</w:t>
      </w:r>
      <w:r w:rsidRPr="00B45D37">
        <w:rPr>
          <w:rStyle w:val="FontStyle164"/>
          <w:b/>
          <w:sz w:val="26"/>
          <w:szCs w:val="26"/>
        </w:rPr>
        <w:t xml:space="preserve"> </w:t>
      </w:r>
      <w:r w:rsidRPr="00B45D37">
        <w:rPr>
          <w:rFonts w:ascii="Times New Roman" w:hAnsi="Times New Roman"/>
          <w:b/>
          <w:sz w:val="26"/>
          <w:szCs w:val="26"/>
        </w:rPr>
        <w:t xml:space="preserve">Натюрморт с чучелом птицы. </w:t>
      </w:r>
    </w:p>
    <w:p w:rsidR="00E84460" w:rsidRPr="00B45D37" w:rsidRDefault="00E84460" w:rsidP="00B45D37">
      <w:pPr>
        <w:ind w:firstLine="330"/>
        <w:jc w:val="both"/>
        <w:outlineLvl w:val="0"/>
        <w:rPr>
          <w:rStyle w:val="FontStyle164"/>
          <w:sz w:val="26"/>
          <w:szCs w:val="26"/>
        </w:rPr>
      </w:pPr>
      <w:r w:rsidRPr="00B45D37">
        <w:rPr>
          <w:rStyle w:val="FontStyle164"/>
          <w:sz w:val="26"/>
          <w:szCs w:val="26"/>
        </w:rPr>
        <w:t>Закрепление материала предыдущего задания. Грамотная компоновка натюрморта в листе. Передача больших тональных отношений. Выявление локального тона, объема и пространства в натюрморте с помощью светотени. Цельность изображения натюрморта. Продолжение знакомства с приемами работы мягким материалом. Фон светло-серый нейтральный.</w:t>
      </w:r>
      <w:r w:rsidRPr="00B45D37">
        <w:rPr>
          <w:rFonts w:ascii="Times New Roman" w:hAnsi="Times New Roman"/>
          <w:sz w:val="26"/>
          <w:szCs w:val="26"/>
        </w:rPr>
        <w:t xml:space="preserve"> Формат А3. </w:t>
      </w:r>
      <w:r w:rsidRPr="00B45D37">
        <w:rPr>
          <w:rStyle w:val="FontStyle164"/>
          <w:sz w:val="26"/>
          <w:szCs w:val="26"/>
        </w:rPr>
        <w:t xml:space="preserve">Материал — уголь, сангина, мел. 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9. Тема.</w:t>
      </w:r>
      <w:r w:rsidRPr="00B45D37">
        <w:rPr>
          <w:rStyle w:val="FontStyle164"/>
          <w:b/>
          <w:sz w:val="26"/>
          <w:szCs w:val="26"/>
        </w:rPr>
        <w:t xml:space="preserve"> </w:t>
      </w:r>
      <w:r w:rsidRPr="00B45D37">
        <w:rPr>
          <w:rFonts w:ascii="Times New Roman" w:hAnsi="Times New Roman"/>
          <w:b/>
          <w:sz w:val="26"/>
          <w:szCs w:val="26"/>
        </w:rPr>
        <w:t>Натюрморт из крупных предметов быта.</w:t>
      </w:r>
    </w:p>
    <w:p w:rsidR="00E84460" w:rsidRPr="00B45D37" w:rsidRDefault="00E84460" w:rsidP="00B45D37">
      <w:pPr>
        <w:ind w:firstLine="330"/>
        <w:jc w:val="both"/>
        <w:outlineLvl w:val="0"/>
        <w:rPr>
          <w:rFonts w:ascii="Times New Roman" w:hAnsi="Times New Roman"/>
          <w:sz w:val="26"/>
          <w:szCs w:val="26"/>
        </w:rPr>
      </w:pPr>
      <w:r w:rsidRPr="00B45D37">
        <w:rPr>
          <w:rStyle w:val="FontStyle164"/>
          <w:sz w:val="26"/>
          <w:szCs w:val="26"/>
        </w:rPr>
        <w:t>Тональный рисунок натюрморта из крупных предметов быта, расположенных ниже уровня глаз (на полу). Предметы натюрморта контрастны по тону и размеру. Особенности передачи перспективного сокращения (ракурса). Выделение композиционного центра. Выявление больших тональных отношений. Передача объема предметов и пространства в натюрморте.</w:t>
      </w:r>
      <w:r w:rsidRPr="00B45D37">
        <w:rPr>
          <w:rFonts w:ascii="Times New Roman" w:hAnsi="Times New Roman"/>
          <w:sz w:val="26"/>
          <w:szCs w:val="26"/>
        </w:rPr>
        <w:t xml:space="preserve"> Освещение верхнее боковое. Формат А3. Материал – графитный карандаш. 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Style w:val="FontStyle164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10. Тема. Натюрморт из 2-х предметов комбинированной формы, различных по тону.</w:t>
      </w:r>
    </w:p>
    <w:p w:rsidR="00E84460" w:rsidRPr="00B45D37" w:rsidRDefault="00E84460" w:rsidP="00B45D37">
      <w:pPr>
        <w:pStyle w:val="Style21"/>
        <w:widowControl/>
        <w:spacing w:line="276" w:lineRule="auto"/>
        <w:ind w:firstLine="330"/>
        <w:rPr>
          <w:sz w:val="26"/>
          <w:szCs w:val="26"/>
        </w:rPr>
      </w:pPr>
      <w:r w:rsidRPr="00B45D37">
        <w:rPr>
          <w:rStyle w:val="FontStyle164"/>
          <w:sz w:val="26"/>
          <w:szCs w:val="26"/>
        </w:rPr>
        <w:t>Закрепление всего материала, пройденного в 3 классе. Грамотная компоновка натюрморта в листе. Построение предметов с учетом перспективных сокращений, выявление их объема и пространственного расположения с учетом освещения. Цельность изображения натюрморта.</w:t>
      </w:r>
      <w:r w:rsidRPr="00B45D37">
        <w:rPr>
          <w:sz w:val="26"/>
          <w:szCs w:val="26"/>
        </w:rPr>
        <w:t xml:space="preserve"> </w:t>
      </w:r>
    </w:p>
    <w:p w:rsidR="00E84460" w:rsidRPr="00B45D37" w:rsidRDefault="00E84460" w:rsidP="00B45D37">
      <w:pPr>
        <w:pStyle w:val="Style21"/>
        <w:widowControl/>
        <w:spacing w:line="276" w:lineRule="auto"/>
        <w:ind w:firstLine="330"/>
        <w:rPr>
          <w:sz w:val="26"/>
          <w:szCs w:val="26"/>
        </w:rPr>
      </w:pPr>
    </w:p>
    <w:p w:rsidR="00E84460" w:rsidRDefault="00E84460" w:rsidP="00B45D37">
      <w:pPr>
        <w:pStyle w:val="Style21"/>
        <w:widowControl/>
        <w:spacing w:line="276" w:lineRule="auto"/>
        <w:ind w:firstLine="330"/>
        <w:rPr>
          <w:b/>
          <w:sz w:val="26"/>
          <w:szCs w:val="26"/>
        </w:rPr>
      </w:pPr>
      <w:r w:rsidRPr="00B45D37">
        <w:rPr>
          <w:b/>
          <w:sz w:val="26"/>
          <w:szCs w:val="26"/>
        </w:rPr>
        <w:t>11. Тема.</w:t>
      </w:r>
      <w:r w:rsidRPr="00B45D37">
        <w:rPr>
          <w:sz w:val="26"/>
          <w:szCs w:val="26"/>
        </w:rPr>
        <w:t xml:space="preserve"> </w:t>
      </w:r>
      <w:r w:rsidRPr="00B45D37">
        <w:rPr>
          <w:b/>
          <w:sz w:val="26"/>
          <w:szCs w:val="26"/>
        </w:rPr>
        <w:t>Контрольный урок.</w:t>
      </w:r>
    </w:p>
    <w:p w:rsidR="00DC665E" w:rsidRDefault="00DC665E" w:rsidP="00B45D37">
      <w:pPr>
        <w:pStyle w:val="Style21"/>
        <w:widowControl/>
        <w:spacing w:line="276" w:lineRule="auto"/>
        <w:ind w:firstLine="330"/>
        <w:rPr>
          <w:b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rPr>
          <w:b/>
          <w:sz w:val="26"/>
          <w:szCs w:val="26"/>
        </w:rPr>
      </w:pPr>
    </w:p>
    <w:p w:rsidR="00DC665E" w:rsidRDefault="00DC665E" w:rsidP="00B45D37">
      <w:pPr>
        <w:pStyle w:val="Style21"/>
        <w:widowControl/>
        <w:spacing w:line="276" w:lineRule="auto"/>
        <w:ind w:firstLine="330"/>
        <w:rPr>
          <w:b/>
          <w:sz w:val="26"/>
          <w:szCs w:val="26"/>
        </w:rPr>
      </w:pPr>
    </w:p>
    <w:p w:rsidR="00DC665E" w:rsidRPr="00B45D37" w:rsidRDefault="00DC665E" w:rsidP="00B45D37">
      <w:pPr>
        <w:pStyle w:val="Style21"/>
        <w:widowControl/>
        <w:spacing w:line="276" w:lineRule="auto"/>
        <w:ind w:firstLine="330"/>
        <w:rPr>
          <w:b/>
          <w:sz w:val="26"/>
          <w:szCs w:val="26"/>
        </w:rPr>
      </w:pPr>
    </w:p>
    <w:p w:rsidR="00E84460" w:rsidRPr="00E67F50" w:rsidRDefault="00E84460" w:rsidP="00E67F50">
      <w:pPr>
        <w:pStyle w:val="Style21"/>
        <w:widowControl/>
        <w:spacing w:after="240" w:line="276" w:lineRule="auto"/>
        <w:ind w:firstLine="330"/>
        <w:jc w:val="center"/>
        <w:rPr>
          <w:i/>
          <w:sz w:val="36"/>
          <w:szCs w:val="36"/>
        </w:rPr>
      </w:pPr>
      <w:r w:rsidRPr="00E67F50">
        <w:rPr>
          <w:b/>
          <w:i/>
          <w:sz w:val="36"/>
          <w:szCs w:val="36"/>
        </w:rPr>
        <w:lastRenderedPageBreak/>
        <w:t>4 год обучения</w:t>
      </w:r>
    </w:p>
    <w:p w:rsidR="00E84460" w:rsidRPr="00B45D37" w:rsidRDefault="00E84460" w:rsidP="00B45D37">
      <w:pPr>
        <w:ind w:firstLine="330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Раздел 1.</w:t>
      </w:r>
      <w:r w:rsidRPr="00B45D37">
        <w:rPr>
          <w:rStyle w:val="FontStyle164"/>
          <w:b/>
          <w:sz w:val="26"/>
          <w:szCs w:val="26"/>
        </w:rPr>
        <w:t xml:space="preserve"> </w:t>
      </w:r>
      <w:r w:rsidRPr="00B45D37">
        <w:rPr>
          <w:rFonts w:ascii="Times New Roman" w:hAnsi="Times New Roman"/>
          <w:b/>
          <w:sz w:val="26"/>
          <w:szCs w:val="26"/>
        </w:rPr>
        <w:t>Тональный длительный рисунок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1. Тема. Натюрморт из трех гипсовых геометрических тел.</w:t>
      </w:r>
    </w:p>
    <w:p w:rsidR="00E84460" w:rsidRPr="00B45D37" w:rsidRDefault="00E84460" w:rsidP="00B45D37">
      <w:pPr>
        <w:ind w:firstLine="330"/>
        <w:jc w:val="both"/>
        <w:outlineLvl w:val="0"/>
        <w:rPr>
          <w:rFonts w:ascii="Times New Roman" w:hAnsi="Times New Roman"/>
          <w:sz w:val="26"/>
          <w:szCs w:val="26"/>
        </w:rPr>
      </w:pPr>
      <w:r w:rsidRPr="00B45D37">
        <w:rPr>
          <w:rStyle w:val="FontStyle164"/>
          <w:spacing w:val="-4"/>
          <w:sz w:val="26"/>
          <w:szCs w:val="26"/>
        </w:rPr>
        <w:t>Рисунок натюрморта из трех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третьем классе. Грамотная компоновка изображения предметов в листе. Применение  в рисунке основных правил перспективы. Выявление объема предметов и пространства в натюрморте.</w:t>
      </w:r>
      <w:r w:rsidRPr="00B45D37">
        <w:rPr>
          <w:rFonts w:ascii="Times New Roman" w:hAnsi="Times New Roman"/>
          <w:sz w:val="26"/>
          <w:szCs w:val="26"/>
        </w:rPr>
        <w:t xml:space="preserve"> Фон серый. Освещение верхнее боковое.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2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. Материал – графитный карандаш. </w:t>
      </w:r>
    </w:p>
    <w:p w:rsidR="00E84460" w:rsidRPr="00B45D37" w:rsidRDefault="00E84460" w:rsidP="00B45D37">
      <w:pPr>
        <w:pStyle w:val="Style21"/>
        <w:widowControl/>
        <w:spacing w:line="276" w:lineRule="auto"/>
        <w:ind w:firstLine="330"/>
        <w:rPr>
          <w:b/>
          <w:sz w:val="26"/>
          <w:szCs w:val="26"/>
        </w:rPr>
      </w:pPr>
      <w:r w:rsidRPr="00B45D37">
        <w:rPr>
          <w:b/>
          <w:sz w:val="26"/>
          <w:szCs w:val="26"/>
        </w:rPr>
        <w:t>2. Рисунок однотонной драпировки с простыми складками.</w:t>
      </w:r>
    </w:p>
    <w:p w:rsidR="00E84460" w:rsidRPr="00B45D37" w:rsidRDefault="00E84460" w:rsidP="00E67F50">
      <w:pPr>
        <w:pStyle w:val="Style21"/>
        <w:widowControl/>
        <w:spacing w:after="240" w:line="276" w:lineRule="auto"/>
        <w:ind w:firstLine="330"/>
        <w:rPr>
          <w:sz w:val="26"/>
          <w:szCs w:val="26"/>
        </w:rPr>
      </w:pPr>
      <w:r w:rsidRPr="00B45D37">
        <w:rPr>
          <w:rStyle w:val="FontStyle164"/>
          <w:sz w:val="26"/>
          <w:szCs w:val="26"/>
        </w:rPr>
        <w:t>Тональный рисунок драпировки в трех плоскостях с простыми складками. Знакомство с формообразованием складок ткани и методом их изображения. Построение складок драпировки с учетом пространства, ритма и воздушной перспективы, выявление их объема при помощи светотени.</w:t>
      </w:r>
      <w:r w:rsidRPr="00B45D37">
        <w:rPr>
          <w:sz w:val="26"/>
          <w:szCs w:val="26"/>
        </w:rPr>
        <w:t xml:space="preserve"> Фон нейтральный. Освещение четко направленное. Формат А</w:t>
      </w:r>
      <w:proofErr w:type="gramStart"/>
      <w:r w:rsidRPr="00B45D37">
        <w:rPr>
          <w:sz w:val="26"/>
          <w:szCs w:val="26"/>
        </w:rPr>
        <w:t>2</w:t>
      </w:r>
      <w:proofErr w:type="gramEnd"/>
      <w:r w:rsidRPr="00B45D37">
        <w:rPr>
          <w:sz w:val="26"/>
          <w:szCs w:val="26"/>
        </w:rPr>
        <w:t xml:space="preserve">. Материал – графитный карандаш. 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3. Тема. Натюрморт из крупного предмета быта и драпировки со складками.</w:t>
      </w:r>
    </w:p>
    <w:p w:rsidR="00E84460" w:rsidRPr="00B45D37" w:rsidRDefault="00E84460" w:rsidP="00B45D37">
      <w:pPr>
        <w:ind w:firstLine="330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Style w:val="FontStyle164"/>
          <w:sz w:val="26"/>
          <w:szCs w:val="26"/>
        </w:rPr>
        <w:t xml:space="preserve">Тональный рисунок натюрморта из крупного предмета быта и драпировки со складками. Грамотная компоновка изображения предметов в листе. Передача конструкции предмета и ритма складок драпировки. Передача пространства в натюрморте с учетом линейной и воздушной перспективы. Выявление объема предмета и складок с помощью светотени. </w:t>
      </w:r>
      <w:r w:rsidRPr="00B45D37">
        <w:rPr>
          <w:rFonts w:ascii="Times New Roman" w:hAnsi="Times New Roman"/>
          <w:sz w:val="26"/>
          <w:szCs w:val="26"/>
        </w:rPr>
        <w:t>Фон нейтральный.</w:t>
      </w:r>
      <w:r w:rsidRPr="00B45D37">
        <w:rPr>
          <w:rStyle w:val="FontStyle164"/>
          <w:sz w:val="26"/>
          <w:szCs w:val="26"/>
        </w:rPr>
        <w:t xml:space="preserve"> Освещение верхнее, боковое.</w:t>
      </w:r>
      <w:r w:rsidRPr="00B45D37">
        <w:rPr>
          <w:rFonts w:ascii="Times New Roman" w:hAnsi="Times New Roman"/>
          <w:sz w:val="26"/>
          <w:szCs w:val="26"/>
        </w:rPr>
        <w:t xml:space="preserve">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2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. Материал – графитный карандаш. </w:t>
      </w:r>
    </w:p>
    <w:p w:rsidR="00E84460" w:rsidRPr="00B45D37" w:rsidRDefault="00E84460" w:rsidP="00B45D37">
      <w:pPr>
        <w:ind w:firstLine="330"/>
        <w:jc w:val="center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Раздел 2.</w:t>
      </w:r>
      <w:r w:rsidRPr="00B45D37">
        <w:rPr>
          <w:rStyle w:val="FontStyle164"/>
          <w:b/>
          <w:sz w:val="26"/>
          <w:szCs w:val="26"/>
        </w:rPr>
        <w:t xml:space="preserve"> Живописный рисунок. </w:t>
      </w:r>
      <w:r w:rsidRPr="00B45D37">
        <w:rPr>
          <w:rFonts w:ascii="Times New Roman" w:hAnsi="Times New Roman"/>
          <w:b/>
          <w:sz w:val="26"/>
          <w:szCs w:val="26"/>
        </w:rPr>
        <w:t>Фактура и материальность</w:t>
      </w:r>
    </w:p>
    <w:p w:rsidR="00E84460" w:rsidRPr="00B45D37" w:rsidRDefault="00E84460" w:rsidP="00B45D37">
      <w:pPr>
        <w:snapToGrid w:val="0"/>
        <w:ind w:firstLine="330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4. Тема.</w:t>
      </w:r>
      <w:r w:rsidRPr="00B45D37">
        <w:rPr>
          <w:rStyle w:val="FontStyle164"/>
          <w:b/>
          <w:sz w:val="26"/>
          <w:szCs w:val="26"/>
        </w:rPr>
        <w:t xml:space="preserve"> </w:t>
      </w:r>
      <w:r w:rsidRPr="00B45D37">
        <w:rPr>
          <w:rFonts w:ascii="Times New Roman" w:hAnsi="Times New Roman"/>
          <w:b/>
          <w:sz w:val="26"/>
          <w:szCs w:val="26"/>
        </w:rPr>
        <w:t>Натюрморт с металлической и стеклянной посудой.</w:t>
      </w:r>
    </w:p>
    <w:p w:rsidR="00E84460" w:rsidRPr="00B45D37" w:rsidRDefault="00E84460" w:rsidP="00E67F50">
      <w:pPr>
        <w:pStyle w:val="Style21"/>
        <w:widowControl/>
        <w:spacing w:after="240" w:line="276" w:lineRule="auto"/>
        <w:ind w:firstLine="330"/>
        <w:rPr>
          <w:sz w:val="26"/>
          <w:szCs w:val="26"/>
        </w:rPr>
      </w:pPr>
      <w:r w:rsidRPr="00B45D37">
        <w:rPr>
          <w:rStyle w:val="FontStyle164"/>
          <w:sz w:val="26"/>
          <w:szCs w:val="26"/>
        </w:rPr>
        <w:t>Натюрмо</w:t>
      </w:r>
      <w:proofErr w:type="gramStart"/>
      <w:r w:rsidRPr="00B45D37">
        <w:rPr>
          <w:rStyle w:val="FontStyle164"/>
          <w:sz w:val="26"/>
          <w:szCs w:val="26"/>
        </w:rPr>
        <w:t>рт с пр</w:t>
      </w:r>
      <w:proofErr w:type="gramEnd"/>
      <w:r w:rsidRPr="00B45D37">
        <w:rPr>
          <w:rStyle w:val="FontStyle164"/>
          <w:sz w:val="26"/>
          <w:szCs w:val="26"/>
        </w:rPr>
        <w:t xml:space="preserve">едметами разной материальности из металла и стекла. Характерные особенности передачи материальности металла и стекла графическими средствами. Грамотная компоновка в листе. Передача больших тональных отношений. Цельность изображения натюрморта. </w:t>
      </w:r>
      <w:r w:rsidRPr="00B45D37">
        <w:rPr>
          <w:sz w:val="26"/>
          <w:szCs w:val="26"/>
        </w:rPr>
        <w:t>Фон нейтральный. Освещение четко направленное. Формат А</w:t>
      </w:r>
      <w:proofErr w:type="gramStart"/>
      <w:r w:rsidRPr="00B45D37">
        <w:rPr>
          <w:sz w:val="26"/>
          <w:szCs w:val="26"/>
        </w:rPr>
        <w:t>2</w:t>
      </w:r>
      <w:proofErr w:type="gramEnd"/>
      <w:r w:rsidRPr="00B45D37">
        <w:rPr>
          <w:sz w:val="26"/>
          <w:szCs w:val="26"/>
        </w:rPr>
        <w:t xml:space="preserve"> Материал – графитный карандаш. </w:t>
      </w:r>
    </w:p>
    <w:p w:rsidR="00E84460" w:rsidRPr="00B45D37" w:rsidRDefault="00E84460" w:rsidP="00B45D37">
      <w:pPr>
        <w:ind w:firstLine="330"/>
        <w:jc w:val="center"/>
        <w:outlineLvl w:val="0"/>
        <w:rPr>
          <w:rStyle w:val="FontStyle164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3. Раздел.</w:t>
      </w:r>
      <w:r w:rsidRPr="00B45D37">
        <w:rPr>
          <w:rStyle w:val="FontStyle164"/>
          <w:b/>
          <w:sz w:val="26"/>
          <w:szCs w:val="26"/>
        </w:rPr>
        <w:t xml:space="preserve"> </w:t>
      </w:r>
      <w:r w:rsidRPr="00B45D37">
        <w:rPr>
          <w:rFonts w:ascii="Times New Roman" w:hAnsi="Times New Roman"/>
          <w:b/>
          <w:sz w:val="26"/>
          <w:szCs w:val="26"/>
        </w:rPr>
        <w:t>Линейный рисунок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Style w:val="FontStyle164"/>
          <w:b/>
          <w:sz w:val="26"/>
          <w:szCs w:val="26"/>
        </w:rPr>
        <w:t xml:space="preserve">5. </w:t>
      </w:r>
      <w:r w:rsidRPr="00B45D37">
        <w:rPr>
          <w:rFonts w:ascii="Times New Roman" w:hAnsi="Times New Roman"/>
          <w:b/>
          <w:sz w:val="26"/>
          <w:szCs w:val="26"/>
        </w:rPr>
        <w:t>Тема.</w:t>
      </w:r>
      <w:r w:rsidRPr="00B45D37">
        <w:rPr>
          <w:rStyle w:val="FontStyle164"/>
          <w:b/>
          <w:sz w:val="26"/>
          <w:szCs w:val="26"/>
        </w:rPr>
        <w:t xml:space="preserve"> </w:t>
      </w:r>
      <w:r w:rsidRPr="00B45D37">
        <w:rPr>
          <w:rFonts w:ascii="Times New Roman" w:hAnsi="Times New Roman"/>
          <w:b/>
          <w:sz w:val="26"/>
          <w:szCs w:val="26"/>
        </w:rPr>
        <w:t>Зарисовки фигуры человека в движении.</w:t>
      </w:r>
    </w:p>
    <w:p w:rsidR="00E84460" w:rsidRPr="00B45D37" w:rsidRDefault="00E84460" w:rsidP="00B45D37">
      <w:pPr>
        <w:pStyle w:val="Style21"/>
        <w:widowControl/>
        <w:spacing w:line="276" w:lineRule="auto"/>
        <w:ind w:firstLine="330"/>
        <w:rPr>
          <w:sz w:val="26"/>
          <w:szCs w:val="26"/>
        </w:rPr>
      </w:pPr>
      <w:r w:rsidRPr="00B45D37">
        <w:rPr>
          <w:sz w:val="26"/>
          <w:szCs w:val="26"/>
        </w:rPr>
        <w:t>Ознакомление с основами пластической анатомии, правилами и особенностями линейного рисования человека. Пластика движений. Формат А</w:t>
      </w:r>
      <w:proofErr w:type="gramStart"/>
      <w:r w:rsidRPr="00B45D37">
        <w:rPr>
          <w:sz w:val="26"/>
          <w:szCs w:val="26"/>
        </w:rPr>
        <w:t>4</w:t>
      </w:r>
      <w:proofErr w:type="gramEnd"/>
      <w:r w:rsidRPr="00B45D37">
        <w:rPr>
          <w:sz w:val="26"/>
          <w:szCs w:val="26"/>
        </w:rPr>
        <w:t xml:space="preserve">. Материал – графитный карандаш (3М-9М). </w:t>
      </w:r>
    </w:p>
    <w:p w:rsidR="00E84460" w:rsidRPr="00B45D37" w:rsidRDefault="00E84460" w:rsidP="00B45D37">
      <w:pPr>
        <w:pStyle w:val="Style21"/>
        <w:widowControl/>
        <w:spacing w:line="276" w:lineRule="auto"/>
        <w:ind w:firstLine="330"/>
        <w:rPr>
          <w:b/>
          <w:sz w:val="26"/>
          <w:szCs w:val="26"/>
        </w:rPr>
      </w:pPr>
    </w:p>
    <w:p w:rsidR="00E84460" w:rsidRPr="00B45D37" w:rsidRDefault="00E84460" w:rsidP="00E67F50">
      <w:pPr>
        <w:pStyle w:val="Style21"/>
        <w:widowControl/>
        <w:spacing w:after="240" w:line="276" w:lineRule="auto"/>
        <w:ind w:firstLine="330"/>
        <w:jc w:val="center"/>
        <w:rPr>
          <w:sz w:val="26"/>
          <w:szCs w:val="26"/>
        </w:rPr>
      </w:pPr>
      <w:r w:rsidRPr="00B45D37">
        <w:rPr>
          <w:b/>
          <w:sz w:val="26"/>
          <w:szCs w:val="26"/>
        </w:rPr>
        <w:lastRenderedPageBreak/>
        <w:t>Раздел 4.</w:t>
      </w:r>
      <w:r w:rsidRPr="00B45D37">
        <w:rPr>
          <w:rStyle w:val="FontStyle164"/>
          <w:b/>
          <w:sz w:val="26"/>
          <w:szCs w:val="26"/>
        </w:rPr>
        <w:t xml:space="preserve"> Законы перспективы. Светотень</w:t>
      </w:r>
    </w:p>
    <w:p w:rsidR="00E84460" w:rsidRPr="00B45D37" w:rsidRDefault="00E84460" w:rsidP="00B45D37">
      <w:pPr>
        <w:pStyle w:val="Style21"/>
        <w:widowControl/>
        <w:spacing w:line="276" w:lineRule="auto"/>
        <w:ind w:firstLine="330"/>
        <w:rPr>
          <w:b/>
          <w:sz w:val="26"/>
          <w:szCs w:val="26"/>
        </w:rPr>
      </w:pPr>
      <w:r w:rsidRPr="00B45D37">
        <w:rPr>
          <w:rStyle w:val="FontStyle164"/>
          <w:b/>
          <w:sz w:val="26"/>
          <w:szCs w:val="26"/>
        </w:rPr>
        <w:t xml:space="preserve">6. </w:t>
      </w:r>
      <w:r w:rsidRPr="00B45D37">
        <w:rPr>
          <w:b/>
          <w:sz w:val="26"/>
          <w:szCs w:val="26"/>
        </w:rPr>
        <w:t>Тема.</w:t>
      </w:r>
      <w:r w:rsidRPr="00B45D37">
        <w:rPr>
          <w:rStyle w:val="FontStyle164"/>
          <w:b/>
          <w:sz w:val="26"/>
          <w:szCs w:val="26"/>
        </w:rPr>
        <w:t xml:space="preserve"> </w:t>
      </w:r>
      <w:r w:rsidRPr="00B45D37">
        <w:rPr>
          <w:b/>
          <w:sz w:val="26"/>
          <w:szCs w:val="26"/>
        </w:rPr>
        <w:t>Рисунок цилиндра в горизонтальном положении. Методы построения окружности в пространстве.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Style w:val="FontStyle164"/>
          <w:sz w:val="26"/>
          <w:szCs w:val="26"/>
        </w:rPr>
        <w:t>Линейный рисунок окружности в перспективе (вертикальная плоскость). Точное построение окружности с учетом перспективного сокращения. Передача выразительности линий в пространстве. Линейно-конструктивный (сквозной) рисунок цилиндра в горизонтальном положении с введением легкого тона, с сохранением линий построения, без фона, с прокладкой тона в собственных и падающих тенях. Освещение верхнее, боковое</w:t>
      </w:r>
      <w:r w:rsidRPr="00B45D37">
        <w:rPr>
          <w:rFonts w:ascii="Times New Roman" w:hAnsi="Times New Roman"/>
          <w:sz w:val="26"/>
          <w:szCs w:val="26"/>
        </w:rPr>
        <w:t xml:space="preserve">. Формат А3. Материал – графитный карандаш. </w:t>
      </w:r>
    </w:p>
    <w:p w:rsidR="00E84460" w:rsidRPr="00B45D37" w:rsidRDefault="00E84460" w:rsidP="00B45D37">
      <w:pPr>
        <w:pStyle w:val="Style21"/>
        <w:widowControl/>
        <w:spacing w:line="276" w:lineRule="auto"/>
        <w:ind w:firstLine="330"/>
        <w:rPr>
          <w:b/>
          <w:sz w:val="26"/>
          <w:szCs w:val="26"/>
        </w:rPr>
      </w:pPr>
      <w:r w:rsidRPr="00B45D37">
        <w:rPr>
          <w:b/>
          <w:sz w:val="26"/>
          <w:szCs w:val="26"/>
        </w:rPr>
        <w:t xml:space="preserve">7. Тема. </w:t>
      </w:r>
      <w:r w:rsidRPr="00B45D37">
        <w:rPr>
          <w:rStyle w:val="FontStyle164"/>
          <w:b/>
          <w:sz w:val="26"/>
          <w:szCs w:val="26"/>
        </w:rPr>
        <w:t>Зарисовки предметов быта в горизонтальном положении.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Style w:val="FontStyle164"/>
          <w:sz w:val="26"/>
          <w:szCs w:val="26"/>
        </w:rPr>
        <w:t>Линейно-конструктивный (сквозной) рисунок предметов быта цилиндрической формы (ведро, кружка, кастрюля и т.д.) в горизонтальном положении с введением легкого тона. Закрепление материала предыдущего задания на примере предметов быта. Построение предметов с учетом пропорций, линейной и воздушной перспективы. Освещение верхнее, боковое.</w:t>
      </w:r>
      <w:r w:rsidRPr="00B45D37">
        <w:rPr>
          <w:rFonts w:ascii="Times New Roman" w:hAnsi="Times New Roman"/>
          <w:sz w:val="26"/>
          <w:szCs w:val="26"/>
        </w:rPr>
        <w:t xml:space="preserve"> Формат А3. Материал – графитный карандаш. 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8. Тема.</w:t>
      </w:r>
      <w:r w:rsidRPr="00B45D37">
        <w:rPr>
          <w:rStyle w:val="FontStyle164"/>
          <w:b/>
          <w:sz w:val="26"/>
          <w:szCs w:val="26"/>
        </w:rPr>
        <w:t xml:space="preserve"> </w:t>
      </w:r>
      <w:r w:rsidRPr="00B45D37">
        <w:rPr>
          <w:rFonts w:ascii="Times New Roman" w:hAnsi="Times New Roman"/>
          <w:b/>
          <w:sz w:val="26"/>
          <w:szCs w:val="26"/>
        </w:rPr>
        <w:t>Наброски по памяти отдельных предметов быта.</w:t>
      </w:r>
    </w:p>
    <w:p w:rsidR="00E84460" w:rsidRPr="00B45D37" w:rsidRDefault="00E84460" w:rsidP="00E67F50">
      <w:pPr>
        <w:pStyle w:val="Style21"/>
        <w:widowControl/>
        <w:spacing w:after="240" w:line="276" w:lineRule="auto"/>
        <w:ind w:firstLine="330"/>
        <w:rPr>
          <w:sz w:val="26"/>
          <w:szCs w:val="26"/>
        </w:rPr>
      </w:pPr>
      <w:r w:rsidRPr="00B45D37">
        <w:rPr>
          <w:sz w:val="26"/>
          <w:szCs w:val="26"/>
        </w:rPr>
        <w:t>Наброски отдельных предметов быта из предыдущего задания по памяти Развитие зрительной памяти и выработка глазомера. Закрепление навыков рисования окружности в перспективе. Формат А</w:t>
      </w:r>
      <w:proofErr w:type="gramStart"/>
      <w:r w:rsidRPr="00B45D37">
        <w:rPr>
          <w:sz w:val="26"/>
          <w:szCs w:val="26"/>
        </w:rPr>
        <w:t>4</w:t>
      </w:r>
      <w:proofErr w:type="gramEnd"/>
      <w:r w:rsidRPr="00B45D37">
        <w:rPr>
          <w:sz w:val="26"/>
          <w:szCs w:val="26"/>
        </w:rPr>
        <w:t xml:space="preserve">. Материал – графитный карандаш. </w:t>
      </w:r>
    </w:p>
    <w:p w:rsidR="00E84460" w:rsidRPr="00B45D37" w:rsidRDefault="00E84460" w:rsidP="00B45D37">
      <w:pPr>
        <w:ind w:firstLine="330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Раздел 5.</w:t>
      </w:r>
      <w:r w:rsidRPr="00B45D37">
        <w:rPr>
          <w:rStyle w:val="FontStyle164"/>
          <w:b/>
          <w:sz w:val="26"/>
          <w:szCs w:val="26"/>
        </w:rPr>
        <w:t xml:space="preserve"> </w:t>
      </w:r>
      <w:r w:rsidRPr="00B45D37">
        <w:rPr>
          <w:rFonts w:ascii="Times New Roman" w:hAnsi="Times New Roman"/>
          <w:b/>
          <w:sz w:val="26"/>
          <w:szCs w:val="26"/>
        </w:rPr>
        <w:t>Тональный длительный рисунок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Style w:val="FontStyle164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9. Тема. Рисунок гипсового шара</w:t>
      </w:r>
      <w:r w:rsidRPr="00B45D37">
        <w:rPr>
          <w:rStyle w:val="FontStyle164"/>
          <w:b/>
          <w:sz w:val="26"/>
          <w:szCs w:val="26"/>
        </w:rPr>
        <w:t>.</w:t>
      </w:r>
    </w:p>
    <w:p w:rsidR="00E84460" w:rsidRPr="00B45D37" w:rsidRDefault="00E84460" w:rsidP="00B45D37">
      <w:pPr>
        <w:ind w:firstLine="330"/>
        <w:jc w:val="both"/>
        <w:outlineLvl w:val="0"/>
        <w:rPr>
          <w:rFonts w:ascii="Times New Roman" w:hAnsi="Times New Roman"/>
          <w:sz w:val="26"/>
          <w:szCs w:val="26"/>
        </w:rPr>
      </w:pPr>
      <w:r w:rsidRPr="00B45D37">
        <w:rPr>
          <w:rStyle w:val="FontStyle164"/>
          <w:sz w:val="26"/>
          <w:szCs w:val="26"/>
        </w:rPr>
        <w:t xml:space="preserve">Тональный рисунок гипсового шара на нейтральном фоне. Композиция листа. Выявление объема, с точной передачей светотеневых градаций (от блика до падающей тени), применение штриха по форме. </w:t>
      </w:r>
      <w:r w:rsidRPr="00B45D37">
        <w:rPr>
          <w:rFonts w:ascii="Times New Roman" w:hAnsi="Times New Roman"/>
          <w:sz w:val="26"/>
          <w:szCs w:val="26"/>
        </w:rPr>
        <w:t xml:space="preserve">Освещение верхнее, контрастное. Формат А-3, Материал – графитный карандаш. 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10. Тема. Натюрмо</w:t>
      </w:r>
      <w:proofErr w:type="gramStart"/>
      <w:r w:rsidRPr="00B45D37">
        <w:rPr>
          <w:rFonts w:ascii="Times New Roman" w:hAnsi="Times New Roman"/>
          <w:b/>
          <w:sz w:val="26"/>
          <w:szCs w:val="26"/>
        </w:rPr>
        <w:t>рт с пр</w:t>
      </w:r>
      <w:proofErr w:type="gramEnd"/>
      <w:r w:rsidRPr="00B45D37">
        <w:rPr>
          <w:rFonts w:ascii="Times New Roman" w:hAnsi="Times New Roman"/>
          <w:b/>
          <w:sz w:val="26"/>
          <w:szCs w:val="26"/>
        </w:rPr>
        <w:t>едметом цилиндрической формы в горизонтальном положении и драпировкой</w:t>
      </w:r>
      <w:r w:rsidRPr="00B45D37">
        <w:rPr>
          <w:rFonts w:ascii="Times New Roman" w:hAnsi="Times New Roman"/>
          <w:sz w:val="26"/>
          <w:szCs w:val="26"/>
        </w:rPr>
        <w:t>.</w:t>
      </w:r>
    </w:p>
    <w:p w:rsidR="00E84460" w:rsidRDefault="00E84460" w:rsidP="00B45D37">
      <w:pPr>
        <w:spacing w:after="0"/>
        <w:ind w:firstLine="330"/>
        <w:jc w:val="both"/>
        <w:outlineLvl w:val="0"/>
        <w:rPr>
          <w:rFonts w:ascii="Times New Roman" w:hAnsi="Times New Roman"/>
          <w:sz w:val="26"/>
          <w:szCs w:val="26"/>
        </w:rPr>
      </w:pPr>
      <w:r w:rsidRPr="00B45D37">
        <w:rPr>
          <w:rStyle w:val="FontStyle164"/>
          <w:sz w:val="26"/>
          <w:szCs w:val="26"/>
        </w:rPr>
        <w:t>Закрепление материала предыдущих заданий. Грамотная компоновка натюрморта в листе.</w:t>
      </w:r>
      <w:r w:rsidRPr="00B45D37">
        <w:rPr>
          <w:rFonts w:ascii="Times New Roman" w:hAnsi="Times New Roman"/>
          <w:sz w:val="26"/>
          <w:szCs w:val="26"/>
        </w:rPr>
        <w:t xml:space="preserve"> Последовательность ведения рисунка, выполнение эскизов, перевод на формат.</w:t>
      </w:r>
      <w:r w:rsidRPr="00B45D37">
        <w:rPr>
          <w:rStyle w:val="FontStyle164"/>
          <w:sz w:val="26"/>
          <w:szCs w:val="26"/>
        </w:rPr>
        <w:t xml:space="preserve"> Передача больших тональных отношений. Выявление локального тона, объема и пространства в натюрморте с помощью светотени. Цельность изображения натюрморта. </w:t>
      </w:r>
      <w:r w:rsidRPr="00B45D37">
        <w:rPr>
          <w:rFonts w:ascii="Times New Roman" w:hAnsi="Times New Roman"/>
          <w:sz w:val="26"/>
          <w:szCs w:val="26"/>
        </w:rPr>
        <w:t xml:space="preserve">Освещение верхнее боковое. Формат А3. Материал – графитный карандаш. </w:t>
      </w:r>
    </w:p>
    <w:p w:rsidR="00E67F50" w:rsidRDefault="00E67F50" w:rsidP="00B45D37">
      <w:pPr>
        <w:spacing w:after="0"/>
        <w:ind w:firstLine="330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E67F50" w:rsidRDefault="00E67F50" w:rsidP="00B45D37">
      <w:pPr>
        <w:spacing w:after="0"/>
        <w:ind w:firstLine="330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E67F50" w:rsidRPr="00B45D37" w:rsidRDefault="00E67F50" w:rsidP="00B45D37">
      <w:pPr>
        <w:spacing w:after="0"/>
        <w:ind w:firstLine="330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E84460" w:rsidRPr="00B45D37" w:rsidRDefault="00E84460" w:rsidP="00B45D37">
      <w:pPr>
        <w:ind w:firstLine="330"/>
        <w:jc w:val="center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lastRenderedPageBreak/>
        <w:t>Раздел 6.</w:t>
      </w:r>
      <w:r w:rsidRPr="00B45D37">
        <w:rPr>
          <w:rStyle w:val="FontStyle164"/>
          <w:b/>
          <w:sz w:val="26"/>
          <w:szCs w:val="26"/>
        </w:rPr>
        <w:t xml:space="preserve"> </w:t>
      </w:r>
      <w:r w:rsidRPr="00B45D37">
        <w:rPr>
          <w:rFonts w:ascii="Times New Roman" w:hAnsi="Times New Roman"/>
          <w:b/>
          <w:sz w:val="26"/>
          <w:szCs w:val="26"/>
        </w:rPr>
        <w:t>Линейно-конструктивный рисунок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i/>
          <w:sz w:val="26"/>
          <w:szCs w:val="26"/>
        </w:rPr>
        <w:t>11</w:t>
      </w:r>
      <w:r w:rsidRPr="00B45D37">
        <w:rPr>
          <w:rFonts w:ascii="Times New Roman" w:hAnsi="Times New Roman"/>
          <w:b/>
          <w:sz w:val="26"/>
          <w:szCs w:val="26"/>
        </w:rPr>
        <w:t>. Тема.</w:t>
      </w:r>
      <w:r w:rsidRPr="00B45D37">
        <w:rPr>
          <w:rFonts w:ascii="Times New Roman" w:hAnsi="Times New Roman"/>
          <w:sz w:val="26"/>
          <w:szCs w:val="26"/>
        </w:rPr>
        <w:t xml:space="preserve"> </w:t>
      </w:r>
      <w:r w:rsidRPr="00B45D37">
        <w:rPr>
          <w:rFonts w:ascii="Times New Roman" w:hAnsi="Times New Roman"/>
          <w:b/>
          <w:sz w:val="26"/>
          <w:szCs w:val="26"/>
        </w:rPr>
        <w:t>Натюрморт в интерьере с масштабным предметом.</w:t>
      </w:r>
    </w:p>
    <w:p w:rsidR="00E84460" w:rsidRPr="00B45D37" w:rsidRDefault="00E84460" w:rsidP="00B45D37">
      <w:pPr>
        <w:ind w:firstLine="330"/>
        <w:jc w:val="both"/>
        <w:outlineLvl w:val="0"/>
        <w:rPr>
          <w:rFonts w:ascii="Times New Roman" w:hAnsi="Times New Roman"/>
          <w:sz w:val="26"/>
          <w:szCs w:val="26"/>
        </w:rPr>
      </w:pPr>
      <w:r w:rsidRPr="00B45D37">
        <w:rPr>
          <w:rStyle w:val="FontStyle164"/>
          <w:sz w:val="26"/>
          <w:szCs w:val="26"/>
        </w:rPr>
        <w:t xml:space="preserve">Линейно-конструктивная зарисовка угла интерьера (комната, </w:t>
      </w:r>
      <w:r w:rsidRPr="00B45D37">
        <w:rPr>
          <w:rStyle w:val="FontStyle145"/>
          <w:b w:val="0"/>
          <w:sz w:val="26"/>
          <w:szCs w:val="26"/>
        </w:rPr>
        <w:t>класс</w:t>
      </w:r>
      <w:r w:rsidRPr="00B45D37">
        <w:rPr>
          <w:rStyle w:val="FontStyle145"/>
          <w:b w:val="0"/>
          <w:bCs/>
          <w:sz w:val="26"/>
          <w:szCs w:val="26"/>
        </w:rPr>
        <w:t>,</w:t>
      </w:r>
      <w:r w:rsidRPr="00B45D37">
        <w:rPr>
          <w:rStyle w:val="FontStyle145"/>
          <w:bCs/>
          <w:sz w:val="26"/>
          <w:szCs w:val="26"/>
        </w:rPr>
        <w:t xml:space="preserve"> </w:t>
      </w:r>
      <w:r w:rsidRPr="00B45D37">
        <w:rPr>
          <w:rStyle w:val="FontStyle164"/>
          <w:sz w:val="26"/>
          <w:szCs w:val="26"/>
        </w:rPr>
        <w:t>коридор) с введением масштабного предмета (стол, стул и др.). Соотношение масштаба предмета с пространством интерьера. Компоновка изображения в листе. Построение фрагмента интерьера с учетом линейной и воздушной перспективы. Прокладка тона в собственных и падающих тенях.</w:t>
      </w:r>
      <w:r w:rsidRPr="00B45D37">
        <w:rPr>
          <w:rFonts w:ascii="Times New Roman" w:hAnsi="Times New Roman"/>
          <w:sz w:val="26"/>
          <w:szCs w:val="26"/>
        </w:rPr>
        <w:t xml:space="preserve"> Освещение направленное.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2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, А3. Материал – графитный карандаш. 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12. Тема. Натюрморт из трех предметов быта и драпировки со складками.</w:t>
      </w:r>
    </w:p>
    <w:p w:rsidR="00E84460" w:rsidRPr="00B45D37" w:rsidRDefault="00E84460" w:rsidP="00B45D37">
      <w:pPr>
        <w:spacing w:after="0"/>
        <w:ind w:firstLine="330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B45D37">
        <w:rPr>
          <w:rStyle w:val="FontStyle164"/>
          <w:sz w:val="26"/>
          <w:szCs w:val="26"/>
        </w:rPr>
        <w:t>Закрепление всего материала, пройденного в процессе обучения. Грамотная компоновка натюрморта в листе. Построение предметов с учетом перспективных сокращений, выявление их объема и пространственного расположения с учетом освещения. Владение приемами рисунка, умение пользоваться графическими средствами.</w:t>
      </w:r>
      <w:r w:rsidRPr="00B45D37">
        <w:rPr>
          <w:rFonts w:ascii="Times New Roman" w:hAnsi="Times New Roman"/>
          <w:sz w:val="26"/>
          <w:szCs w:val="26"/>
        </w:rPr>
        <w:t xml:space="preserve"> Освещение верхнее боковое. Формат А</w:t>
      </w:r>
      <w:proofErr w:type="gramStart"/>
      <w:r w:rsidRPr="00B45D37">
        <w:rPr>
          <w:rFonts w:ascii="Times New Roman" w:hAnsi="Times New Roman"/>
          <w:sz w:val="26"/>
          <w:szCs w:val="26"/>
        </w:rPr>
        <w:t>2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. Материал – графитный карандаш. 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</w:p>
    <w:p w:rsidR="00E84460" w:rsidRPr="00B45D37" w:rsidRDefault="00E84460" w:rsidP="00E67F50">
      <w:pPr>
        <w:ind w:firstLine="330"/>
        <w:jc w:val="center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 xml:space="preserve">ТРЕБОВАНИЯ К УРОВНЮ ПОДГОТОВКИ </w:t>
      </w:r>
      <w:proofErr w:type="gramStart"/>
      <w:r w:rsidRPr="00B45D37">
        <w:rPr>
          <w:rFonts w:ascii="Times New Roman" w:hAnsi="Times New Roman"/>
          <w:b/>
          <w:sz w:val="26"/>
          <w:szCs w:val="26"/>
        </w:rPr>
        <w:t>ОБУЧАЮЩИХСЯ</w:t>
      </w:r>
      <w:proofErr w:type="gramEnd"/>
    </w:p>
    <w:p w:rsidR="00E84460" w:rsidRPr="00B45D37" w:rsidRDefault="00E84460" w:rsidP="00B45D37">
      <w:pPr>
        <w:tabs>
          <w:tab w:val="left" w:pos="851"/>
        </w:tabs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Результатом освоения учебного предмета «Рисунок» является приобретение обучающимися следующих знаний, умений и навыков:</w:t>
      </w:r>
    </w:p>
    <w:p w:rsidR="00E84460" w:rsidRPr="00B45D37" w:rsidRDefault="00E84460" w:rsidP="00B45D37">
      <w:pPr>
        <w:numPr>
          <w:ilvl w:val="0"/>
          <w:numId w:val="14"/>
        </w:numPr>
        <w:tabs>
          <w:tab w:val="clear" w:pos="720"/>
          <w:tab w:val="num" w:pos="426"/>
          <w:tab w:val="left" w:pos="567"/>
          <w:tab w:val="left" w:pos="851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знание понятий «пропорция», «симметрия», «светотень»;</w:t>
      </w:r>
    </w:p>
    <w:p w:rsidR="00E84460" w:rsidRPr="00B45D37" w:rsidRDefault="00E84460" w:rsidP="00B45D37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знание законов перспективы;</w:t>
      </w:r>
    </w:p>
    <w:p w:rsidR="00E84460" w:rsidRPr="00B45D37" w:rsidRDefault="00E84460" w:rsidP="00B45D37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умение использования приемов линейной и воздушной перспективы;</w:t>
      </w:r>
    </w:p>
    <w:p w:rsidR="00E84460" w:rsidRPr="00B45D37" w:rsidRDefault="00E84460" w:rsidP="00B45D37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умение моделировать форму сложных предметов тоном;</w:t>
      </w:r>
    </w:p>
    <w:p w:rsidR="00E84460" w:rsidRPr="00B45D37" w:rsidRDefault="00E84460" w:rsidP="00B45D37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умение последовательно вести длительную постановку;</w:t>
      </w:r>
    </w:p>
    <w:p w:rsidR="00E84460" w:rsidRPr="00B45D37" w:rsidRDefault="00E84460" w:rsidP="00B45D37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умение рисовать по памяти предметы в разных несложных положениях;</w:t>
      </w:r>
    </w:p>
    <w:p w:rsidR="00E84460" w:rsidRPr="00B45D37" w:rsidRDefault="00E84460" w:rsidP="00B45D37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умение принимать выразительное решение постановок с передачей их эмоционального состояния;</w:t>
      </w:r>
    </w:p>
    <w:p w:rsidR="00E84460" w:rsidRPr="00B45D37" w:rsidRDefault="00E84460" w:rsidP="00B45D37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навыки владения линией, штрихом, пятном;</w:t>
      </w:r>
    </w:p>
    <w:p w:rsidR="00E84460" w:rsidRPr="00B45D37" w:rsidRDefault="00E84460" w:rsidP="00B45D37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навыки выполнения линейного и живописного рисунка;</w:t>
      </w:r>
    </w:p>
    <w:p w:rsidR="00E84460" w:rsidRPr="00B45D37" w:rsidRDefault="00E84460" w:rsidP="00B45D37">
      <w:pPr>
        <w:numPr>
          <w:ilvl w:val="0"/>
          <w:numId w:val="14"/>
        </w:numPr>
        <w:tabs>
          <w:tab w:val="left" w:pos="284"/>
          <w:tab w:val="left" w:pos="567"/>
          <w:tab w:val="left" w:pos="851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навыки передачи фактуры и материала предмета;</w:t>
      </w:r>
    </w:p>
    <w:p w:rsidR="00E84460" w:rsidRPr="00B45D37" w:rsidRDefault="00E84460" w:rsidP="00B45D37">
      <w:pPr>
        <w:numPr>
          <w:ilvl w:val="0"/>
          <w:numId w:val="14"/>
        </w:numPr>
        <w:tabs>
          <w:tab w:val="left" w:pos="284"/>
          <w:tab w:val="left" w:pos="567"/>
          <w:tab w:val="left" w:pos="851"/>
        </w:tabs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навыки передачи пространства средствами штриха и светотени.</w:t>
      </w:r>
    </w:p>
    <w:p w:rsidR="00E84460" w:rsidRPr="00E67F50" w:rsidRDefault="00E84460" w:rsidP="00B45D37">
      <w:pPr>
        <w:tabs>
          <w:tab w:val="left" w:pos="900"/>
        </w:tabs>
        <w:spacing w:after="0"/>
        <w:ind w:firstLine="330"/>
        <w:jc w:val="center"/>
        <w:rPr>
          <w:rFonts w:ascii="Times New Roman" w:hAnsi="Times New Roman"/>
          <w:b/>
          <w:i/>
          <w:sz w:val="28"/>
          <w:szCs w:val="28"/>
        </w:rPr>
      </w:pPr>
      <w:r w:rsidRPr="00E67F50">
        <w:rPr>
          <w:rFonts w:ascii="Times New Roman" w:hAnsi="Times New Roman"/>
          <w:b/>
          <w:i/>
          <w:sz w:val="28"/>
          <w:szCs w:val="28"/>
        </w:rPr>
        <w:t>Средства обучения</w:t>
      </w:r>
    </w:p>
    <w:p w:rsidR="00E84460" w:rsidRPr="00B45D37" w:rsidRDefault="00E84460" w:rsidP="00B45D37">
      <w:pPr>
        <w:tabs>
          <w:tab w:val="left" w:pos="900"/>
        </w:tabs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 xml:space="preserve">Материальные: </w:t>
      </w:r>
      <w:r w:rsidRPr="00B45D37">
        <w:rPr>
          <w:rFonts w:ascii="Times New Roman" w:hAnsi="Times New Roman"/>
          <w:sz w:val="26"/>
          <w:szCs w:val="26"/>
        </w:rPr>
        <w:t>учебные аудитории, специально оборудованные мебелью, натюрмортным фондом;</w:t>
      </w:r>
    </w:p>
    <w:p w:rsidR="00E84460" w:rsidRPr="00B45D37" w:rsidRDefault="00E84460" w:rsidP="00B45D37">
      <w:pPr>
        <w:tabs>
          <w:tab w:val="left" w:pos="900"/>
        </w:tabs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 xml:space="preserve">Наглядно-плоскостные: </w:t>
      </w:r>
      <w:r w:rsidRPr="00B45D37">
        <w:rPr>
          <w:rFonts w:ascii="Times New Roman" w:hAnsi="Times New Roman"/>
          <w:sz w:val="26"/>
          <w:szCs w:val="26"/>
        </w:rPr>
        <w:t>наглядные методические пособия, фонд работ учеников, настенные иллюстрации.</w:t>
      </w:r>
    </w:p>
    <w:p w:rsidR="00E84460" w:rsidRPr="00B45D37" w:rsidRDefault="00E84460" w:rsidP="00B45D37">
      <w:pPr>
        <w:tabs>
          <w:tab w:val="left" w:pos="900"/>
        </w:tabs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t>Демонстрационные:</w:t>
      </w:r>
      <w:r w:rsidRPr="00B45D37">
        <w:rPr>
          <w:rFonts w:ascii="Times New Roman" w:hAnsi="Times New Roman"/>
          <w:sz w:val="26"/>
          <w:szCs w:val="26"/>
        </w:rPr>
        <w:t xml:space="preserve"> муляжи, чучела птиц и животных, демонстрационные модели.</w:t>
      </w:r>
    </w:p>
    <w:p w:rsidR="00E84460" w:rsidRPr="00E67F50" w:rsidRDefault="00E84460" w:rsidP="00BF314C">
      <w:pPr>
        <w:spacing w:after="0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E67F50">
        <w:rPr>
          <w:rFonts w:ascii="Times New Roman" w:hAnsi="Times New Roman"/>
          <w:b/>
          <w:sz w:val="28"/>
          <w:szCs w:val="28"/>
        </w:rPr>
        <w:lastRenderedPageBreak/>
        <w:t>Формы и методы контроля, система оценок</w:t>
      </w:r>
    </w:p>
    <w:p w:rsidR="00E84460" w:rsidRPr="00B45D37" w:rsidRDefault="00E84460" w:rsidP="00B45D3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E84460" w:rsidRPr="00B45D37" w:rsidRDefault="00E84460" w:rsidP="00B45D3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 xml:space="preserve">Текущий контроль успеваемости </w:t>
      </w:r>
      <w:proofErr w:type="gramStart"/>
      <w:r w:rsidRPr="00B45D37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 проводится в счет аудиторного времени, предусмотренного на учебный предмет. Оценивается практическая и устная работа </w:t>
      </w:r>
      <w:proofErr w:type="gramStart"/>
      <w:r w:rsidRPr="00B45D37">
        <w:rPr>
          <w:rFonts w:ascii="Times New Roman" w:hAnsi="Times New Roman"/>
          <w:sz w:val="26"/>
          <w:szCs w:val="26"/>
        </w:rPr>
        <w:t>обучающегося</w:t>
      </w:r>
      <w:proofErr w:type="gramEnd"/>
      <w:r w:rsidRPr="00B45D37">
        <w:rPr>
          <w:rFonts w:ascii="Times New Roman" w:hAnsi="Times New Roman"/>
          <w:sz w:val="26"/>
          <w:szCs w:val="26"/>
        </w:rPr>
        <w:t xml:space="preserve"> на уроке и пр. Преподаватель имеет возможность по своему усмотрению проводить промежуточные просмотры по разделам программы. </w:t>
      </w:r>
    </w:p>
    <w:p w:rsidR="00E84460" w:rsidRPr="00B45D37" w:rsidRDefault="00E84460" w:rsidP="00B45D37">
      <w:pPr>
        <w:tabs>
          <w:tab w:val="left" w:pos="993"/>
        </w:tabs>
        <w:spacing w:after="0"/>
        <w:ind w:firstLine="709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 xml:space="preserve">Формы промежуточной аттестации: творческий просмотр работ по полугодиям. </w:t>
      </w:r>
    </w:p>
    <w:p w:rsidR="00E84460" w:rsidRPr="00B45D37" w:rsidRDefault="00E84460" w:rsidP="00BF314C">
      <w:pPr>
        <w:tabs>
          <w:tab w:val="left" w:pos="993"/>
        </w:tabs>
        <w:suppressAutoHyphens/>
        <w:ind w:firstLine="72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Форма итоговой аттестации: творческий просмотр работ</w:t>
      </w:r>
    </w:p>
    <w:p w:rsidR="00E84460" w:rsidRPr="00E67F50" w:rsidRDefault="00E84460" w:rsidP="00E67F50">
      <w:pPr>
        <w:pStyle w:val="Body1"/>
        <w:spacing w:line="276" w:lineRule="auto"/>
        <w:ind w:firstLine="33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E67F50">
        <w:rPr>
          <w:rFonts w:ascii="Times New Roman" w:hAnsi="Times New Roman"/>
          <w:b/>
          <w:i/>
          <w:sz w:val="28"/>
          <w:szCs w:val="28"/>
          <w:lang w:val="ru-RU"/>
        </w:rPr>
        <w:t>Критерии оценок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По результатам текущей и промежуточной и итоговой аттестации выставляются оценки: «отлично», «хорошо», «удовлетворительно».</w:t>
      </w:r>
    </w:p>
    <w:p w:rsidR="00E84460" w:rsidRPr="00BF314C" w:rsidRDefault="00E84460" w:rsidP="00B45D37">
      <w:pPr>
        <w:spacing w:after="0"/>
        <w:ind w:firstLine="330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BF314C">
        <w:rPr>
          <w:rFonts w:ascii="Times New Roman" w:hAnsi="Times New Roman"/>
          <w:i/>
          <w:sz w:val="28"/>
          <w:szCs w:val="28"/>
        </w:rPr>
        <w:t>Оценка 5 «отлично»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Предполагает:</w:t>
      </w:r>
    </w:p>
    <w:p w:rsidR="00E84460" w:rsidRPr="00B45D37" w:rsidRDefault="00E84460" w:rsidP="00B45D37">
      <w:pPr>
        <w:numPr>
          <w:ilvl w:val="0"/>
          <w:numId w:val="19"/>
        </w:numPr>
        <w:tabs>
          <w:tab w:val="left" w:pos="426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самостоятельный выбор формата;</w:t>
      </w:r>
    </w:p>
    <w:p w:rsidR="00E84460" w:rsidRPr="00B45D37" w:rsidRDefault="00E84460" w:rsidP="00B45D37">
      <w:pPr>
        <w:numPr>
          <w:ilvl w:val="0"/>
          <w:numId w:val="19"/>
        </w:numPr>
        <w:tabs>
          <w:tab w:val="left" w:pos="426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правильную компоновку изображения в листе;</w:t>
      </w:r>
    </w:p>
    <w:p w:rsidR="00E84460" w:rsidRPr="00B45D37" w:rsidRDefault="00E84460" w:rsidP="00B45D37">
      <w:pPr>
        <w:numPr>
          <w:ilvl w:val="0"/>
          <w:numId w:val="19"/>
        </w:numPr>
        <w:tabs>
          <w:tab w:val="left" w:pos="426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последовательное, грамотное и аккуратное ведение построения;</w:t>
      </w:r>
    </w:p>
    <w:p w:rsidR="00E84460" w:rsidRPr="00B45D37" w:rsidRDefault="00E84460" w:rsidP="00B45D37">
      <w:pPr>
        <w:numPr>
          <w:ilvl w:val="0"/>
          <w:numId w:val="19"/>
        </w:numPr>
        <w:tabs>
          <w:tab w:val="left" w:pos="426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умелое использование выразительных особенностей применяемого графического материала;</w:t>
      </w:r>
    </w:p>
    <w:p w:rsidR="00E84460" w:rsidRPr="00B45D37" w:rsidRDefault="00E84460" w:rsidP="00B45D37">
      <w:pPr>
        <w:numPr>
          <w:ilvl w:val="0"/>
          <w:numId w:val="19"/>
        </w:numPr>
        <w:tabs>
          <w:tab w:val="left" w:pos="426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владение линией, штрихом, тоном;</w:t>
      </w:r>
    </w:p>
    <w:p w:rsidR="00E84460" w:rsidRPr="00B45D37" w:rsidRDefault="00E84460" w:rsidP="00B45D37">
      <w:pPr>
        <w:numPr>
          <w:ilvl w:val="0"/>
          <w:numId w:val="19"/>
        </w:numPr>
        <w:tabs>
          <w:tab w:val="left" w:pos="426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умение самостоятельно исправлять ошибки и недочеты в рисунке;</w:t>
      </w:r>
    </w:p>
    <w:p w:rsidR="00E84460" w:rsidRPr="00B45D37" w:rsidRDefault="00E84460" w:rsidP="00B45D37">
      <w:pPr>
        <w:numPr>
          <w:ilvl w:val="0"/>
          <w:numId w:val="19"/>
        </w:numPr>
        <w:tabs>
          <w:tab w:val="left" w:pos="426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умение обобщать рисунок и приводить его к целостности;</w:t>
      </w:r>
    </w:p>
    <w:p w:rsidR="00E84460" w:rsidRPr="00B45D37" w:rsidRDefault="00E84460" w:rsidP="00B45D37">
      <w:pPr>
        <w:numPr>
          <w:ilvl w:val="0"/>
          <w:numId w:val="19"/>
        </w:numPr>
        <w:tabs>
          <w:tab w:val="left" w:pos="426"/>
        </w:tabs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творческий подход.</w:t>
      </w:r>
    </w:p>
    <w:p w:rsidR="00E84460" w:rsidRPr="00BF314C" w:rsidRDefault="00E84460" w:rsidP="00B45D37">
      <w:pPr>
        <w:spacing w:after="0"/>
        <w:ind w:firstLine="330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BF314C">
        <w:rPr>
          <w:rFonts w:ascii="Times New Roman" w:hAnsi="Times New Roman"/>
          <w:i/>
          <w:sz w:val="28"/>
          <w:szCs w:val="28"/>
        </w:rPr>
        <w:t>Оценка 4 «хорошо»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Допускает:</w:t>
      </w:r>
    </w:p>
    <w:p w:rsidR="00E84460" w:rsidRPr="00B45D37" w:rsidRDefault="00E84460" w:rsidP="00B45D37">
      <w:pPr>
        <w:numPr>
          <w:ilvl w:val="0"/>
          <w:numId w:val="20"/>
        </w:numPr>
        <w:tabs>
          <w:tab w:val="left" w:pos="426"/>
        </w:tabs>
        <w:spacing w:after="0"/>
        <w:ind w:left="0" w:firstLine="330"/>
        <w:jc w:val="both"/>
        <w:outlineLvl w:val="0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некоторую неточность в компоновке;</w:t>
      </w:r>
    </w:p>
    <w:p w:rsidR="00E84460" w:rsidRPr="00B45D37" w:rsidRDefault="00E84460" w:rsidP="00B45D37">
      <w:pPr>
        <w:numPr>
          <w:ilvl w:val="0"/>
          <w:numId w:val="20"/>
        </w:numPr>
        <w:tabs>
          <w:tab w:val="left" w:pos="426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небольшие недочеты в конструктивном построении;</w:t>
      </w:r>
    </w:p>
    <w:p w:rsidR="00E84460" w:rsidRPr="00B45D37" w:rsidRDefault="00E84460" w:rsidP="00B45D37">
      <w:pPr>
        <w:numPr>
          <w:ilvl w:val="0"/>
          <w:numId w:val="20"/>
        </w:numPr>
        <w:tabs>
          <w:tab w:val="left" w:pos="426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незначительные нарушения в последовательности работы тоном, как следствие, незначительные ошибки в передаче тональных отношений;</w:t>
      </w:r>
    </w:p>
    <w:p w:rsidR="00E84460" w:rsidRPr="00B45D37" w:rsidRDefault="00E84460" w:rsidP="00B45D37">
      <w:pPr>
        <w:numPr>
          <w:ilvl w:val="0"/>
          <w:numId w:val="20"/>
        </w:numPr>
        <w:tabs>
          <w:tab w:val="left" w:pos="426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некоторую дробность и небрежность рисунка.</w:t>
      </w:r>
    </w:p>
    <w:p w:rsidR="00E84460" w:rsidRPr="00BF314C" w:rsidRDefault="00E84460" w:rsidP="00B45D37">
      <w:pPr>
        <w:tabs>
          <w:tab w:val="left" w:pos="426"/>
        </w:tabs>
        <w:spacing w:after="0"/>
        <w:ind w:firstLine="330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BF314C">
        <w:rPr>
          <w:rFonts w:ascii="Times New Roman" w:hAnsi="Times New Roman"/>
          <w:i/>
          <w:sz w:val="28"/>
          <w:szCs w:val="28"/>
        </w:rPr>
        <w:t>Оценка 3 «удовлетворительно»</w:t>
      </w:r>
    </w:p>
    <w:p w:rsidR="00E84460" w:rsidRPr="00B45D37" w:rsidRDefault="00E84460" w:rsidP="00B45D37">
      <w:pPr>
        <w:tabs>
          <w:tab w:val="left" w:pos="426"/>
        </w:tabs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Предполагает:</w:t>
      </w:r>
    </w:p>
    <w:p w:rsidR="00E84460" w:rsidRPr="00B45D37" w:rsidRDefault="00E84460" w:rsidP="00B45D37">
      <w:pPr>
        <w:numPr>
          <w:ilvl w:val="0"/>
          <w:numId w:val="21"/>
        </w:numPr>
        <w:tabs>
          <w:tab w:val="left" w:pos="426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грубые ошибки в компоновке;</w:t>
      </w:r>
    </w:p>
    <w:p w:rsidR="00E84460" w:rsidRPr="00B45D37" w:rsidRDefault="00E84460" w:rsidP="00B45D37">
      <w:pPr>
        <w:numPr>
          <w:ilvl w:val="0"/>
          <w:numId w:val="21"/>
        </w:numPr>
        <w:tabs>
          <w:tab w:val="left" w:pos="426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неумение самостоятельно вести рисунок;</w:t>
      </w:r>
    </w:p>
    <w:p w:rsidR="00E84460" w:rsidRPr="00B45D37" w:rsidRDefault="00E84460" w:rsidP="00B45D37">
      <w:pPr>
        <w:numPr>
          <w:ilvl w:val="0"/>
          <w:numId w:val="21"/>
        </w:numPr>
        <w:tabs>
          <w:tab w:val="left" w:pos="426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неумение самостоятельно анализировать и исправлять допущенные ошибки в построении и тональном решении рисунка;</w:t>
      </w:r>
    </w:p>
    <w:p w:rsidR="00E84460" w:rsidRPr="00B45D37" w:rsidRDefault="00E84460" w:rsidP="00B45D37">
      <w:pPr>
        <w:numPr>
          <w:ilvl w:val="0"/>
          <w:numId w:val="21"/>
        </w:numPr>
        <w:tabs>
          <w:tab w:val="left" w:pos="426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однообразное использование графических приемов для решения разных задач;</w:t>
      </w:r>
    </w:p>
    <w:p w:rsidR="00E84460" w:rsidRPr="00BF314C" w:rsidRDefault="00E84460" w:rsidP="00BF314C">
      <w:pPr>
        <w:numPr>
          <w:ilvl w:val="0"/>
          <w:numId w:val="21"/>
        </w:numPr>
        <w:tabs>
          <w:tab w:val="left" w:pos="426"/>
        </w:tabs>
        <w:spacing w:after="0"/>
        <w:ind w:left="0"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незаконченность, неаккуратность, небрежность в рисунке.</w:t>
      </w:r>
    </w:p>
    <w:p w:rsidR="00E84460" w:rsidRPr="00B45D37" w:rsidRDefault="00E84460" w:rsidP="00B45D37">
      <w:pPr>
        <w:jc w:val="center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b/>
          <w:sz w:val="26"/>
          <w:szCs w:val="26"/>
        </w:rPr>
        <w:lastRenderedPageBreak/>
        <w:t>МЕТОДИЧЕСКОЕ ОБЕСПЕЧЕНИЕ УЧЕБНОГО ПРОЦЕССА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Освоение программы учебного предмета «Рисунок» проходит в форме практических занятий на основе анализа натуры в сочетании с изучением теоретических основ изобразительной грамоты. Рисование с натуры дополняется зарисовками по памяти и представлению. Выполнение каждого задания желательно сопровождать демонстрацией лучших образцов аналогичного задания из методического фонда, просмотром произведений мастеров рисунка в репродукциях или слайдах. Приоритетная роль отводится показу преподавателем приемов и порядка ведения работы.</w:t>
      </w:r>
    </w:p>
    <w:p w:rsidR="00E84460" w:rsidRPr="00B45D37" w:rsidRDefault="00E84460" w:rsidP="00B45D37">
      <w:pPr>
        <w:ind w:firstLine="330"/>
        <w:jc w:val="both"/>
        <w:rPr>
          <w:rFonts w:ascii="Times New Roman" w:hAnsi="Times New Roman"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>Каждое задание предполагает решение определенных учебно-творческих задач, которые сообщаются преподавателем перед началом выполнения задания. Поэтому степень законченности рисунка будет определяться степенью решения поставленных задач.</w:t>
      </w:r>
    </w:p>
    <w:p w:rsidR="00BF314C" w:rsidRDefault="00E84460" w:rsidP="00BF314C">
      <w:pPr>
        <w:spacing w:after="0"/>
        <w:ind w:firstLine="360"/>
        <w:jc w:val="center"/>
        <w:rPr>
          <w:rFonts w:ascii="Times New Roman" w:hAnsi="Times New Roman"/>
          <w:b/>
          <w:i/>
          <w:sz w:val="26"/>
          <w:szCs w:val="26"/>
        </w:rPr>
      </w:pPr>
      <w:r w:rsidRPr="00B45D37">
        <w:rPr>
          <w:rFonts w:ascii="Times New Roman" w:hAnsi="Times New Roman"/>
          <w:b/>
          <w:i/>
          <w:sz w:val="26"/>
          <w:szCs w:val="26"/>
        </w:rPr>
        <w:t xml:space="preserve">Методические рекомендации </w:t>
      </w:r>
    </w:p>
    <w:p w:rsidR="00E84460" w:rsidRPr="00B45D37" w:rsidRDefault="00E84460" w:rsidP="00B45D37">
      <w:pPr>
        <w:ind w:firstLine="360"/>
        <w:jc w:val="center"/>
        <w:rPr>
          <w:rFonts w:ascii="Times New Roman" w:hAnsi="Times New Roman"/>
          <w:b/>
          <w:i/>
          <w:sz w:val="26"/>
          <w:szCs w:val="26"/>
        </w:rPr>
      </w:pPr>
      <w:r w:rsidRPr="00B45D37">
        <w:rPr>
          <w:rFonts w:ascii="Times New Roman" w:hAnsi="Times New Roman"/>
          <w:b/>
          <w:i/>
          <w:sz w:val="26"/>
          <w:szCs w:val="26"/>
        </w:rPr>
        <w:t>по организации  самостоятельной работы учащихся</w:t>
      </w:r>
    </w:p>
    <w:p w:rsidR="00E84460" w:rsidRPr="00B45D37" w:rsidRDefault="00E84460" w:rsidP="00B45D37">
      <w:pPr>
        <w:spacing w:after="0"/>
        <w:ind w:firstLine="360"/>
        <w:jc w:val="both"/>
        <w:rPr>
          <w:rFonts w:ascii="Times New Roman" w:hAnsi="Times New Roman"/>
          <w:b/>
          <w:sz w:val="26"/>
          <w:szCs w:val="26"/>
        </w:rPr>
      </w:pPr>
      <w:r w:rsidRPr="00B45D37">
        <w:rPr>
          <w:rFonts w:ascii="Times New Roman" w:hAnsi="Times New Roman"/>
          <w:sz w:val="26"/>
          <w:szCs w:val="26"/>
        </w:rPr>
        <w:t xml:space="preserve">Самостоятельная   работа   учащихся  основана   на выполнении домашнего задания. Время, предусмотренное на выполнение домашнего задания, рассчитывается исходя из затрат времени на отдельные виды заданий и с учетом сложившихся традиций. Целесообразно равномерно распределять время на выполнение домашнего задания в течение недели. Домашнюю подготовку рекомендуется начинать с заданий, в которых прорабатывается новый теоретический материал, чтобы иметь возможность несколько раз вернуться к этим заданиям на протяжении недели между занятиями в классе. </w:t>
      </w: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</w:p>
    <w:p w:rsidR="00E84460" w:rsidRPr="00B45D37" w:rsidRDefault="00E84460" w:rsidP="00B45D37">
      <w:pPr>
        <w:spacing w:after="0"/>
        <w:ind w:firstLine="330"/>
        <w:jc w:val="both"/>
        <w:rPr>
          <w:rFonts w:ascii="Times New Roman" w:hAnsi="Times New Roman"/>
          <w:sz w:val="26"/>
          <w:szCs w:val="26"/>
        </w:rPr>
      </w:pPr>
    </w:p>
    <w:p w:rsidR="00E84460" w:rsidRPr="00B45D37" w:rsidRDefault="00E84460" w:rsidP="007153C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E84460" w:rsidRPr="007153C9" w:rsidRDefault="00E84460" w:rsidP="00B45D37">
      <w:pPr>
        <w:spacing w:after="0"/>
        <w:ind w:firstLine="330"/>
        <w:jc w:val="center"/>
        <w:rPr>
          <w:rFonts w:ascii="Times New Roman" w:hAnsi="Times New Roman"/>
          <w:b/>
          <w:i/>
          <w:sz w:val="32"/>
          <w:szCs w:val="32"/>
        </w:rPr>
      </w:pPr>
      <w:r w:rsidRPr="007153C9">
        <w:rPr>
          <w:rFonts w:ascii="Times New Roman" w:hAnsi="Times New Roman"/>
          <w:b/>
          <w:i/>
          <w:sz w:val="32"/>
          <w:szCs w:val="32"/>
        </w:rPr>
        <w:lastRenderedPageBreak/>
        <w:t>Список  литературы</w:t>
      </w:r>
    </w:p>
    <w:p w:rsidR="00E84460" w:rsidRPr="00B45D37" w:rsidRDefault="00E84460" w:rsidP="00B45D37">
      <w:pPr>
        <w:spacing w:after="0"/>
        <w:ind w:firstLine="330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E84460" w:rsidRPr="007153C9" w:rsidRDefault="00E84460" w:rsidP="00B45D37">
      <w:pPr>
        <w:tabs>
          <w:tab w:val="left" w:pos="900"/>
        </w:tabs>
        <w:ind w:firstLine="330"/>
        <w:jc w:val="both"/>
        <w:rPr>
          <w:rFonts w:ascii="Times New Roman" w:hAnsi="Times New Roman"/>
          <w:sz w:val="28"/>
          <w:szCs w:val="28"/>
        </w:rPr>
      </w:pPr>
      <w:r w:rsidRPr="00B45D37">
        <w:rPr>
          <w:rFonts w:ascii="Times New Roman" w:hAnsi="Times New Roman"/>
          <w:sz w:val="26"/>
          <w:szCs w:val="26"/>
        </w:rPr>
        <w:t xml:space="preserve">1. </w:t>
      </w:r>
      <w:r w:rsidRPr="007153C9">
        <w:rPr>
          <w:rFonts w:ascii="Times New Roman" w:hAnsi="Times New Roman"/>
          <w:sz w:val="28"/>
          <w:szCs w:val="28"/>
        </w:rPr>
        <w:t xml:space="preserve">Анциферов, Л.Г. Анциферова, Т.Н. </w:t>
      </w:r>
      <w:proofErr w:type="spellStart"/>
      <w:r w:rsidRPr="007153C9">
        <w:rPr>
          <w:rFonts w:ascii="Times New Roman" w:hAnsi="Times New Roman"/>
          <w:sz w:val="28"/>
          <w:szCs w:val="28"/>
        </w:rPr>
        <w:t>Кисляковская</w:t>
      </w:r>
      <w:proofErr w:type="spellEnd"/>
      <w:r w:rsidRPr="007153C9">
        <w:rPr>
          <w:rFonts w:ascii="Times New Roman" w:hAnsi="Times New Roman"/>
          <w:sz w:val="28"/>
          <w:szCs w:val="28"/>
        </w:rPr>
        <w:t>. Рисунок. Примерная программа для ДХШ и изобразительных отделений ДШИ. М., 2003</w:t>
      </w:r>
    </w:p>
    <w:p w:rsidR="00E84460" w:rsidRPr="007153C9" w:rsidRDefault="00E84460" w:rsidP="00B45D37">
      <w:pPr>
        <w:tabs>
          <w:tab w:val="left" w:pos="900"/>
        </w:tabs>
        <w:ind w:firstLine="330"/>
        <w:jc w:val="both"/>
        <w:rPr>
          <w:rFonts w:ascii="Times New Roman" w:hAnsi="Times New Roman"/>
          <w:sz w:val="28"/>
          <w:szCs w:val="28"/>
        </w:rPr>
      </w:pPr>
      <w:r w:rsidRPr="007153C9">
        <w:rPr>
          <w:rFonts w:ascii="Times New Roman" w:hAnsi="Times New Roman"/>
          <w:sz w:val="28"/>
          <w:szCs w:val="28"/>
        </w:rPr>
        <w:t>2. Ростовцев Н. « Академический рисунок» М. 1995</w:t>
      </w:r>
    </w:p>
    <w:p w:rsidR="00E84460" w:rsidRPr="007153C9" w:rsidRDefault="00E84460" w:rsidP="00B45D37">
      <w:pPr>
        <w:tabs>
          <w:tab w:val="left" w:pos="900"/>
        </w:tabs>
        <w:ind w:firstLine="330"/>
        <w:jc w:val="both"/>
        <w:rPr>
          <w:rFonts w:ascii="Times New Roman" w:hAnsi="Times New Roman"/>
          <w:sz w:val="28"/>
          <w:szCs w:val="28"/>
        </w:rPr>
      </w:pPr>
      <w:r w:rsidRPr="007153C9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7153C9">
        <w:rPr>
          <w:rFonts w:ascii="Times New Roman" w:hAnsi="Times New Roman"/>
          <w:sz w:val="28"/>
          <w:szCs w:val="28"/>
        </w:rPr>
        <w:t>Кулебакин</w:t>
      </w:r>
      <w:proofErr w:type="spellEnd"/>
      <w:r w:rsidRPr="007153C9">
        <w:rPr>
          <w:rFonts w:ascii="Times New Roman" w:hAnsi="Times New Roman"/>
          <w:sz w:val="28"/>
          <w:szCs w:val="28"/>
        </w:rPr>
        <w:t xml:space="preserve"> Г. « Рисунок и основы композиции» М 1978</w:t>
      </w:r>
    </w:p>
    <w:p w:rsidR="00E84460" w:rsidRPr="007153C9" w:rsidRDefault="00E84460" w:rsidP="00B45D37">
      <w:pPr>
        <w:tabs>
          <w:tab w:val="left" w:pos="900"/>
        </w:tabs>
        <w:ind w:firstLine="330"/>
        <w:jc w:val="both"/>
        <w:rPr>
          <w:rFonts w:ascii="Times New Roman" w:hAnsi="Times New Roman"/>
          <w:sz w:val="28"/>
          <w:szCs w:val="28"/>
        </w:rPr>
      </w:pPr>
      <w:r w:rsidRPr="007153C9">
        <w:rPr>
          <w:rFonts w:ascii="Times New Roman" w:hAnsi="Times New Roman"/>
          <w:sz w:val="28"/>
          <w:szCs w:val="28"/>
        </w:rPr>
        <w:t xml:space="preserve">4. Н. Ли « Основы академического рисунка». М. 2003 </w:t>
      </w:r>
    </w:p>
    <w:p w:rsidR="00E84460" w:rsidRPr="007153C9" w:rsidRDefault="00E84460" w:rsidP="00B45D37">
      <w:pPr>
        <w:tabs>
          <w:tab w:val="left" w:pos="900"/>
        </w:tabs>
        <w:ind w:firstLine="330"/>
        <w:jc w:val="both"/>
        <w:rPr>
          <w:rFonts w:ascii="Times New Roman" w:hAnsi="Times New Roman"/>
          <w:sz w:val="28"/>
          <w:szCs w:val="28"/>
        </w:rPr>
      </w:pPr>
      <w:r w:rsidRPr="007153C9">
        <w:rPr>
          <w:rFonts w:ascii="Times New Roman" w:hAnsi="Times New Roman"/>
          <w:sz w:val="28"/>
          <w:szCs w:val="28"/>
        </w:rPr>
        <w:t xml:space="preserve">5. А. </w:t>
      </w:r>
      <w:proofErr w:type="spellStart"/>
      <w:r w:rsidRPr="007153C9">
        <w:rPr>
          <w:rFonts w:ascii="Times New Roman" w:hAnsi="Times New Roman"/>
          <w:sz w:val="28"/>
          <w:szCs w:val="28"/>
        </w:rPr>
        <w:t>Верделли</w:t>
      </w:r>
      <w:proofErr w:type="spellEnd"/>
      <w:r w:rsidRPr="007153C9">
        <w:rPr>
          <w:rFonts w:ascii="Times New Roman" w:hAnsi="Times New Roman"/>
          <w:sz w:val="28"/>
          <w:szCs w:val="28"/>
        </w:rPr>
        <w:t xml:space="preserve"> « Искусство рисунка»</w:t>
      </w:r>
      <w:proofErr w:type="gramStart"/>
      <w:r w:rsidRPr="007153C9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7153C9">
        <w:rPr>
          <w:rFonts w:ascii="Times New Roman" w:hAnsi="Times New Roman"/>
          <w:sz w:val="28"/>
          <w:szCs w:val="28"/>
        </w:rPr>
        <w:t xml:space="preserve"> М. 2004</w:t>
      </w:r>
    </w:p>
    <w:p w:rsidR="00E84460" w:rsidRPr="007153C9" w:rsidRDefault="00E84460" w:rsidP="00B45D37">
      <w:pPr>
        <w:tabs>
          <w:tab w:val="left" w:pos="900"/>
        </w:tabs>
        <w:ind w:firstLine="330"/>
        <w:jc w:val="both"/>
        <w:rPr>
          <w:rFonts w:ascii="Times New Roman" w:hAnsi="Times New Roman"/>
          <w:sz w:val="28"/>
          <w:szCs w:val="28"/>
        </w:rPr>
      </w:pPr>
      <w:r w:rsidRPr="007153C9">
        <w:rPr>
          <w:rFonts w:ascii="Times New Roman" w:hAnsi="Times New Roman"/>
          <w:sz w:val="28"/>
          <w:szCs w:val="28"/>
        </w:rPr>
        <w:t>6. Институт живописи им. Репина « Материалы и техника рисунка». М. 1987</w:t>
      </w:r>
    </w:p>
    <w:p w:rsidR="00E84460" w:rsidRPr="007153C9" w:rsidRDefault="00E84460" w:rsidP="00B45D37">
      <w:pPr>
        <w:tabs>
          <w:tab w:val="left" w:pos="900"/>
        </w:tabs>
        <w:ind w:firstLine="330"/>
        <w:jc w:val="both"/>
        <w:rPr>
          <w:rFonts w:ascii="Times New Roman" w:hAnsi="Times New Roman"/>
          <w:sz w:val="28"/>
          <w:szCs w:val="28"/>
        </w:rPr>
      </w:pPr>
      <w:r w:rsidRPr="007153C9">
        <w:rPr>
          <w:rFonts w:ascii="Times New Roman" w:hAnsi="Times New Roman"/>
          <w:sz w:val="28"/>
          <w:szCs w:val="28"/>
        </w:rPr>
        <w:t xml:space="preserve">7. М. </w:t>
      </w:r>
      <w:proofErr w:type="spellStart"/>
      <w:r w:rsidRPr="007153C9">
        <w:rPr>
          <w:rFonts w:ascii="Times New Roman" w:hAnsi="Times New Roman"/>
          <w:sz w:val="28"/>
          <w:szCs w:val="28"/>
        </w:rPr>
        <w:t>Вайз</w:t>
      </w:r>
      <w:proofErr w:type="spellEnd"/>
      <w:r w:rsidRPr="007153C9">
        <w:rPr>
          <w:rFonts w:ascii="Times New Roman" w:hAnsi="Times New Roman"/>
          <w:sz w:val="28"/>
          <w:szCs w:val="28"/>
        </w:rPr>
        <w:t xml:space="preserve"> « Рисуем цветными карандашами» М. 2004</w:t>
      </w:r>
    </w:p>
    <w:p w:rsidR="00E84460" w:rsidRPr="007153C9" w:rsidRDefault="00E84460" w:rsidP="00B45D37">
      <w:pPr>
        <w:tabs>
          <w:tab w:val="left" w:pos="900"/>
        </w:tabs>
        <w:ind w:firstLine="330"/>
        <w:jc w:val="both"/>
        <w:rPr>
          <w:rFonts w:ascii="Times New Roman" w:hAnsi="Times New Roman"/>
          <w:sz w:val="28"/>
          <w:szCs w:val="28"/>
        </w:rPr>
      </w:pPr>
      <w:r w:rsidRPr="007153C9">
        <w:rPr>
          <w:rFonts w:ascii="Times New Roman" w:hAnsi="Times New Roman"/>
          <w:sz w:val="28"/>
          <w:szCs w:val="28"/>
        </w:rPr>
        <w:t xml:space="preserve">8. </w:t>
      </w:r>
      <w:proofErr w:type="spellStart"/>
      <w:r w:rsidRPr="007153C9">
        <w:rPr>
          <w:rFonts w:ascii="Times New Roman" w:hAnsi="Times New Roman"/>
          <w:sz w:val="28"/>
          <w:szCs w:val="28"/>
        </w:rPr>
        <w:t>Руди</w:t>
      </w:r>
      <w:proofErr w:type="spellEnd"/>
      <w:r w:rsidRPr="007153C9">
        <w:rPr>
          <w:rFonts w:ascii="Times New Roman" w:hAnsi="Times New Roman"/>
          <w:sz w:val="28"/>
          <w:szCs w:val="28"/>
        </w:rPr>
        <w:t xml:space="preserve"> де Рейн « Рисуем, что видим». М. 2004</w:t>
      </w:r>
    </w:p>
    <w:p w:rsidR="00E84460" w:rsidRPr="007153C9" w:rsidRDefault="00E84460" w:rsidP="00B45D37">
      <w:pPr>
        <w:tabs>
          <w:tab w:val="left" w:pos="900"/>
        </w:tabs>
        <w:ind w:firstLine="330"/>
        <w:jc w:val="both"/>
        <w:rPr>
          <w:rFonts w:ascii="Times New Roman" w:hAnsi="Times New Roman"/>
          <w:sz w:val="28"/>
          <w:szCs w:val="28"/>
        </w:rPr>
      </w:pPr>
      <w:r w:rsidRPr="007153C9">
        <w:rPr>
          <w:rFonts w:ascii="Times New Roman" w:hAnsi="Times New Roman"/>
          <w:sz w:val="28"/>
          <w:szCs w:val="28"/>
        </w:rPr>
        <w:t>9. Г. Шварц « Карандаш, уголь, сангина». М. 2004</w:t>
      </w:r>
    </w:p>
    <w:p w:rsidR="00E84460" w:rsidRPr="007153C9" w:rsidRDefault="00E84460" w:rsidP="00B45D37">
      <w:pPr>
        <w:tabs>
          <w:tab w:val="left" w:pos="900"/>
        </w:tabs>
        <w:ind w:firstLine="330"/>
        <w:jc w:val="both"/>
        <w:rPr>
          <w:rFonts w:ascii="Times New Roman" w:hAnsi="Times New Roman"/>
          <w:sz w:val="28"/>
          <w:szCs w:val="28"/>
        </w:rPr>
      </w:pPr>
      <w:r w:rsidRPr="007153C9">
        <w:rPr>
          <w:rFonts w:ascii="Times New Roman" w:hAnsi="Times New Roman"/>
          <w:sz w:val="28"/>
          <w:szCs w:val="28"/>
        </w:rPr>
        <w:t xml:space="preserve">10. В. С. Кузин, Е. И. </w:t>
      </w:r>
      <w:proofErr w:type="spellStart"/>
      <w:r w:rsidRPr="007153C9">
        <w:rPr>
          <w:rFonts w:ascii="Times New Roman" w:hAnsi="Times New Roman"/>
          <w:sz w:val="28"/>
          <w:szCs w:val="28"/>
        </w:rPr>
        <w:t>Кубышкина</w:t>
      </w:r>
      <w:proofErr w:type="spellEnd"/>
      <w:r w:rsidRPr="007153C9">
        <w:rPr>
          <w:rFonts w:ascii="Times New Roman" w:hAnsi="Times New Roman"/>
          <w:sz w:val="28"/>
          <w:szCs w:val="28"/>
        </w:rPr>
        <w:t xml:space="preserve"> « Изобразительное искусство. 1 класс». М. 2008</w:t>
      </w:r>
    </w:p>
    <w:p w:rsidR="00E84460" w:rsidRPr="007153C9" w:rsidRDefault="00E84460" w:rsidP="00B45D37">
      <w:pPr>
        <w:tabs>
          <w:tab w:val="left" w:pos="900"/>
        </w:tabs>
        <w:ind w:firstLine="330"/>
        <w:jc w:val="both"/>
        <w:rPr>
          <w:rFonts w:ascii="Times New Roman" w:hAnsi="Times New Roman"/>
          <w:sz w:val="28"/>
          <w:szCs w:val="28"/>
        </w:rPr>
      </w:pPr>
      <w:r w:rsidRPr="007153C9">
        <w:rPr>
          <w:rFonts w:ascii="Times New Roman" w:hAnsi="Times New Roman"/>
          <w:sz w:val="28"/>
          <w:szCs w:val="28"/>
        </w:rPr>
        <w:t xml:space="preserve">11. В. С. Кузин, Е. И. </w:t>
      </w:r>
      <w:proofErr w:type="spellStart"/>
      <w:r w:rsidRPr="007153C9">
        <w:rPr>
          <w:rFonts w:ascii="Times New Roman" w:hAnsi="Times New Roman"/>
          <w:sz w:val="28"/>
          <w:szCs w:val="28"/>
        </w:rPr>
        <w:t>Кубышкина</w:t>
      </w:r>
      <w:proofErr w:type="spellEnd"/>
      <w:r w:rsidRPr="007153C9">
        <w:rPr>
          <w:rFonts w:ascii="Times New Roman" w:hAnsi="Times New Roman"/>
          <w:sz w:val="28"/>
          <w:szCs w:val="28"/>
        </w:rPr>
        <w:t xml:space="preserve"> « Изобразительное искусство. 2 класс». М. 2008</w:t>
      </w:r>
    </w:p>
    <w:p w:rsidR="00E84460" w:rsidRPr="007153C9" w:rsidRDefault="00E84460" w:rsidP="00B45D37">
      <w:pPr>
        <w:tabs>
          <w:tab w:val="left" w:pos="900"/>
        </w:tabs>
        <w:ind w:firstLine="330"/>
        <w:jc w:val="both"/>
        <w:rPr>
          <w:rFonts w:ascii="Times New Roman" w:hAnsi="Times New Roman"/>
          <w:sz w:val="28"/>
          <w:szCs w:val="28"/>
        </w:rPr>
      </w:pPr>
      <w:r w:rsidRPr="007153C9">
        <w:rPr>
          <w:rFonts w:ascii="Times New Roman" w:hAnsi="Times New Roman"/>
          <w:sz w:val="28"/>
          <w:szCs w:val="28"/>
        </w:rPr>
        <w:t>12. Н. М. Сокольникова «Основы рисунка. 5-8 классы». Обнинск. Издательство « Титул». 1996</w:t>
      </w:r>
    </w:p>
    <w:p w:rsidR="00E84460" w:rsidRPr="007153C9" w:rsidRDefault="00E84460" w:rsidP="00B45D37">
      <w:pPr>
        <w:tabs>
          <w:tab w:val="left" w:pos="900"/>
        </w:tabs>
        <w:ind w:firstLine="330"/>
        <w:jc w:val="both"/>
        <w:rPr>
          <w:rFonts w:ascii="Times New Roman" w:hAnsi="Times New Roman"/>
          <w:sz w:val="28"/>
          <w:szCs w:val="28"/>
        </w:rPr>
      </w:pPr>
      <w:r w:rsidRPr="007153C9">
        <w:rPr>
          <w:rFonts w:ascii="Times New Roman" w:hAnsi="Times New Roman"/>
          <w:sz w:val="28"/>
          <w:szCs w:val="28"/>
        </w:rPr>
        <w:t>13. Н. П. Бесчастнов «Графика натюрморта» М. 2008</w:t>
      </w:r>
    </w:p>
    <w:p w:rsidR="00E84460" w:rsidRPr="007153C9" w:rsidRDefault="00E84460" w:rsidP="00B45D37">
      <w:pPr>
        <w:tabs>
          <w:tab w:val="left" w:pos="900"/>
        </w:tabs>
        <w:ind w:firstLine="330"/>
        <w:jc w:val="both"/>
        <w:rPr>
          <w:rFonts w:ascii="Times New Roman" w:hAnsi="Times New Roman"/>
          <w:sz w:val="28"/>
          <w:szCs w:val="28"/>
        </w:rPr>
      </w:pPr>
      <w:r w:rsidRPr="007153C9">
        <w:rPr>
          <w:rFonts w:ascii="Times New Roman" w:hAnsi="Times New Roman"/>
          <w:sz w:val="28"/>
          <w:szCs w:val="28"/>
        </w:rPr>
        <w:t xml:space="preserve">14. Журнал « Юный художник» </w:t>
      </w:r>
    </w:p>
    <w:p w:rsidR="00E84460" w:rsidRPr="007153C9" w:rsidRDefault="00E84460" w:rsidP="00B45D37">
      <w:pPr>
        <w:tabs>
          <w:tab w:val="left" w:pos="900"/>
        </w:tabs>
        <w:ind w:firstLine="330"/>
        <w:jc w:val="both"/>
        <w:rPr>
          <w:rFonts w:ascii="Times New Roman" w:hAnsi="Times New Roman"/>
          <w:sz w:val="28"/>
          <w:szCs w:val="28"/>
        </w:rPr>
      </w:pPr>
      <w:r w:rsidRPr="007153C9">
        <w:rPr>
          <w:rFonts w:ascii="Times New Roman" w:hAnsi="Times New Roman"/>
          <w:sz w:val="28"/>
          <w:szCs w:val="28"/>
        </w:rPr>
        <w:t>15. Журнал « Художественная школа»</w:t>
      </w:r>
    </w:p>
    <w:p w:rsidR="00E84460" w:rsidRPr="007153C9" w:rsidRDefault="00E84460" w:rsidP="00B45D37">
      <w:pPr>
        <w:tabs>
          <w:tab w:val="left" w:pos="900"/>
        </w:tabs>
        <w:ind w:firstLine="330"/>
        <w:jc w:val="both"/>
        <w:rPr>
          <w:rFonts w:ascii="Times New Roman" w:hAnsi="Times New Roman"/>
          <w:sz w:val="28"/>
          <w:szCs w:val="28"/>
        </w:rPr>
      </w:pPr>
      <w:r w:rsidRPr="007153C9">
        <w:rPr>
          <w:rFonts w:ascii="Times New Roman" w:hAnsi="Times New Roman"/>
          <w:sz w:val="28"/>
          <w:szCs w:val="28"/>
        </w:rPr>
        <w:t>16. Б. В. Лушников, В. В. Перцов «Рисунок изобразительно-выразительные средства». М. 2006</w:t>
      </w:r>
    </w:p>
    <w:p w:rsidR="00E84460" w:rsidRPr="007153C9" w:rsidRDefault="00E84460" w:rsidP="00B45D37">
      <w:pPr>
        <w:tabs>
          <w:tab w:val="left" w:pos="900"/>
        </w:tabs>
        <w:ind w:firstLine="330"/>
        <w:jc w:val="both"/>
        <w:rPr>
          <w:rFonts w:ascii="Times New Roman" w:hAnsi="Times New Roman"/>
          <w:sz w:val="28"/>
          <w:szCs w:val="28"/>
        </w:rPr>
      </w:pPr>
      <w:r w:rsidRPr="007153C9">
        <w:rPr>
          <w:rFonts w:ascii="Times New Roman" w:hAnsi="Times New Roman"/>
          <w:sz w:val="28"/>
          <w:szCs w:val="28"/>
        </w:rPr>
        <w:t>17. Н. П. Бесчастнов «Портретная графика». М. 2007</w:t>
      </w:r>
    </w:p>
    <w:sectPr w:rsidR="00E84460" w:rsidRPr="007153C9" w:rsidSect="00A461D2">
      <w:footerReference w:type="even" r:id="rId9"/>
      <w:footerReference w:type="default" r:id="rId10"/>
      <w:pgSz w:w="11906" w:h="16838"/>
      <w:pgMar w:top="1134" w:right="850" w:bottom="1134" w:left="1320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5A6" w:rsidRDefault="003905A6">
      <w:r>
        <w:separator/>
      </w:r>
    </w:p>
  </w:endnote>
  <w:endnote w:type="continuationSeparator" w:id="0">
    <w:p w:rsidR="003905A6" w:rsidRDefault="00390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1D" w:rsidRDefault="00ED7A1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D7A1D" w:rsidRDefault="00ED7A1D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1D" w:rsidRDefault="00143D41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  <w:p w:rsidR="00ED7A1D" w:rsidRDefault="00ED7A1D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5A6" w:rsidRDefault="003905A6">
      <w:r>
        <w:separator/>
      </w:r>
    </w:p>
  </w:footnote>
  <w:footnote w:type="continuationSeparator" w:id="0">
    <w:p w:rsidR="003905A6" w:rsidRDefault="00390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24"/>
    <w:multiLevelType w:val="singleLevel"/>
    <w:tmpl w:val="00000024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  <w:vertAlign w:val="superscript"/>
      </w:rPr>
    </w:lvl>
  </w:abstractNum>
  <w:abstractNum w:abstractNumId="2">
    <w:nsid w:val="100710DB"/>
    <w:multiLevelType w:val="hybridMultilevel"/>
    <w:tmpl w:val="932A2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94B07"/>
    <w:multiLevelType w:val="hybridMultilevel"/>
    <w:tmpl w:val="FED016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AD17DA"/>
    <w:multiLevelType w:val="hybridMultilevel"/>
    <w:tmpl w:val="C84EF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223AE8"/>
    <w:multiLevelType w:val="hybridMultilevel"/>
    <w:tmpl w:val="BC4E8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3E010F"/>
    <w:multiLevelType w:val="hybridMultilevel"/>
    <w:tmpl w:val="A3B27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9D1118"/>
    <w:multiLevelType w:val="hybridMultilevel"/>
    <w:tmpl w:val="13F4F4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B9287F"/>
    <w:multiLevelType w:val="hybridMultilevel"/>
    <w:tmpl w:val="7248C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D177A5"/>
    <w:multiLevelType w:val="hybridMultilevel"/>
    <w:tmpl w:val="810E5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D65FD8"/>
    <w:multiLevelType w:val="hybridMultilevel"/>
    <w:tmpl w:val="5A8E7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E3547E4"/>
    <w:multiLevelType w:val="hybridMultilevel"/>
    <w:tmpl w:val="6F0203D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4A8042F9"/>
    <w:multiLevelType w:val="hybridMultilevel"/>
    <w:tmpl w:val="FE5CD6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531E5CB6"/>
    <w:multiLevelType w:val="hybridMultilevel"/>
    <w:tmpl w:val="47E45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4C332D"/>
    <w:multiLevelType w:val="hybridMultilevel"/>
    <w:tmpl w:val="C9C64004"/>
    <w:lvl w:ilvl="0" w:tplc="A10A63B0">
      <w:start w:val="6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>
    <w:nsid w:val="56FF4743"/>
    <w:multiLevelType w:val="hybridMultilevel"/>
    <w:tmpl w:val="9F82B3B0"/>
    <w:lvl w:ilvl="0" w:tplc="47AE3DA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8672C45"/>
    <w:multiLevelType w:val="hybridMultilevel"/>
    <w:tmpl w:val="12ACC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E937C54"/>
    <w:multiLevelType w:val="hybridMultilevel"/>
    <w:tmpl w:val="25349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EA3655D"/>
    <w:multiLevelType w:val="hybridMultilevel"/>
    <w:tmpl w:val="A55661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1E56173"/>
    <w:multiLevelType w:val="hybridMultilevel"/>
    <w:tmpl w:val="C002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3161DB7"/>
    <w:multiLevelType w:val="hybridMultilevel"/>
    <w:tmpl w:val="76200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66502A3"/>
    <w:multiLevelType w:val="hybridMultilevel"/>
    <w:tmpl w:val="5AB2BC36"/>
    <w:lvl w:ilvl="0" w:tplc="0956923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87B73A3"/>
    <w:multiLevelType w:val="hybridMultilevel"/>
    <w:tmpl w:val="E7123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F772F3"/>
    <w:multiLevelType w:val="hybridMultilevel"/>
    <w:tmpl w:val="9D4CF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7"/>
  </w:num>
  <w:num w:numId="3">
    <w:abstractNumId w:val="13"/>
  </w:num>
  <w:num w:numId="4">
    <w:abstractNumId w:val="23"/>
  </w:num>
  <w:num w:numId="5">
    <w:abstractNumId w:val="4"/>
  </w:num>
  <w:num w:numId="6">
    <w:abstractNumId w:val="16"/>
  </w:num>
  <w:num w:numId="7">
    <w:abstractNumId w:val="20"/>
  </w:num>
  <w:num w:numId="8">
    <w:abstractNumId w:val="24"/>
  </w:num>
  <w:num w:numId="9">
    <w:abstractNumId w:val="7"/>
  </w:num>
  <w:num w:numId="10">
    <w:abstractNumId w:val="19"/>
  </w:num>
  <w:num w:numId="11">
    <w:abstractNumId w:val="15"/>
  </w:num>
  <w:num w:numId="12">
    <w:abstractNumId w:val="9"/>
  </w:num>
  <w:num w:numId="13">
    <w:abstractNumId w:val="11"/>
  </w:num>
  <w:num w:numId="14">
    <w:abstractNumId w:val="18"/>
  </w:num>
  <w:num w:numId="15">
    <w:abstractNumId w:val="2"/>
  </w:num>
  <w:num w:numId="16">
    <w:abstractNumId w:val="21"/>
  </w:num>
  <w:num w:numId="17">
    <w:abstractNumId w:val="8"/>
  </w:num>
  <w:num w:numId="18">
    <w:abstractNumId w:val="10"/>
  </w:num>
  <w:num w:numId="19">
    <w:abstractNumId w:val="6"/>
  </w:num>
  <w:num w:numId="20">
    <w:abstractNumId w:val="5"/>
  </w:num>
  <w:num w:numId="21">
    <w:abstractNumId w:val="22"/>
  </w:num>
  <w:num w:numId="22">
    <w:abstractNumId w:val="25"/>
  </w:num>
  <w:num w:numId="23">
    <w:abstractNumId w:val="0"/>
  </w:num>
  <w:num w:numId="24">
    <w:abstractNumId w:val="14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035F"/>
    <w:rsid w:val="00037D19"/>
    <w:rsid w:val="00041A83"/>
    <w:rsid w:val="00051676"/>
    <w:rsid w:val="00075E0A"/>
    <w:rsid w:val="00077C24"/>
    <w:rsid w:val="000C17D0"/>
    <w:rsid w:val="000D6A7B"/>
    <w:rsid w:val="000E0640"/>
    <w:rsid w:val="000F07D8"/>
    <w:rsid w:val="00143D41"/>
    <w:rsid w:val="00145D5B"/>
    <w:rsid w:val="001514BE"/>
    <w:rsid w:val="00197CF1"/>
    <w:rsid w:val="001B4676"/>
    <w:rsid w:val="00201116"/>
    <w:rsid w:val="00203A53"/>
    <w:rsid w:val="00207235"/>
    <w:rsid w:val="00237176"/>
    <w:rsid w:val="00245B1A"/>
    <w:rsid w:val="003346AC"/>
    <w:rsid w:val="00352B34"/>
    <w:rsid w:val="00365D60"/>
    <w:rsid w:val="003905A6"/>
    <w:rsid w:val="00397CC6"/>
    <w:rsid w:val="003B4817"/>
    <w:rsid w:val="003E2655"/>
    <w:rsid w:val="00401877"/>
    <w:rsid w:val="00410D3F"/>
    <w:rsid w:val="00445AD9"/>
    <w:rsid w:val="00466D5C"/>
    <w:rsid w:val="00467096"/>
    <w:rsid w:val="004D2018"/>
    <w:rsid w:val="004E4688"/>
    <w:rsid w:val="005A2DC6"/>
    <w:rsid w:val="005A3798"/>
    <w:rsid w:val="005F1F1A"/>
    <w:rsid w:val="005F6E96"/>
    <w:rsid w:val="006A17A3"/>
    <w:rsid w:val="006B7EDE"/>
    <w:rsid w:val="007153C9"/>
    <w:rsid w:val="00770F2F"/>
    <w:rsid w:val="007F74A8"/>
    <w:rsid w:val="00846428"/>
    <w:rsid w:val="00847A09"/>
    <w:rsid w:val="0088318C"/>
    <w:rsid w:val="008964D0"/>
    <w:rsid w:val="008D6525"/>
    <w:rsid w:val="00950F4B"/>
    <w:rsid w:val="009725AD"/>
    <w:rsid w:val="00986CD4"/>
    <w:rsid w:val="009A08D1"/>
    <w:rsid w:val="009A1F02"/>
    <w:rsid w:val="009B13CD"/>
    <w:rsid w:val="009B507A"/>
    <w:rsid w:val="009D2ACB"/>
    <w:rsid w:val="009E119D"/>
    <w:rsid w:val="009F743F"/>
    <w:rsid w:val="00A461D2"/>
    <w:rsid w:val="00A6035F"/>
    <w:rsid w:val="00A73BAA"/>
    <w:rsid w:val="00AA2852"/>
    <w:rsid w:val="00B06513"/>
    <w:rsid w:val="00B14768"/>
    <w:rsid w:val="00B45D37"/>
    <w:rsid w:val="00B70A2A"/>
    <w:rsid w:val="00BD7316"/>
    <w:rsid w:val="00BF314C"/>
    <w:rsid w:val="00BF5E9A"/>
    <w:rsid w:val="00C723B0"/>
    <w:rsid w:val="00CE0EBB"/>
    <w:rsid w:val="00CF3857"/>
    <w:rsid w:val="00CF3E9A"/>
    <w:rsid w:val="00D2299E"/>
    <w:rsid w:val="00D42B4F"/>
    <w:rsid w:val="00D93516"/>
    <w:rsid w:val="00D9392B"/>
    <w:rsid w:val="00DB0F8E"/>
    <w:rsid w:val="00DC665E"/>
    <w:rsid w:val="00DD7421"/>
    <w:rsid w:val="00DE1BF3"/>
    <w:rsid w:val="00DF4EC6"/>
    <w:rsid w:val="00E348A5"/>
    <w:rsid w:val="00E37470"/>
    <w:rsid w:val="00E57D7F"/>
    <w:rsid w:val="00E67F50"/>
    <w:rsid w:val="00E84460"/>
    <w:rsid w:val="00E86EFC"/>
    <w:rsid w:val="00ED7A1D"/>
    <w:rsid w:val="00F11095"/>
    <w:rsid w:val="00F71A4B"/>
    <w:rsid w:val="00FC1B08"/>
    <w:rsid w:val="00FE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A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73BA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A73B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3BAA"/>
    <w:rPr>
      <w:rFonts w:ascii="Cambria" w:hAnsi="Cambria" w:cs="Times New Roman"/>
      <w:b/>
      <w:kern w:val="32"/>
      <w:sz w:val="32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73BAA"/>
    <w:rPr>
      <w:rFonts w:ascii="Cambria" w:hAnsi="Cambria" w:cs="Times New Roman"/>
      <w:b/>
      <w:sz w:val="26"/>
      <w:lang w:eastAsia="en-US"/>
    </w:rPr>
  </w:style>
  <w:style w:type="table" w:styleId="a3">
    <w:name w:val="Table Grid"/>
    <w:basedOn w:val="a1"/>
    <w:uiPriority w:val="99"/>
    <w:rsid w:val="00037D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Title"/>
    <w:basedOn w:val="a"/>
    <w:next w:val="a"/>
    <w:link w:val="a5"/>
    <w:uiPriority w:val="99"/>
    <w:qFormat/>
    <w:rsid w:val="00A73BA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A73BAA"/>
    <w:rPr>
      <w:rFonts w:ascii="Cambria" w:hAnsi="Cambria" w:cs="Times New Roman"/>
      <w:b/>
      <w:kern w:val="28"/>
      <w:sz w:val="32"/>
      <w:lang w:eastAsia="en-US"/>
    </w:rPr>
  </w:style>
  <w:style w:type="paragraph" w:customStyle="1" w:styleId="11">
    <w:name w:val="Без интервала1"/>
    <w:uiPriority w:val="99"/>
    <w:rsid w:val="00A73BAA"/>
    <w:rPr>
      <w:sz w:val="22"/>
      <w:szCs w:val="22"/>
      <w:lang w:eastAsia="en-US"/>
    </w:rPr>
  </w:style>
  <w:style w:type="character" w:styleId="a6">
    <w:name w:val="Hyperlink"/>
    <w:basedOn w:val="a0"/>
    <w:uiPriority w:val="99"/>
    <w:semiHidden/>
    <w:rsid w:val="00A73BAA"/>
    <w:rPr>
      <w:rFonts w:cs="Times New Roman"/>
      <w:color w:val="0000FF"/>
      <w:u w:val="single"/>
    </w:rPr>
  </w:style>
  <w:style w:type="character" w:styleId="a7">
    <w:name w:val="Emphasis"/>
    <w:basedOn w:val="a0"/>
    <w:uiPriority w:val="99"/>
    <w:qFormat/>
    <w:rsid w:val="00A73BAA"/>
    <w:rPr>
      <w:rFonts w:cs="Times New Roman"/>
      <w:i/>
    </w:rPr>
  </w:style>
  <w:style w:type="paragraph" w:styleId="a8">
    <w:name w:val="footer"/>
    <w:basedOn w:val="a"/>
    <w:link w:val="a9"/>
    <w:uiPriority w:val="99"/>
    <w:semiHidden/>
    <w:rsid w:val="00A73B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3BAA"/>
    <w:rPr>
      <w:rFonts w:cs="Times New Roman"/>
      <w:sz w:val="22"/>
      <w:lang w:eastAsia="en-US"/>
    </w:rPr>
  </w:style>
  <w:style w:type="character" w:styleId="aa">
    <w:name w:val="page number"/>
    <w:basedOn w:val="a0"/>
    <w:uiPriority w:val="99"/>
    <w:semiHidden/>
    <w:rsid w:val="00A73BAA"/>
    <w:rPr>
      <w:rFonts w:cs="Times New Roman"/>
    </w:rPr>
  </w:style>
  <w:style w:type="character" w:customStyle="1" w:styleId="apple-converted-space">
    <w:name w:val="apple-converted-space"/>
    <w:uiPriority w:val="99"/>
    <w:rsid w:val="00A73BAA"/>
  </w:style>
  <w:style w:type="character" w:customStyle="1" w:styleId="FontStyle16">
    <w:name w:val="Font Style16"/>
    <w:uiPriority w:val="99"/>
    <w:rsid w:val="00A73BAA"/>
    <w:rPr>
      <w:rFonts w:ascii="Times New Roman" w:hAnsi="Times New Roman"/>
      <w:sz w:val="24"/>
    </w:rPr>
  </w:style>
  <w:style w:type="paragraph" w:customStyle="1" w:styleId="12">
    <w:name w:val="Абзац списка1"/>
    <w:basedOn w:val="a"/>
    <w:uiPriority w:val="99"/>
    <w:rsid w:val="00A73BA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paragraph" w:customStyle="1" w:styleId="Body1">
    <w:name w:val="Body 1"/>
    <w:uiPriority w:val="99"/>
    <w:rsid w:val="00A73BAA"/>
    <w:rPr>
      <w:rFonts w:ascii="Helvetica" w:hAnsi="Helvetica"/>
      <w:color w:val="000000"/>
      <w:sz w:val="24"/>
      <w:lang w:val="en-US"/>
    </w:rPr>
  </w:style>
  <w:style w:type="paragraph" w:customStyle="1" w:styleId="Style4">
    <w:name w:val="Style4"/>
    <w:basedOn w:val="a"/>
    <w:uiPriority w:val="99"/>
    <w:rsid w:val="00A73BAA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b">
    <w:name w:val="Document Map"/>
    <w:basedOn w:val="a"/>
    <w:link w:val="ac"/>
    <w:uiPriority w:val="99"/>
    <w:semiHidden/>
    <w:rsid w:val="00A73B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locked/>
    <w:rsid w:val="00A73BAA"/>
    <w:rPr>
      <w:rFonts w:ascii="Times New Roman" w:hAnsi="Times New Roman" w:cs="Times New Roman"/>
      <w:sz w:val="2"/>
      <w:lang w:eastAsia="en-US"/>
    </w:rPr>
  </w:style>
  <w:style w:type="character" w:customStyle="1" w:styleId="FontStyle164">
    <w:name w:val="Font Style164"/>
    <w:uiPriority w:val="99"/>
    <w:rsid w:val="00A73BAA"/>
    <w:rPr>
      <w:rFonts w:ascii="Times New Roman" w:hAnsi="Times New Roman"/>
      <w:sz w:val="18"/>
    </w:rPr>
  </w:style>
  <w:style w:type="paragraph" w:customStyle="1" w:styleId="c0c28c4">
    <w:name w:val="c0 c28 c4"/>
    <w:basedOn w:val="a"/>
    <w:uiPriority w:val="99"/>
    <w:rsid w:val="00A73BAA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c1c19">
    <w:name w:val="c5 c1 c19"/>
    <w:uiPriority w:val="99"/>
    <w:rsid w:val="00A73BAA"/>
  </w:style>
  <w:style w:type="paragraph" w:customStyle="1" w:styleId="c0c4c50">
    <w:name w:val="c0 c4 c50"/>
    <w:basedOn w:val="a"/>
    <w:uiPriority w:val="99"/>
    <w:rsid w:val="00A73BAA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c1">
    <w:name w:val="c5 c1"/>
    <w:uiPriority w:val="99"/>
    <w:rsid w:val="00A73BAA"/>
  </w:style>
  <w:style w:type="character" w:customStyle="1" w:styleId="c1c51">
    <w:name w:val="c1 c51"/>
    <w:uiPriority w:val="99"/>
    <w:rsid w:val="00A73BAA"/>
  </w:style>
  <w:style w:type="paragraph" w:customStyle="1" w:styleId="c0c23c4">
    <w:name w:val="c0 c23 c4"/>
    <w:basedOn w:val="a"/>
    <w:uiPriority w:val="99"/>
    <w:rsid w:val="00A73BAA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0c23c4c36">
    <w:name w:val="c0 c23 c4 c36"/>
    <w:basedOn w:val="a"/>
    <w:uiPriority w:val="99"/>
    <w:rsid w:val="00A73BAA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0c25c4">
    <w:name w:val="c0 c25 c4"/>
    <w:basedOn w:val="a"/>
    <w:uiPriority w:val="99"/>
    <w:rsid w:val="00A73BAA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c1c19c8">
    <w:name w:val="c5 c1 c19 c8"/>
    <w:uiPriority w:val="99"/>
    <w:rsid w:val="00A73BAA"/>
  </w:style>
  <w:style w:type="character" w:customStyle="1" w:styleId="c1">
    <w:name w:val="c1"/>
    <w:uiPriority w:val="99"/>
    <w:rsid w:val="00A73BAA"/>
  </w:style>
  <w:style w:type="paragraph" w:styleId="ad">
    <w:name w:val="Body Text"/>
    <w:basedOn w:val="a"/>
    <w:link w:val="ae"/>
    <w:uiPriority w:val="99"/>
    <w:semiHidden/>
    <w:rsid w:val="00A73BAA"/>
    <w:pPr>
      <w:spacing w:after="120" w:line="240" w:lineRule="auto"/>
    </w:pPr>
    <w:rPr>
      <w:rFonts w:ascii="Times New Roman" w:hAnsi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A73BAA"/>
    <w:rPr>
      <w:rFonts w:cs="Times New Roman"/>
      <w:sz w:val="22"/>
      <w:lang w:eastAsia="en-US"/>
    </w:rPr>
  </w:style>
  <w:style w:type="paragraph" w:customStyle="1" w:styleId="Style12">
    <w:name w:val="Style12"/>
    <w:basedOn w:val="a"/>
    <w:uiPriority w:val="99"/>
    <w:rsid w:val="00A73BAA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A73BAA"/>
    <w:pPr>
      <w:widowControl w:val="0"/>
      <w:autoSpaceDE w:val="0"/>
      <w:autoSpaceDN w:val="0"/>
      <w:adjustRightInd w:val="0"/>
      <w:spacing w:after="0" w:line="234" w:lineRule="exact"/>
      <w:ind w:firstLine="566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07">
    <w:name w:val="Font Style107"/>
    <w:uiPriority w:val="99"/>
    <w:rsid w:val="00A73BAA"/>
    <w:rPr>
      <w:rFonts w:ascii="Times New Roman" w:hAnsi="Times New Roman"/>
      <w:i/>
      <w:sz w:val="18"/>
    </w:rPr>
  </w:style>
  <w:style w:type="paragraph" w:customStyle="1" w:styleId="Style2">
    <w:name w:val="Style2"/>
    <w:basedOn w:val="a"/>
    <w:uiPriority w:val="99"/>
    <w:rsid w:val="00A73BAA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rsid w:val="00A73B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15">
    <w:name w:val="Font Style115"/>
    <w:uiPriority w:val="99"/>
    <w:rsid w:val="00A73BAA"/>
    <w:rPr>
      <w:rFonts w:ascii="Times New Roman" w:hAnsi="Times New Roman"/>
      <w:spacing w:val="20"/>
      <w:sz w:val="14"/>
    </w:rPr>
  </w:style>
  <w:style w:type="character" w:customStyle="1" w:styleId="FontStyle145">
    <w:name w:val="Font Style145"/>
    <w:uiPriority w:val="99"/>
    <w:rsid w:val="00A73BAA"/>
    <w:rPr>
      <w:rFonts w:ascii="Times New Roman" w:hAnsi="Times New Roman"/>
      <w:b/>
      <w:sz w:val="20"/>
    </w:rPr>
  </w:style>
  <w:style w:type="paragraph" w:customStyle="1" w:styleId="Style10">
    <w:name w:val="Style10"/>
    <w:basedOn w:val="a"/>
    <w:uiPriority w:val="99"/>
    <w:rsid w:val="00A73BAA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26">
    <w:name w:val="Font Style126"/>
    <w:uiPriority w:val="99"/>
    <w:rsid w:val="00A73BAA"/>
    <w:rPr>
      <w:rFonts w:ascii="Times New Roman" w:hAnsi="Times New Roman"/>
      <w:b/>
      <w:i/>
      <w:sz w:val="18"/>
    </w:rPr>
  </w:style>
  <w:style w:type="paragraph" w:customStyle="1" w:styleId="110">
    <w:name w:val="Абзац списка11"/>
    <w:basedOn w:val="a"/>
    <w:uiPriority w:val="99"/>
    <w:rsid w:val="00A73BAA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WW8Num7z0">
    <w:name w:val="WW8Num7z0"/>
    <w:uiPriority w:val="99"/>
    <w:rsid w:val="00A73BAA"/>
    <w:rPr>
      <w:rFonts w:ascii="Symbol" w:hAnsi="Symbol"/>
    </w:rPr>
  </w:style>
  <w:style w:type="paragraph" w:customStyle="1" w:styleId="13">
    <w:name w:val="Текст выноски1"/>
    <w:basedOn w:val="a"/>
    <w:uiPriority w:val="99"/>
    <w:semiHidden/>
    <w:rsid w:val="00A73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locked/>
    <w:rsid w:val="00A73BAA"/>
    <w:rPr>
      <w:rFonts w:ascii="Tahoma" w:hAnsi="Tahoma"/>
      <w:sz w:val="16"/>
      <w:lang w:eastAsia="en-US"/>
    </w:rPr>
  </w:style>
  <w:style w:type="paragraph" w:styleId="af">
    <w:name w:val="header"/>
    <w:basedOn w:val="a"/>
    <w:link w:val="af0"/>
    <w:uiPriority w:val="99"/>
    <w:semiHidden/>
    <w:rsid w:val="00A73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sid w:val="00A73BAA"/>
    <w:rPr>
      <w:rFonts w:cs="Times New Roman"/>
      <w:sz w:val="22"/>
      <w:lang w:eastAsia="en-US"/>
    </w:rPr>
  </w:style>
  <w:style w:type="paragraph" w:styleId="af1">
    <w:name w:val="No Spacing"/>
    <w:qFormat/>
    <w:rsid w:val="00237176"/>
    <w:rPr>
      <w:rFonts w:ascii="Times New Roman" w:eastAsia="Calibri" w:hAnsi="Times New Roman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53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0D89A7-975B-4268-A445-690029145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24</Pages>
  <Words>5450</Words>
  <Characters>31066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ПРЕДПРОФЕССИОНАЛЬНАЯ ОБЩЕОБРАЗОВАТЕЛЬНАЯ ПРОГРАММА В ОБЛАСТИ</vt:lpstr>
    </vt:vector>
  </TitlesOfParts>
  <Company>art</Company>
  <LinksUpToDate>false</LinksUpToDate>
  <CharactersWithSpaces>36444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ПРЕДПРОФЕССИОНАЛЬНАЯ ОБЩЕОБРАЗОВАТЕЛЬНАЯ ПРОГРАММА В ОБЛАСТИ</dc:title>
  <dc:subject/>
  <dc:creator>sanea</dc:creator>
  <cp:keywords/>
  <dc:description/>
  <cp:lastModifiedBy>Каргина </cp:lastModifiedBy>
  <cp:revision>25</cp:revision>
  <cp:lastPrinted>2014-11-01T13:10:00Z</cp:lastPrinted>
  <dcterms:created xsi:type="dcterms:W3CDTF">2013-06-27T12:26:00Z</dcterms:created>
  <dcterms:modified xsi:type="dcterms:W3CDTF">2017-05-05T08:39:00Z</dcterms:modified>
</cp:coreProperties>
</file>