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2C" w:rsidRDefault="001A332C" w:rsidP="00C54C14">
      <w:pPr>
        <w:pStyle w:val="a3"/>
        <w:spacing w:line="276" w:lineRule="auto"/>
        <w:jc w:val="center"/>
        <w:rPr>
          <w:b/>
          <w:szCs w:val="28"/>
        </w:rPr>
      </w:pPr>
      <w:r w:rsidRPr="006D42BB">
        <w:rPr>
          <w:b/>
          <w:szCs w:val="28"/>
        </w:rPr>
        <w:t xml:space="preserve">Аннотации к рабочим программам </w:t>
      </w:r>
      <w:r>
        <w:rPr>
          <w:b/>
          <w:szCs w:val="28"/>
        </w:rPr>
        <w:t>учебных предметов в составе Д</w:t>
      </w:r>
      <w:r w:rsidRPr="00C21F19">
        <w:rPr>
          <w:b/>
          <w:szCs w:val="28"/>
        </w:rPr>
        <w:t>опо</w:t>
      </w:r>
      <w:r>
        <w:rPr>
          <w:b/>
          <w:szCs w:val="28"/>
        </w:rPr>
        <w:t>лнительной образовательной общеразвивающей</w:t>
      </w:r>
      <w:r w:rsidRPr="00C21F19">
        <w:rPr>
          <w:b/>
          <w:szCs w:val="28"/>
        </w:rPr>
        <w:t xml:space="preserve"> прогр</w:t>
      </w:r>
      <w:r>
        <w:rPr>
          <w:b/>
          <w:szCs w:val="28"/>
        </w:rPr>
        <w:t>аммы</w:t>
      </w:r>
    </w:p>
    <w:p w:rsidR="001A332C" w:rsidRDefault="001A332C" w:rsidP="00C54C14">
      <w:pPr>
        <w:pStyle w:val="a3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в области музыкального</w:t>
      </w:r>
      <w:r w:rsidRPr="00C21F19">
        <w:rPr>
          <w:b/>
          <w:szCs w:val="28"/>
        </w:rPr>
        <w:t xml:space="preserve"> искусства</w:t>
      </w:r>
    </w:p>
    <w:p w:rsidR="001A332C" w:rsidRPr="0091780D" w:rsidRDefault="001A332C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1780D">
        <w:rPr>
          <w:rFonts w:ascii="Times New Roman" w:hAnsi="Times New Roman"/>
          <w:b/>
          <w:sz w:val="28"/>
          <w:szCs w:val="28"/>
        </w:rPr>
        <w:t>«М</w:t>
      </w:r>
      <w:r>
        <w:rPr>
          <w:rFonts w:ascii="Times New Roman" w:hAnsi="Times New Roman"/>
          <w:b/>
          <w:sz w:val="28"/>
          <w:szCs w:val="28"/>
        </w:rPr>
        <w:t>узыкальный фольклор</w:t>
      </w:r>
      <w:r w:rsidRPr="0091780D">
        <w:rPr>
          <w:rFonts w:ascii="Times New Roman" w:hAnsi="Times New Roman"/>
          <w:b/>
          <w:sz w:val="28"/>
          <w:szCs w:val="28"/>
        </w:rPr>
        <w:t>»</w:t>
      </w:r>
    </w:p>
    <w:p w:rsidR="001A332C" w:rsidRDefault="001A332C" w:rsidP="001A332C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2"/>
          <w:sz w:val="28"/>
          <w:szCs w:val="28"/>
        </w:rPr>
        <w:tab/>
      </w:r>
      <w:proofErr w:type="gramStart"/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 xml:space="preserve">Дополнительная </w:t>
      </w:r>
      <w:proofErr w:type="spellStart"/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>обще</w:t>
      </w:r>
      <w:r>
        <w:rPr>
          <w:rFonts w:ascii="Times New Roman CYR" w:eastAsia="Calibri" w:hAnsi="Times New Roman CYR" w:cs="Times New Roman CYR"/>
          <w:color w:val="000000"/>
          <w:spacing w:val="-3"/>
          <w:sz w:val="28"/>
          <w:szCs w:val="28"/>
        </w:rPr>
        <w:t>развивающая</w:t>
      </w:r>
      <w:proofErr w:type="spellEnd"/>
      <w:r>
        <w:rPr>
          <w:rFonts w:ascii="Times New Roman CYR" w:eastAsia="Calibri" w:hAnsi="Times New Roman CYR" w:cs="Times New Roman CYR"/>
          <w:color w:val="000000"/>
          <w:spacing w:val="-3"/>
          <w:sz w:val="28"/>
          <w:szCs w:val="28"/>
        </w:rPr>
        <w:t xml:space="preserve"> программа в области музыкального искусства </w:t>
      </w:r>
      <w:r w:rsidRPr="00C70FF4">
        <w:rPr>
          <w:rFonts w:ascii="Calibri" w:eastAsia="Calibri" w:hAnsi="Calibri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color w:val="000000"/>
          <w:spacing w:val="-3"/>
          <w:sz w:val="28"/>
          <w:szCs w:val="28"/>
        </w:rPr>
        <w:t>Музыкальный фольклор</w:t>
      </w:r>
      <w:r w:rsidRPr="00C70FF4">
        <w:rPr>
          <w:rFonts w:ascii="Calibri" w:eastAsia="Calibri" w:hAnsi="Calibri" w:cs="Times New Roman"/>
          <w:color w:val="000000"/>
          <w:spacing w:val="-3"/>
          <w:sz w:val="28"/>
          <w:szCs w:val="28"/>
        </w:rPr>
        <w:t xml:space="preserve">» </w:t>
      </w:r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 xml:space="preserve">разработана на основе </w:t>
      </w:r>
      <w:r w:rsidRPr="00C70FF4">
        <w:rPr>
          <w:rFonts w:ascii="Calibri" w:eastAsia="Calibri" w:hAnsi="Calibri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Pr="00C70FF4">
        <w:rPr>
          <w:rFonts w:ascii="Calibri" w:eastAsia="Calibri" w:hAnsi="Calibri" w:cs="Times New Roman"/>
          <w:color w:val="000000"/>
          <w:spacing w:val="-2"/>
          <w:sz w:val="28"/>
          <w:szCs w:val="28"/>
        </w:rPr>
        <w:t xml:space="preserve">», </w:t>
      </w:r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 xml:space="preserve">утвержденных приказом Министерства культуры Российской Федерации, а также с учетом многолетнего педагогического опыта в муниципальном бюджетном образовательном учреждении дополнительного образования детей – </w:t>
      </w:r>
      <w:proofErr w:type="spellStart"/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>Атемарская</w:t>
      </w:r>
      <w:proofErr w:type="spellEnd"/>
      <w:r>
        <w:rPr>
          <w:rFonts w:ascii="Times New Roman CYR" w:eastAsia="Calibri" w:hAnsi="Times New Roman CYR" w:cs="Times New Roman CYR"/>
          <w:color w:val="000000"/>
          <w:spacing w:val="-2"/>
          <w:sz w:val="28"/>
          <w:szCs w:val="28"/>
        </w:rPr>
        <w:t xml:space="preserve"> детская школа искусств.</w:t>
      </w:r>
      <w:r w:rsidRPr="001A332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End"/>
    </w:p>
    <w:p w:rsidR="008B795C" w:rsidRDefault="001A332C" w:rsidP="001A332C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>Программа основывается на принципе вариативности для различных возрастных категорий детей и молодежи, обеспечивает развитие творческих способностей подрастающего поколения, формирование устойчивого интереса к творческой деятельности.</w:t>
      </w:r>
    </w:p>
    <w:p w:rsidR="001A332C" w:rsidRDefault="001A332C" w:rsidP="001A332C">
      <w:pPr>
        <w:spacing w:line="276" w:lineRule="auto"/>
        <w:jc w:val="both"/>
      </w:pP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C54C14" w:rsidRDefault="00C54C14" w:rsidP="00C54C1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Фольклорный ансамбль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C54C14" w:rsidRDefault="00C54C14" w:rsidP="00C54C1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Предмет </w:t>
      </w:r>
      <w:r w:rsidRPr="00FE72CF">
        <w:rPr>
          <w:rFonts w:ascii="Calibri" w:eastAsia="Calibri" w:hAnsi="Calibri" w:cs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</w:rPr>
        <w:t>Фольклорный ансамбль</w:t>
      </w:r>
      <w:r w:rsidRPr="00FE72CF">
        <w:rPr>
          <w:rFonts w:ascii="Calibri" w:eastAsia="Calibri" w:hAnsi="Calibri" w:cs="Times New Roman"/>
          <w:sz w:val="28"/>
          <w:szCs w:val="28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</w:rPr>
        <w:t>направлен на получение учащимися</w:t>
      </w:r>
    </w:p>
    <w:p w:rsidR="00C54C14" w:rsidRDefault="00C54C14" w:rsidP="00C54C14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специальных знаний о многообразных исполнительских формах бытования</w:t>
      </w:r>
    </w:p>
    <w:p w:rsidR="00C54C14" w:rsidRDefault="00C54C14" w:rsidP="00C54C14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народной песни и принципах ее воспроизведения. </w:t>
      </w:r>
    </w:p>
    <w:p w:rsidR="00C54C14" w:rsidRDefault="00C54C14" w:rsidP="00C54C14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eastAsia="Calibri" w:hAnsi="Times New Roman CYR" w:cs="Times New Roman CYR"/>
          <w:sz w:val="28"/>
          <w:szCs w:val="28"/>
        </w:rPr>
        <w:t>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её эстетических потребностей является гармоничное освоение, начиная с самого юного возраста,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элементы традиционной культуры.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Сольное пение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845736" w:rsidRPr="00F82BB8" w:rsidRDefault="00845736" w:rsidP="00845736">
      <w:pPr>
        <w:shd w:val="clear" w:color="auto" w:fill="FFFFFF"/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82BB8">
        <w:rPr>
          <w:rFonts w:ascii="Times New Roman" w:eastAsia="Calibri" w:hAnsi="Times New Roman" w:cs="Times New Roman"/>
          <w:sz w:val="28"/>
          <w:szCs w:val="28"/>
        </w:rPr>
        <w:t>узыкальное воспитание в нашей стране осуществляется главным образом через детские музыкальные школы, школы искусств, детские хоровые студии, самодеятельные певческие коллективы во внешкольных учреждениях культуры.</w:t>
      </w:r>
    </w:p>
    <w:p w:rsidR="00A1320E" w:rsidRPr="00845736" w:rsidRDefault="00845736" w:rsidP="00845736">
      <w:pPr>
        <w:spacing w:after="24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Учебный предмет «</w:t>
      </w:r>
      <w:r w:rsidRPr="00F82BB8">
        <w:rPr>
          <w:rFonts w:ascii="Times New Roman" w:eastAsia="Calibri" w:hAnsi="Times New Roman" w:cs="Times New Roman"/>
          <w:sz w:val="28"/>
          <w:szCs w:val="28"/>
        </w:rPr>
        <w:t>Сольное пение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82BB8">
        <w:rPr>
          <w:rFonts w:ascii="Times New Roman" w:eastAsia="Calibri" w:hAnsi="Times New Roman" w:cs="Times New Roman"/>
          <w:sz w:val="28"/>
          <w:szCs w:val="28"/>
        </w:rPr>
        <w:t xml:space="preserve"> является распространенным видом музыкального искусства, как в профессиональной, так и в любительской </w:t>
      </w:r>
      <w:r w:rsidRPr="00F82BB8">
        <w:rPr>
          <w:rFonts w:ascii="Times New Roman" w:eastAsia="Calibri" w:hAnsi="Times New Roman" w:cs="Times New Roman"/>
          <w:sz w:val="28"/>
          <w:szCs w:val="28"/>
        </w:rPr>
        <w:lastRenderedPageBreak/>
        <w:t>исполнительской практике. Разнообразный вокальный репертуар включает музыку различный жанров и стилей.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Народное </w:t>
      </w:r>
      <w:r w:rsidR="00845736">
        <w:rPr>
          <w:rFonts w:ascii="Times New Roman" w:hAnsi="Times New Roman"/>
          <w:b/>
          <w:sz w:val="28"/>
          <w:szCs w:val="28"/>
        </w:rPr>
        <w:t xml:space="preserve">музыкальное </w:t>
      </w:r>
      <w:r>
        <w:rPr>
          <w:rFonts w:ascii="Times New Roman" w:hAnsi="Times New Roman"/>
          <w:b/>
          <w:sz w:val="28"/>
          <w:szCs w:val="28"/>
        </w:rPr>
        <w:t>творчество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845736" w:rsidRDefault="00845736" w:rsidP="0084573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Программа учебного предмета </w:t>
      </w:r>
      <w:r w:rsidRPr="008061EA">
        <w:rPr>
          <w:rFonts w:ascii="Calibri" w:eastAsia="Calibri" w:hAnsi="Calibri" w:cs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</w:rPr>
        <w:t>Народное музыкальное творчество</w:t>
      </w:r>
      <w:r w:rsidRPr="008061EA">
        <w:rPr>
          <w:rFonts w:ascii="Calibri" w:eastAsia="Calibri" w:hAnsi="Calibri" w:cs="Times New Roman"/>
          <w:sz w:val="28"/>
          <w:szCs w:val="28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</w:rPr>
        <w:t>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искусств.</w:t>
      </w:r>
    </w:p>
    <w:p w:rsidR="00845736" w:rsidRDefault="00845736" w:rsidP="0084573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Учебный предмет </w:t>
      </w:r>
      <w:r w:rsidRPr="008061EA">
        <w:rPr>
          <w:rFonts w:ascii="Calibri" w:eastAsia="Calibri" w:hAnsi="Calibri" w:cs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</w:rPr>
        <w:t>Народное музыкальное творчество</w:t>
      </w:r>
      <w:r w:rsidRPr="008061EA">
        <w:rPr>
          <w:rFonts w:ascii="Calibri" w:eastAsia="Calibri" w:hAnsi="Calibri" w:cs="Times New Roman"/>
          <w:sz w:val="28"/>
          <w:szCs w:val="28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является одним </w:t>
      </w:r>
    </w:p>
    <w:p w:rsidR="00845736" w:rsidRDefault="00845736" w:rsidP="00845736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из основных предметов общеразвивающей образовательной программы </w:t>
      </w:r>
    </w:p>
    <w:p w:rsidR="00845736" w:rsidRPr="008061EA" w:rsidRDefault="00845736" w:rsidP="00845736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061EA">
        <w:rPr>
          <w:rFonts w:ascii="Calibri" w:eastAsia="Calibri" w:hAnsi="Calibri" w:cs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</w:rPr>
        <w:t>Музыкальный фольклор</w:t>
      </w:r>
      <w:r w:rsidRPr="008061EA">
        <w:rPr>
          <w:rFonts w:ascii="Calibri" w:eastAsia="Calibri" w:hAnsi="Calibri" w:cs="Times New Roman"/>
          <w:sz w:val="28"/>
          <w:szCs w:val="28"/>
        </w:rPr>
        <w:t>».</w:t>
      </w:r>
    </w:p>
    <w:p w:rsidR="00845736" w:rsidRPr="00CC5EDE" w:rsidRDefault="00845736" w:rsidP="00CC5EDE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Содержание предмета </w:t>
      </w:r>
      <w:r w:rsidRPr="008061EA">
        <w:rPr>
          <w:rFonts w:ascii="Calibri" w:eastAsia="Calibri" w:hAnsi="Calibri" w:cs="Times New Roman"/>
          <w:sz w:val="28"/>
          <w:szCs w:val="28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</w:rPr>
        <w:t>Народное музыкальное творчество</w:t>
      </w:r>
      <w:r w:rsidRPr="008061EA">
        <w:rPr>
          <w:rFonts w:ascii="Calibri" w:eastAsia="Calibri" w:hAnsi="Calibri" w:cs="Times New Roman"/>
          <w:sz w:val="28"/>
          <w:szCs w:val="28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непосредственно связано с содержанием таких учебных предметов, как </w:t>
      </w:r>
      <w:r w:rsidRPr="00845736">
        <w:rPr>
          <w:rFonts w:ascii="Times New Roman" w:eastAsia="Calibri" w:hAnsi="Times New Roman" w:cs="Times New Roman"/>
          <w:sz w:val="28"/>
          <w:szCs w:val="28"/>
        </w:rPr>
        <w:t>«Фольклорный ансамбль», «Сольное народное пение»,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45736">
        <w:rPr>
          <w:rFonts w:ascii="Times New Roman" w:eastAsia="Calibri" w:hAnsi="Times New Roman" w:cs="Times New Roman"/>
          <w:sz w:val="28"/>
          <w:szCs w:val="28"/>
        </w:rPr>
        <w:t>«Фольклорная хореография»</w:t>
      </w:r>
      <w:r>
        <w:rPr>
          <w:rFonts w:ascii="Calibri" w:eastAsia="Calibri" w:hAnsi="Calibri" w:cs="Times New Roman"/>
          <w:sz w:val="28"/>
          <w:szCs w:val="28"/>
        </w:rPr>
        <w:t>,</w:t>
      </w:r>
      <w:r w:rsidRPr="008061EA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что дает возможность обучающимся воспринимать явления традиционной музыкальной культуры в комплексе специальных знаний, умений и навыков, развивает их эмоционально-чувственную сферу, художественно-образное мышление, творческую фантазию. 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/>
          <w:b/>
          <w:sz w:val="28"/>
          <w:szCs w:val="28"/>
        </w:rPr>
        <w:t>Фольклорный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хореография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CC5EDE" w:rsidRPr="00CC5EDE" w:rsidRDefault="00CC5EDE" w:rsidP="00CC5E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DE">
        <w:rPr>
          <w:rFonts w:ascii="Times New Roman" w:hAnsi="Times New Roman" w:cs="Times New Roman"/>
          <w:sz w:val="28"/>
          <w:szCs w:val="28"/>
        </w:rPr>
        <w:t xml:space="preserve">Учебный предмет «Фольклорная хореография» направлен на приобщение детей к хореографическому искусству, </w:t>
      </w:r>
      <w:proofErr w:type="gramStart"/>
      <w:r w:rsidRPr="00CC5ED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5EDE">
        <w:rPr>
          <w:rFonts w:ascii="Times New Roman" w:hAnsi="Times New Roman" w:cs="Times New Roman"/>
          <w:sz w:val="28"/>
          <w:szCs w:val="28"/>
        </w:rPr>
        <w:t xml:space="preserve">  эстетическое</w:t>
      </w:r>
    </w:p>
    <w:p w:rsidR="00CC5EDE" w:rsidRPr="00CC5EDE" w:rsidRDefault="00CC5EDE" w:rsidP="00CC5E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EDE">
        <w:rPr>
          <w:rFonts w:ascii="Times New Roman" w:hAnsi="Times New Roman" w:cs="Times New Roman"/>
          <w:sz w:val="28"/>
          <w:szCs w:val="28"/>
        </w:rPr>
        <w:t>воспитание учащихся, на приобретение основ исполнения народного танца, а</w:t>
      </w:r>
    </w:p>
    <w:p w:rsidR="00CC5EDE" w:rsidRPr="00CC5EDE" w:rsidRDefault="00CC5EDE" w:rsidP="00CC5E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EDE">
        <w:rPr>
          <w:rFonts w:ascii="Times New Roman" w:hAnsi="Times New Roman" w:cs="Times New Roman"/>
          <w:sz w:val="28"/>
          <w:szCs w:val="28"/>
        </w:rPr>
        <w:t xml:space="preserve">также на воспитание нравственно-эстетического отношения к </w:t>
      </w:r>
      <w:proofErr w:type="gramStart"/>
      <w:r w:rsidRPr="00CC5EDE">
        <w:rPr>
          <w:rFonts w:ascii="Times New Roman" w:hAnsi="Times New Roman" w:cs="Times New Roman"/>
          <w:sz w:val="28"/>
          <w:szCs w:val="28"/>
        </w:rPr>
        <w:t>танцевальной</w:t>
      </w:r>
      <w:proofErr w:type="gramEnd"/>
    </w:p>
    <w:p w:rsidR="00CC5EDE" w:rsidRPr="00CC5EDE" w:rsidRDefault="00CC5EDE" w:rsidP="00CC5E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EDE">
        <w:rPr>
          <w:rFonts w:ascii="Times New Roman" w:hAnsi="Times New Roman" w:cs="Times New Roman"/>
          <w:sz w:val="28"/>
          <w:szCs w:val="28"/>
        </w:rPr>
        <w:t>культуре народов мира.</w:t>
      </w:r>
    </w:p>
    <w:p w:rsidR="00CC5EDE" w:rsidRPr="00CC5EDE" w:rsidRDefault="00CC5EDE" w:rsidP="00CC5E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DE">
        <w:rPr>
          <w:rFonts w:ascii="Times New Roman" w:hAnsi="Times New Roman" w:cs="Times New Roman"/>
          <w:sz w:val="28"/>
          <w:szCs w:val="28"/>
        </w:rPr>
        <w:t>Обучение народному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народным танцем позволяют учащимся овладеть разнообразием стилей и манерой исполнения танцев,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1A332C" w:rsidRPr="001A332C" w:rsidRDefault="001A332C" w:rsidP="00C54C1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332C" w:rsidRPr="001A332C" w:rsidSect="00A1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32C"/>
    <w:rsid w:val="000D1F4E"/>
    <w:rsid w:val="001A332C"/>
    <w:rsid w:val="003E61B9"/>
    <w:rsid w:val="00645EB3"/>
    <w:rsid w:val="00845736"/>
    <w:rsid w:val="008B795C"/>
    <w:rsid w:val="00A1320E"/>
    <w:rsid w:val="00A15552"/>
    <w:rsid w:val="00BD6E10"/>
    <w:rsid w:val="00C53466"/>
    <w:rsid w:val="00C54C14"/>
    <w:rsid w:val="00C95C42"/>
    <w:rsid w:val="00CC5EDE"/>
    <w:rsid w:val="00D45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A332C"/>
    <w:pPr>
      <w:spacing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2019-06-27T11:22:00Z</dcterms:created>
  <dcterms:modified xsi:type="dcterms:W3CDTF">2019-06-27T11:54:00Z</dcterms:modified>
</cp:coreProperties>
</file>