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02B" w:rsidRPr="000B76EA" w:rsidRDefault="00B4502B" w:rsidP="008627B3">
      <w:pPr>
        <w:spacing w:after="0" w:line="240" w:lineRule="auto"/>
        <w:ind w:left="3567" w:hanging="1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B76EA">
        <w:rPr>
          <w:rFonts w:ascii="Times New Roman" w:hAnsi="Times New Roman" w:cs="Times New Roman"/>
          <w:sz w:val="24"/>
          <w:szCs w:val="24"/>
        </w:rPr>
        <w:t>Утверждаю</w:t>
      </w:r>
    </w:p>
    <w:p w:rsidR="00B4502B" w:rsidRPr="000B76EA" w:rsidRDefault="00B4502B" w:rsidP="008627B3">
      <w:pPr>
        <w:spacing w:after="0" w:line="240" w:lineRule="auto"/>
        <w:ind w:left="3567" w:hanging="10"/>
        <w:jc w:val="right"/>
        <w:rPr>
          <w:rFonts w:ascii="Times New Roman" w:hAnsi="Times New Roman" w:cs="Times New Roman"/>
          <w:sz w:val="24"/>
          <w:szCs w:val="24"/>
        </w:rPr>
      </w:pPr>
      <w:r w:rsidRPr="000B76EA">
        <w:rPr>
          <w:rFonts w:ascii="Times New Roman" w:hAnsi="Times New Roman" w:cs="Times New Roman"/>
          <w:sz w:val="24"/>
          <w:szCs w:val="24"/>
        </w:rPr>
        <w:t xml:space="preserve">Директор МБУ ДО </w:t>
      </w:r>
    </w:p>
    <w:p w:rsidR="00B4502B" w:rsidRPr="000B76EA" w:rsidRDefault="00B4502B" w:rsidP="008627B3">
      <w:pPr>
        <w:spacing w:after="0" w:line="240" w:lineRule="auto"/>
        <w:ind w:left="3567" w:hanging="10"/>
        <w:jc w:val="right"/>
        <w:rPr>
          <w:rFonts w:ascii="Times New Roman" w:hAnsi="Times New Roman" w:cs="Times New Roman"/>
          <w:sz w:val="24"/>
          <w:szCs w:val="24"/>
        </w:rPr>
      </w:pPr>
      <w:r w:rsidRPr="000B76E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B76EA">
        <w:rPr>
          <w:rFonts w:ascii="Times New Roman" w:hAnsi="Times New Roman" w:cs="Times New Roman"/>
          <w:sz w:val="24"/>
          <w:szCs w:val="24"/>
        </w:rPr>
        <w:t>Атемарская</w:t>
      </w:r>
      <w:proofErr w:type="spellEnd"/>
      <w:r w:rsidRPr="000B76EA">
        <w:rPr>
          <w:rFonts w:ascii="Times New Roman" w:hAnsi="Times New Roman" w:cs="Times New Roman"/>
          <w:sz w:val="24"/>
          <w:szCs w:val="24"/>
        </w:rPr>
        <w:t xml:space="preserve"> ДШИ»</w:t>
      </w:r>
    </w:p>
    <w:p w:rsidR="00B4502B" w:rsidRPr="000B76EA" w:rsidRDefault="00B4502B" w:rsidP="008627B3">
      <w:pPr>
        <w:spacing w:after="0" w:line="240" w:lineRule="auto"/>
        <w:ind w:left="3567" w:hanging="1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B76EA">
        <w:rPr>
          <w:rFonts w:ascii="Times New Roman" w:hAnsi="Times New Roman" w:cs="Times New Roman"/>
          <w:sz w:val="24"/>
          <w:szCs w:val="24"/>
        </w:rPr>
        <w:t>Полшкова</w:t>
      </w:r>
      <w:proofErr w:type="spellEnd"/>
      <w:r w:rsidRPr="000B76EA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B4502B" w:rsidRPr="000B76EA" w:rsidRDefault="00B4502B" w:rsidP="008627B3">
      <w:pPr>
        <w:spacing w:after="0" w:line="240" w:lineRule="auto"/>
        <w:ind w:left="3567" w:hanging="10"/>
        <w:jc w:val="right"/>
        <w:rPr>
          <w:rFonts w:ascii="Times New Roman" w:hAnsi="Times New Roman" w:cs="Times New Roman"/>
          <w:sz w:val="24"/>
          <w:szCs w:val="24"/>
        </w:rPr>
      </w:pPr>
    </w:p>
    <w:p w:rsidR="00B4502B" w:rsidRPr="000B76EA" w:rsidRDefault="00B4502B" w:rsidP="008627B3">
      <w:pPr>
        <w:spacing w:after="0" w:line="240" w:lineRule="auto"/>
        <w:ind w:left="3567" w:hanging="1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0B76EA">
        <w:rPr>
          <w:rFonts w:ascii="Times New Roman" w:hAnsi="Times New Roman" w:cs="Times New Roman"/>
          <w:sz w:val="24"/>
          <w:szCs w:val="24"/>
          <w:u w:val="single"/>
        </w:rPr>
        <w:t>30.08.20</w:t>
      </w:r>
      <w:r w:rsidR="008627B3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0B76E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B4502B" w:rsidRPr="000B76EA" w:rsidRDefault="00B4502B" w:rsidP="008627B3">
      <w:pPr>
        <w:spacing w:after="859" w:line="240" w:lineRule="auto"/>
        <w:ind w:left="4752"/>
        <w:rPr>
          <w:rFonts w:ascii="Times New Roman" w:hAnsi="Times New Roman" w:cs="Times New Roman"/>
          <w:sz w:val="28"/>
          <w:szCs w:val="28"/>
        </w:rPr>
      </w:pPr>
    </w:p>
    <w:bookmarkEnd w:id="0"/>
    <w:p w:rsidR="00B4502B" w:rsidRPr="000B76EA" w:rsidRDefault="00B4502B" w:rsidP="000B76EA">
      <w:pPr>
        <w:spacing w:after="28"/>
        <w:ind w:left="1886" w:right="2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6E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4502B" w:rsidRPr="000B76EA" w:rsidRDefault="00B4502B" w:rsidP="000B7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6EA">
        <w:rPr>
          <w:rFonts w:ascii="Times New Roman" w:hAnsi="Times New Roman" w:cs="Times New Roman"/>
          <w:b/>
          <w:sz w:val="28"/>
          <w:szCs w:val="28"/>
        </w:rPr>
        <w:t>о</w:t>
      </w:r>
      <w:r w:rsidR="00CC7147" w:rsidRPr="000B76EA">
        <w:rPr>
          <w:rFonts w:ascii="Times New Roman" w:hAnsi="Times New Roman" w:cs="Times New Roman"/>
          <w:b/>
          <w:sz w:val="28"/>
          <w:szCs w:val="28"/>
        </w:rPr>
        <w:t xml:space="preserve"> формах, периодичности и порядке текущего конт</w:t>
      </w:r>
      <w:r w:rsidRPr="000B76EA">
        <w:rPr>
          <w:rFonts w:ascii="Times New Roman" w:hAnsi="Times New Roman" w:cs="Times New Roman"/>
          <w:b/>
          <w:sz w:val="28"/>
          <w:szCs w:val="28"/>
        </w:rPr>
        <w:t>роля успеваемости, промежуточной аттестации</w:t>
      </w:r>
      <w:r w:rsidR="00CC7147" w:rsidRPr="000B76EA">
        <w:rPr>
          <w:rFonts w:ascii="Times New Roman" w:hAnsi="Times New Roman" w:cs="Times New Roman"/>
          <w:b/>
          <w:sz w:val="28"/>
          <w:szCs w:val="28"/>
        </w:rPr>
        <w:t xml:space="preserve"> обучающихся, </w:t>
      </w:r>
    </w:p>
    <w:p w:rsidR="00B4502B" w:rsidRPr="000B76EA" w:rsidRDefault="00CC7147" w:rsidP="000B7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6EA">
        <w:rPr>
          <w:rFonts w:ascii="Times New Roman" w:hAnsi="Times New Roman" w:cs="Times New Roman"/>
          <w:b/>
          <w:sz w:val="28"/>
          <w:szCs w:val="28"/>
        </w:rPr>
        <w:t>о порядке освоения учебных предмето</w:t>
      </w:r>
      <w:r w:rsidR="00B4502B" w:rsidRPr="000B76EA">
        <w:rPr>
          <w:rFonts w:ascii="Times New Roman" w:hAnsi="Times New Roman" w:cs="Times New Roman"/>
          <w:b/>
          <w:sz w:val="28"/>
          <w:szCs w:val="28"/>
        </w:rPr>
        <w:t xml:space="preserve">в, курсов, дисциплин (модулей), </w:t>
      </w:r>
    </w:p>
    <w:p w:rsidR="00B4502B" w:rsidRPr="000B76EA" w:rsidRDefault="00CC7147" w:rsidP="000B7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6EA">
        <w:rPr>
          <w:rFonts w:ascii="Times New Roman" w:hAnsi="Times New Roman" w:cs="Times New Roman"/>
          <w:b/>
          <w:sz w:val="28"/>
          <w:szCs w:val="28"/>
        </w:rPr>
        <w:t xml:space="preserve">не входящих в осваиваемую образовательную программу </w:t>
      </w:r>
    </w:p>
    <w:p w:rsidR="00CC7147" w:rsidRPr="000B76EA" w:rsidRDefault="00CC7147" w:rsidP="000B7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6EA">
        <w:rPr>
          <w:rFonts w:ascii="Times New Roman" w:hAnsi="Times New Roman" w:cs="Times New Roman"/>
          <w:b/>
          <w:sz w:val="28"/>
          <w:szCs w:val="28"/>
        </w:rPr>
        <w:t>МБУ ДО «</w:t>
      </w:r>
      <w:proofErr w:type="spellStart"/>
      <w:r w:rsidRPr="000B76EA">
        <w:rPr>
          <w:rFonts w:ascii="Times New Roman" w:hAnsi="Times New Roman" w:cs="Times New Roman"/>
          <w:b/>
          <w:sz w:val="28"/>
          <w:szCs w:val="28"/>
        </w:rPr>
        <w:t>Атемарская</w:t>
      </w:r>
      <w:proofErr w:type="spellEnd"/>
      <w:r w:rsidRPr="000B76EA">
        <w:rPr>
          <w:rFonts w:ascii="Times New Roman" w:hAnsi="Times New Roman" w:cs="Times New Roman"/>
          <w:b/>
          <w:sz w:val="28"/>
          <w:szCs w:val="28"/>
        </w:rPr>
        <w:t xml:space="preserve"> детская школа искусств»</w:t>
      </w:r>
    </w:p>
    <w:p w:rsidR="00741869" w:rsidRPr="000B76EA" w:rsidRDefault="00741869" w:rsidP="000B76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502B" w:rsidRPr="000B76EA" w:rsidRDefault="00B4502B" w:rsidP="000B76EA">
      <w:pPr>
        <w:rPr>
          <w:rFonts w:ascii="Times New Roman" w:hAnsi="Times New Roman" w:cs="Times New Roman"/>
          <w:b/>
          <w:sz w:val="28"/>
          <w:szCs w:val="28"/>
        </w:rPr>
      </w:pPr>
    </w:p>
    <w:p w:rsidR="00FA1C04" w:rsidRPr="000B76EA" w:rsidRDefault="00FA1C04" w:rsidP="00D663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6EA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FA1C04" w:rsidRPr="000B76EA" w:rsidRDefault="00B4502B" w:rsidP="00D6631F">
      <w:pPr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       </w:t>
      </w:r>
      <w:r w:rsidR="00FA1C04" w:rsidRPr="000B76EA">
        <w:rPr>
          <w:rFonts w:ascii="Times New Roman" w:hAnsi="Times New Roman" w:cs="Times New Roman"/>
          <w:sz w:val="28"/>
          <w:szCs w:val="28"/>
        </w:rPr>
        <w:t>Настоящие Положение разработано в соответствии с Федеральным законом «Об образовании в Российской Федерации»</w:t>
      </w:r>
      <w:r w:rsidRPr="000B76EA">
        <w:rPr>
          <w:rFonts w:ascii="Times New Roman" w:hAnsi="Times New Roman" w:cs="Times New Roman"/>
          <w:sz w:val="28"/>
          <w:szCs w:val="28"/>
        </w:rPr>
        <w:t xml:space="preserve"> №273-Ф3 от 29.12.2012 г. статьи  29, 30, 53,54,57,61; </w:t>
      </w:r>
      <w:r w:rsidR="00FA1C04" w:rsidRPr="000B76EA">
        <w:rPr>
          <w:rFonts w:ascii="Times New Roman" w:hAnsi="Times New Roman" w:cs="Times New Roman"/>
          <w:sz w:val="28"/>
          <w:szCs w:val="28"/>
        </w:rPr>
        <w:t xml:space="preserve"> Уставом МБУ ДО «</w:t>
      </w:r>
      <w:proofErr w:type="spellStart"/>
      <w:r w:rsidR="00FA1C04" w:rsidRPr="000B76EA">
        <w:rPr>
          <w:rFonts w:ascii="Times New Roman" w:hAnsi="Times New Roman" w:cs="Times New Roman"/>
          <w:sz w:val="28"/>
          <w:szCs w:val="28"/>
        </w:rPr>
        <w:t>Атемарская</w:t>
      </w:r>
      <w:proofErr w:type="spellEnd"/>
      <w:r w:rsidR="00FA1C04" w:rsidRPr="000B76EA">
        <w:rPr>
          <w:rFonts w:ascii="Times New Roman" w:hAnsi="Times New Roman" w:cs="Times New Roman"/>
          <w:sz w:val="28"/>
          <w:szCs w:val="28"/>
        </w:rPr>
        <w:t xml:space="preserve"> детская школа искусств</w:t>
      </w:r>
      <w:r w:rsidRPr="000B76EA">
        <w:rPr>
          <w:rFonts w:ascii="Times New Roman" w:hAnsi="Times New Roman" w:cs="Times New Roman"/>
          <w:sz w:val="28"/>
          <w:szCs w:val="28"/>
        </w:rPr>
        <w:t xml:space="preserve">» (далее по тексту - </w:t>
      </w:r>
      <w:r w:rsidR="00FA1C04" w:rsidRPr="000B76EA">
        <w:rPr>
          <w:rFonts w:ascii="Times New Roman" w:hAnsi="Times New Roman" w:cs="Times New Roman"/>
          <w:sz w:val="28"/>
          <w:szCs w:val="28"/>
        </w:rPr>
        <w:t>Школа)</w:t>
      </w:r>
    </w:p>
    <w:p w:rsidR="00FA1C04" w:rsidRPr="000B76EA" w:rsidRDefault="000B76EA" w:rsidP="00D663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A1C04" w:rsidRPr="000B76EA">
        <w:rPr>
          <w:rFonts w:ascii="Times New Roman" w:hAnsi="Times New Roman" w:cs="Times New Roman"/>
          <w:sz w:val="28"/>
          <w:szCs w:val="28"/>
        </w:rPr>
        <w:t>1.1. Настоящее положение разработано с целью выработки единых подходов к формам, порядку и периодичности текущего контроля успеваемости и промежуточной аттестации обучающихся Школы.</w:t>
      </w:r>
    </w:p>
    <w:p w:rsidR="00FA1C04" w:rsidRPr="000B76EA" w:rsidRDefault="000B76EA" w:rsidP="00D663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A1C04" w:rsidRPr="000B76EA">
        <w:rPr>
          <w:rFonts w:ascii="Times New Roman" w:hAnsi="Times New Roman" w:cs="Times New Roman"/>
          <w:sz w:val="28"/>
          <w:szCs w:val="28"/>
        </w:rPr>
        <w:t>1.2. Промежуточная аттестация является обязательной для всех обучающихся Школы.</w:t>
      </w:r>
    </w:p>
    <w:p w:rsidR="00FA1C04" w:rsidRPr="000B76EA" w:rsidRDefault="000B76EA" w:rsidP="00D663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3F48" w:rsidRPr="000B76EA">
        <w:rPr>
          <w:rFonts w:ascii="Times New Roman" w:hAnsi="Times New Roman" w:cs="Times New Roman"/>
          <w:sz w:val="28"/>
          <w:szCs w:val="28"/>
        </w:rPr>
        <w:t>1.3. Сроки промежуточной аттестации устанавливаются в начале учебного года и утверждаются на Педагогическом Совете школы.</w:t>
      </w:r>
    </w:p>
    <w:p w:rsidR="00343F48" w:rsidRPr="000B76EA" w:rsidRDefault="000B76EA" w:rsidP="00D663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3F48" w:rsidRPr="000B76EA">
        <w:rPr>
          <w:rFonts w:ascii="Times New Roman" w:hAnsi="Times New Roman" w:cs="Times New Roman"/>
          <w:sz w:val="28"/>
          <w:szCs w:val="28"/>
        </w:rPr>
        <w:t>1.4. Цель промежуточной аттестации – установление фактического уровня знаний обучающихся по предметам учебного плана их практических умений и навыков; контроль на выполнение учебных программ, календарно-тематических и индивидуальных планов обучающихся.</w:t>
      </w:r>
    </w:p>
    <w:p w:rsidR="00466970" w:rsidRPr="000B76EA" w:rsidRDefault="000B76EA" w:rsidP="00D663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3F48" w:rsidRPr="000B76EA">
        <w:rPr>
          <w:rFonts w:ascii="Times New Roman" w:hAnsi="Times New Roman" w:cs="Times New Roman"/>
          <w:sz w:val="28"/>
          <w:szCs w:val="28"/>
        </w:rPr>
        <w:t>1.5. Основными принципами проведения и организации всех видов контроля успеваемости являются систематичность</w:t>
      </w:r>
      <w:r w:rsidR="00B4502B" w:rsidRPr="000B76EA">
        <w:rPr>
          <w:rFonts w:ascii="Times New Roman" w:hAnsi="Times New Roman" w:cs="Times New Roman"/>
          <w:sz w:val="28"/>
          <w:szCs w:val="28"/>
        </w:rPr>
        <w:t xml:space="preserve">, </w:t>
      </w:r>
      <w:r w:rsidR="00343F48" w:rsidRPr="000B76EA">
        <w:rPr>
          <w:rFonts w:ascii="Times New Roman" w:hAnsi="Times New Roman" w:cs="Times New Roman"/>
          <w:sz w:val="28"/>
          <w:szCs w:val="28"/>
        </w:rPr>
        <w:t xml:space="preserve"> учет индивидуальных особенностей обучающихся, коллегиальность.</w:t>
      </w:r>
    </w:p>
    <w:p w:rsidR="00343F48" w:rsidRPr="000B76EA" w:rsidRDefault="00466970" w:rsidP="00D663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6EA">
        <w:rPr>
          <w:rFonts w:ascii="Times New Roman" w:hAnsi="Times New Roman" w:cs="Times New Roman"/>
          <w:b/>
          <w:sz w:val="28"/>
          <w:szCs w:val="28"/>
        </w:rPr>
        <w:lastRenderedPageBreak/>
        <w:t>2. Текущий контроль успеваемости</w:t>
      </w:r>
    </w:p>
    <w:p w:rsidR="00466970" w:rsidRPr="000B76EA" w:rsidRDefault="000B76EA" w:rsidP="00D663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66970" w:rsidRPr="000B76EA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6970" w:rsidRPr="000B76EA">
        <w:rPr>
          <w:rFonts w:ascii="Times New Roman" w:hAnsi="Times New Roman" w:cs="Times New Roman"/>
          <w:sz w:val="28"/>
          <w:szCs w:val="28"/>
        </w:rPr>
        <w:t xml:space="preserve"> Текущий контроль успеваемости обучающихся направлен на поддержание учебной дисциплины, на выявление отношения обучающегося к изучаемому предмету, на организацию регулярных домашних </w:t>
      </w:r>
      <w:r w:rsidR="00814821" w:rsidRPr="000B76EA">
        <w:rPr>
          <w:rFonts w:ascii="Times New Roman" w:hAnsi="Times New Roman" w:cs="Times New Roman"/>
          <w:sz w:val="28"/>
          <w:szCs w:val="28"/>
        </w:rPr>
        <w:t xml:space="preserve">занятий, повышение уровня освоения текущего учебного </w:t>
      </w:r>
      <w:proofErr w:type="gramStart"/>
      <w:r w:rsidR="00814821" w:rsidRPr="000B76EA">
        <w:rPr>
          <w:rFonts w:ascii="Times New Roman" w:hAnsi="Times New Roman" w:cs="Times New Roman"/>
          <w:sz w:val="28"/>
          <w:szCs w:val="28"/>
        </w:rPr>
        <w:t>материала:</w:t>
      </w:r>
      <w:r w:rsidR="0037553F" w:rsidRPr="000B76EA">
        <w:rPr>
          <w:rFonts w:ascii="Times New Roman" w:hAnsi="Times New Roman" w:cs="Times New Roman"/>
          <w:sz w:val="28"/>
          <w:szCs w:val="28"/>
        </w:rPr>
        <w:t xml:space="preserve"> </w:t>
      </w:r>
      <w:r w:rsidR="00814821" w:rsidRPr="000B76EA">
        <w:rPr>
          <w:rFonts w:ascii="Times New Roman" w:hAnsi="Times New Roman" w:cs="Times New Roman"/>
          <w:sz w:val="28"/>
          <w:szCs w:val="28"/>
        </w:rPr>
        <w:t xml:space="preserve"> имеет</w:t>
      </w:r>
      <w:proofErr w:type="gramEnd"/>
      <w:r w:rsidR="00814821" w:rsidRPr="000B76EA">
        <w:rPr>
          <w:rFonts w:ascii="Times New Roman" w:hAnsi="Times New Roman" w:cs="Times New Roman"/>
          <w:sz w:val="28"/>
          <w:szCs w:val="28"/>
        </w:rPr>
        <w:t xml:space="preserve"> воспитательные цели и учитывает индивидуальные психологические особенности обучающихся.</w:t>
      </w:r>
    </w:p>
    <w:p w:rsidR="00814821" w:rsidRPr="000B76EA" w:rsidRDefault="000B76EA" w:rsidP="00D663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14821" w:rsidRPr="000B76EA">
        <w:rPr>
          <w:rFonts w:ascii="Times New Roman" w:hAnsi="Times New Roman" w:cs="Times New Roman"/>
          <w:sz w:val="28"/>
          <w:szCs w:val="28"/>
        </w:rPr>
        <w:t>2.2. Текущий контроль осуществляется преподавателем, ведущим предмет.</w:t>
      </w:r>
    </w:p>
    <w:p w:rsidR="00814821" w:rsidRPr="000B76EA" w:rsidRDefault="000B76EA" w:rsidP="00D663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14821" w:rsidRPr="000B76EA">
        <w:rPr>
          <w:rFonts w:ascii="Times New Roman" w:hAnsi="Times New Roman" w:cs="Times New Roman"/>
          <w:sz w:val="28"/>
          <w:szCs w:val="28"/>
        </w:rPr>
        <w:t>2.3. Текущий контроль осуществляется регулярно (каждый 2,3 урок) в рамках расписания занятий обучающегося. На основании результатов текущего контроля выводятся четвертные, полугодовые, годовые оценки.</w:t>
      </w:r>
    </w:p>
    <w:p w:rsidR="000B76EA" w:rsidRPr="000B76EA" w:rsidRDefault="000B76EA" w:rsidP="00D6631F">
      <w:pPr>
        <w:pStyle w:val="1"/>
        <w:spacing w:line="360" w:lineRule="auto"/>
        <w:ind w:left="284" w:right="2" w:hanging="284"/>
        <w:rPr>
          <w:sz w:val="28"/>
          <w:szCs w:val="28"/>
        </w:rPr>
      </w:pPr>
      <w:r w:rsidRPr="000B76EA">
        <w:rPr>
          <w:sz w:val="28"/>
          <w:szCs w:val="28"/>
        </w:rPr>
        <w:t>Формы промежуточной аттестации</w:t>
      </w:r>
      <w:r w:rsidRPr="000B76EA">
        <w:rPr>
          <w:b w:val="0"/>
          <w:sz w:val="28"/>
          <w:szCs w:val="28"/>
        </w:rPr>
        <w:t xml:space="preserve"> </w:t>
      </w:r>
    </w:p>
    <w:p w:rsidR="000B76EA" w:rsidRPr="000B76EA" w:rsidRDefault="000B76EA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B76EA">
        <w:rPr>
          <w:rFonts w:ascii="Times New Roman" w:hAnsi="Times New Roman" w:cs="Times New Roman"/>
          <w:sz w:val="28"/>
          <w:szCs w:val="28"/>
        </w:rPr>
        <w:t>3.1.</w:t>
      </w:r>
      <w:r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B76EA">
        <w:rPr>
          <w:rFonts w:ascii="Times New Roman" w:hAnsi="Times New Roman" w:cs="Times New Roman"/>
          <w:sz w:val="28"/>
          <w:szCs w:val="28"/>
        </w:rPr>
        <w:t xml:space="preserve">Промежуточная аттестация определяет успешность развития обучающегося и усвоение им образовательной программы на определенном этапе обучения. Периодичность промежуточной аттестации определяются администрацией и Педагогическим Советом Школы. </w:t>
      </w:r>
    </w:p>
    <w:p w:rsidR="000B76EA" w:rsidRPr="000B76EA" w:rsidRDefault="000B76EA" w:rsidP="00D6631F">
      <w:pPr>
        <w:spacing w:after="0"/>
        <w:ind w:left="706" w:right="8" w:hanging="280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>3.2.</w:t>
      </w:r>
      <w:r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B76EA">
        <w:rPr>
          <w:rFonts w:ascii="Times New Roman" w:hAnsi="Times New Roman" w:cs="Times New Roman"/>
          <w:sz w:val="28"/>
          <w:szCs w:val="28"/>
        </w:rPr>
        <w:t xml:space="preserve">Формы промежуточной аттестации обучающихся: </w:t>
      </w:r>
    </w:p>
    <w:p w:rsidR="000B76EA" w:rsidRPr="000B76EA" w:rsidRDefault="000B76EA" w:rsidP="00D6631F">
      <w:pPr>
        <w:spacing w:after="4"/>
        <w:ind w:left="706"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        - зачеты, </w:t>
      </w:r>
    </w:p>
    <w:p w:rsidR="000B76EA" w:rsidRPr="000B76EA" w:rsidRDefault="000B76EA" w:rsidP="00D6631F">
      <w:pPr>
        <w:spacing w:after="4"/>
        <w:ind w:left="706"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        - переводные экзамены, </w:t>
      </w:r>
    </w:p>
    <w:p w:rsidR="000B76EA" w:rsidRPr="000B76EA" w:rsidRDefault="000B76EA" w:rsidP="00D6631F">
      <w:pPr>
        <w:spacing w:after="0"/>
        <w:ind w:left="706"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        - академические концерты, </w:t>
      </w:r>
    </w:p>
    <w:p w:rsidR="000B76EA" w:rsidRPr="000B76EA" w:rsidRDefault="000B76EA" w:rsidP="00D6631F">
      <w:pPr>
        <w:spacing w:after="0"/>
        <w:ind w:left="706" w:right="8"/>
        <w:jc w:val="both"/>
        <w:rPr>
          <w:rFonts w:ascii="Times New Roman" w:eastAsia="Segoe UI Symbol" w:hAnsi="Times New Roman" w:cs="Times New Roman"/>
          <w:sz w:val="28"/>
          <w:szCs w:val="28"/>
        </w:rPr>
      </w:pPr>
      <w:r w:rsidRPr="000B76EA">
        <w:rPr>
          <w:rFonts w:ascii="Times New Roman" w:eastAsia="Segoe UI Symbol" w:hAnsi="Times New Roman" w:cs="Times New Roman"/>
          <w:sz w:val="28"/>
          <w:szCs w:val="28"/>
        </w:rPr>
        <w:t xml:space="preserve">      </w:t>
      </w:r>
      <w:r w:rsidRPr="000B76EA">
        <w:rPr>
          <w:rFonts w:ascii="Times New Roman" w:eastAsia="Arial" w:hAnsi="Times New Roman" w:cs="Times New Roman"/>
          <w:sz w:val="28"/>
          <w:szCs w:val="28"/>
        </w:rPr>
        <w:t xml:space="preserve">  - </w:t>
      </w:r>
      <w:r w:rsidRPr="000B76EA">
        <w:rPr>
          <w:rFonts w:ascii="Times New Roman" w:hAnsi="Times New Roman" w:cs="Times New Roman"/>
          <w:sz w:val="28"/>
          <w:szCs w:val="28"/>
        </w:rPr>
        <w:t xml:space="preserve">контрольные прослушивания,  </w:t>
      </w:r>
    </w:p>
    <w:p w:rsidR="000B76EA" w:rsidRPr="000B76EA" w:rsidRDefault="000B76EA" w:rsidP="00D6631F">
      <w:pPr>
        <w:ind w:left="706"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eastAsia="Segoe UI Symbol" w:hAnsi="Times New Roman" w:cs="Times New Roman"/>
          <w:sz w:val="28"/>
          <w:szCs w:val="28"/>
        </w:rPr>
        <w:t xml:space="preserve">        - </w:t>
      </w:r>
      <w:r w:rsidRPr="000B76EA">
        <w:rPr>
          <w:rFonts w:ascii="Times New Roman" w:hAnsi="Times New Roman" w:cs="Times New Roman"/>
          <w:sz w:val="28"/>
          <w:szCs w:val="28"/>
        </w:rPr>
        <w:t xml:space="preserve">контрольные уроки. </w:t>
      </w:r>
    </w:p>
    <w:p w:rsidR="000B76EA" w:rsidRPr="000B76EA" w:rsidRDefault="000B76EA" w:rsidP="00D6631F">
      <w:pPr>
        <w:tabs>
          <w:tab w:val="left" w:pos="993"/>
          <w:tab w:val="left" w:pos="1418"/>
        </w:tabs>
        <w:spacing w:after="0"/>
        <w:ind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B76EA">
        <w:rPr>
          <w:rFonts w:ascii="Times New Roman" w:hAnsi="Times New Roman" w:cs="Times New Roman"/>
          <w:sz w:val="28"/>
          <w:szCs w:val="28"/>
        </w:rPr>
        <w:t xml:space="preserve">3.3. </w:t>
      </w:r>
      <w:r w:rsidRPr="000B76EA">
        <w:rPr>
          <w:rFonts w:ascii="Times New Roman" w:hAnsi="Times New Roman" w:cs="Times New Roman"/>
          <w:b/>
          <w:i/>
          <w:sz w:val="28"/>
          <w:szCs w:val="28"/>
        </w:rPr>
        <w:t>3ачеты</w:t>
      </w:r>
      <w:r w:rsidRPr="000B76EA">
        <w:rPr>
          <w:rFonts w:ascii="Times New Roman" w:hAnsi="Times New Roman" w:cs="Times New Roman"/>
          <w:sz w:val="28"/>
          <w:szCs w:val="28"/>
        </w:rPr>
        <w:t xml:space="preserve"> проводятся в течение учебного года и предполагают публичное исполнение академической программы (или её части) в присутствии комиссии. </w:t>
      </w:r>
    </w:p>
    <w:p w:rsidR="000B76EA" w:rsidRPr="000B76EA" w:rsidRDefault="000B76EA" w:rsidP="00D6631F">
      <w:pPr>
        <w:spacing w:after="25"/>
        <w:ind w:right="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>3.4.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B76EA">
        <w:rPr>
          <w:rFonts w:ascii="Times New Roman" w:hAnsi="Times New Roman" w:cs="Times New Roman"/>
          <w:b/>
          <w:i/>
          <w:sz w:val="28"/>
          <w:szCs w:val="28"/>
        </w:rPr>
        <w:t>Переводной экзамен</w:t>
      </w:r>
      <w:r w:rsidRPr="000B76EA">
        <w:rPr>
          <w:rFonts w:ascii="Times New Roman" w:hAnsi="Times New Roman" w:cs="Times New Roman"/>
          <w:sz w:val="28"/>
          <w:szCs w:val="28"/>
        </w:rPr>
        <w:t xml:space="preserve"> проводится в конце учебного года с исполнением полной учебной программы, определяет успешность освоения образовательной программы данного года обучения. Переводной зачет проводится с применением дифференцированных систем оценок, предполагает обязательное методическое обсуждение. </w:t>
      </w:r>
    </w:p>
    <w:p w:rsidR="000B76EA" w:rsidRPr="000B76EA" w:rsidRDefault="00213B40" w:rsidP="00D6631F">
      <w:pPr>
        <w:spacing w:after="25"/>
        <w:ind w:right="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3B40">
        <w:rPr>
          <w:rFonts w:ascii="Times New Roman" w:hAnsi="Times New Roman" w:cs="Times New Roman"/>
          <w:sz w:val="28"/>
          <w:szCs w:val="28"/>
        </w:rPr>
        <w:t>3.5.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b/>
          <w:i/>
          <w:sz w:val="28"/>
          <w:szCs w:val="28"/>
        </w:rPr>
        <w:t xml:space="preserve"> Академические концерты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 предполагают те же требования, что и зачеты (публичное исполнение учебной программы или её части в присутствии комиссии) и носят открытый характер (с присутствием родителей, обучающихс</w:t>
      </w:r>
      <w:r>
        <w:rPr>
          <w:rFonts w:ascii="Times New Roman" w:hAnsi="Times New Roman" w:cs="Times New Roman"/>
          <w:sz w:val="28"/>
          <w:szCs w:val="28"/>
        </w:rPr>
        <w:t>я и других слушателей (зрителей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B76EA" w:rsidRPr="000B76EA" w:rsidRDefault="00F6120E" w:rsidP="00D6631F">
      <w:pPr>
        <w:spacing w:after="0"/>
        <w:ind w:right="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6120E">
        <w:rPr>
          <w:rFonts w:ascii="Times New Roman" w:hAnsi="Times New Roman" w:cs="Times New Roman"/>
          <w:sz w:val="28"/>
          <w:szCs w:val="28"/>
        </w:rPr>
        <w:lastRenderedPageBreak/>
        <w:t>3.6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0B76EA" w:rsidRPr="000B76EA">
        <w:rPr>
          <w:rFonts w:ascii="Times New Roman" w:hAnsi="Times New Roman" w:cs="Times New Roman"/>
          <w:b/>
          <w:i/>
          <w:sz w:val="28"/>
          <w:szCs w:val="28"/>
        </w:rPr>
        <w:t>Контрольные прослушивания</w:t>
      </w:r>
      <w:r w:rsidR="000B76EA" w:rsidRPr="000B76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направлены на выявление знаний, умений и навыков обучающихся по определенным видам работы, не требующих публичного исполнения и концертной готовности: проверка навыков самостоятельной работы обучающихся, проверка технического продвижения, степень овладения навыками музицирования (чтение с листа, подбор по слуху, пение с аккомпанементом и др.), проверка степени готовности обучающихся выпускных классов к итоговой аттестации. </w:t>
      </w:r>
    </w:p>
    <w:p w:rsidR="000B76EA" w:rsidRPr="000B76EA" w:rsidRDefault="00F6120E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Контрольные прослушивания (просмотры) проводятся в классе в присутствии комиссии, включают в себя элементы беседы с обучающимися и обязательное методическое обсуждение рекомендательного характера с применением систем оценок по выбору. </w:t>
      </w:r>
    </w:p>
    <w:p w:rsidR="000B76EA" w:rsidRPr="000B76EA" w:rsidRDefault="00F6120E" w:rsidP="00D6631F">
      <w:pPr>
        <w:spacing w:after="25"/>
        <w:ind w:right="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Для выявления знаний, умений и навыков, обучающихся по предметам, преподаваемым в форме групповых занятий, проводятся </w:t>
      </w:r>
      <w:r w:rsidR="000B76EA" w:rsidRPr="000B76EA">
        <w:rPr>
          <w:rFonts w:ascii="Times New Roman" w:hAnsi="Times New Roman" w:cs="Times New Roman"/>
          <w:b/>
          <w:i/>
          <w:sz w:val="28"/>
          <w:szCs w:val="28"/>
        </w:rPr>
        <w:t>контрольные уроки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 не реже одного раза в четверть. Контрольные уроки проводит преподаватель, ведущий данный предмет (с обязательным применением дифференцированных систем оценок). </w:t>
      </w:r>
    </w:p>
    <w:p w:rsidR="000B76EA" w:rsidRPr="000B76EA" w:rsidRDefault="000B76EA" w:rsidP="00D6631F">
      <w:pPr>
        <w:spacing w:after="42"/>
        <w:ind w:left="706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6EA" w:rsidRPr="000B76EA" w:rsidRDefault="000B76EA" w:rsidP="00D6631F">
      <w:pPr>
        <w:pStyle w:val="1"/>
        <w:tabs>
          <w:tab w:val="left" w:pos="284"/>
        </w:tabs>
        <w:spacing w:line="360" w:lineRule="auto"/>
        <w:ind w:left="426" w:right="2" w:hanging="426"/>
        <w:rPr>
          <w:sz w:val="28"/>
          <w:szCs w:val="28"/>
        </w:rPr>
      </w:pPr>
      <w:r w:rsidRPr="000B76EA">
        <w:rPr>
          <w:sz w:val="28"/>
          <w:szCs w:val="28"/>
        </w:rPr>
        <w:t>Порядок проведения промежуточной аттестации</w:t>
      </w:r>
      <w:r w:rsidRPr="000B76EA">
        <w:rPr>
          <w:b w:val="0"/>
          <w:sz w:val="28"/>
          <w:szCs w:val="28"/>
        </w:rPr>
        <w:t xml:space="preserve">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4.1.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При реализации дополнительных предпрофессиональных общеобразовательных программ в области искусств (далее — предпрофессиональные программы) контрольные уроки и зачеты в рамках промежуточной аттестации проводятся в конце учебных полугодий в счет аудиторного времени, предусмотренного на учебный предмет. Экзамены проводятся за пределами аудиторных учебных занятий, по окончании проведения учебных занятий в учебном году, в рамках промежуточной (экзаменационной аттестации).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4.2.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Реализация предпрофессиональных программ предусматривает проведение для обучающихся консультаций с целью их подготовки к контрольным урокам, зачетам, экзаменам, творческим конкурсам и другим мероприятиям по усмотрению Школы. Консультации могут проводиться рассредоточено или в счет резерва учебного времени Школы в объеме, установленном ФГТ. </w:t>
      </w:r>
    </w:p>
    <w:p w:rsidR="000B76EA" w:rsidRPr="000B76EA" w:rsidRDefault="007D0336" w:rsidP="00D6631F">
      <w:pPr>
        <w:spacing w:after="1"/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4.3.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Содержание промежуточной аттестации обучающихся по предпрофессиональным программам разрабатываются Школой самостоятельно на основе ФГТ. Для аттестации обучающихся разрабатываются фонды оценочных средств, включающие типовые задания, контрольные работы, тесты и методы контроля, позволяющие оценить приобретенные обучающимися знания, умения и навыки.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4.4.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Аттестационный материал для промежуточной аттестации обучающихся по программам художественно-эстетической направленности составляется на основе программного материала, изученного за соответствующий учебный период, обсуждается на заседаниях предметных методических объединений.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4.5.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Для проведения промежуточной аттестации создаются экзаменационные комиссии, состав которых утверждается директором Школы.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4.6.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Экзамены проводятся в период промежуточной (экзаменационной) аттестации, время проведения которой устанавливается графиком учебного процесса. На каждую промежуточную (экзаменационную) аттестацию составляется утверждаемое директором Школы расписание экзаменов, которое доводится до сведения обучающихся и педагогических работников не менее чем за две недели до начала проведения промежуточной (экзаменационной) аттестации. При составлении расписания экзаменов следует учитывать, что для обучающегося в один день планируется только один экзамен. Интервал между экзаменами для обучающегося должен быть не менее двух-трех календарных дней. </w:t>
      </w:r>
    </w:p>
    <w:p w:rsidR="000B76EA" w:rsidRPr="000B76EA" w:rsidRDefault="007D0336" w:rsidP="00D6631F">
      <w:pPr>
        <w:tabs>
          <w:tab w:val="center" w:pos="887"/>
          <w:tab w:val="center" w:pos="1627"/>
          <w:tab w:val="center" w:pos="2792"/>
          <w:tab w:val="center" w:pos="4970"/>
          <w:tab w:val="center" w:pos="7066"/>
          <w:tab w:val="center" w:pos="8001"/>
          <w:tab w:val="right" w:pos="9359"/>
        </w:tabs>
        <w:spacing w:after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4.7.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ab/>
        <w:t xml:space="preserve">реализации предпрофессиональных программ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в </w:t>
      </w:r>
      <w:r w:rsidR="000B76EA" w:rsidRPr="000B76EA">
        <w:rPr>
          <w:rFonts w:ascii="Times New Roman" w:hAnsi="Times New Roman" w:cs="Times New Roman"/>
          <w:sz w:val="28"/>
          <w:szCs w:val="28"/>
        </w:rPr>
        <w:tab/>
        <w:t xml:space="preserve">процессе </w:t>
      </w:r>
    </w:p>
    <w:p w:rsidR="000B76EA" w:rsidRPr="000B76EA" w:rsidRDefault="000B76EA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промежуточной аттестации обучающихся в учебном году рекомендуется </w:t>
      </w:r>
      <w:r w:rsidR="007D033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B76EA">
        <w:rPr>
          <w:rFonts w:ascii="Times New Roman" w:hAnsi="Times New Roman" w:cs="Times New Roman"/>
          <w:sz w:val="28"/>
          <w:szCs w:val="28"/>
        </w:rPr>
        <w:t xml:space="preserve">устанавливать не более четырех экзаменов и шести зачетов.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4.8.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К экзамену допускаются обучающиеся, полностью выполнившие учебный план по предметам, реализуемым в соответствующем учебном году.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4.9.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От промежуточной аттестации на основании решения Педагогического совета могут быть освобождены: учащиеся, являющиеся призерами городских, областных всероссийских и международных конкурсов; дети-инвалиды; ученики, находившиеся в лечебно-профилактических учреждениях и/ или нуждающихся в длительном лечении. </w:t>
      </w:r>
    </w:p>
    <w:p w:rsidR="000B76EA" w:rsidRPr="000B76EA" w:rsidRDefault="000B76EA" w:rsidP="00D6631F">
      <w:pPr>
        <w:tabs>
          <w:tab w:val="center" w:pos="1594"/>
          <w:tab w:val="center" w:pos="3445"/>
          <w:tab w:val="center" w:pos="4533"/>
          <w:tab w:val="center" w:pos="5627"/>
          <w:tab w:val="center" w:pos="7303"/>
          <w:tab w:val="right" w:pos="9359"/>
        </w:tabs>
        <w:spacing w:after="1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eastAsia="Calibri" w:hAnsi="Times New Roman" w:cs="Times New Roman"/>
          <w:sz w:val="28"/>
          <w:szCs w:val="28"/>
        </w:rPr>
        <w:tab/>
      </w:r>
      <w:r w:rsidRPr="000B76EA">
        <w:rPr>
          <w:rFonts w:ascii="Times New Roman" w:hAnsi="Times New Roman" w:cs="Times New Roman"/>
          <w:sz w:val="28"/>
          <w:szCs w:val="28"/>
        </w:rPr>
        <w:t>4.10.</w:t>
      </w:r>
      <w:r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B76EA">
        <w:rPr>
          <w:rFonts w:ascii="Times New Roman" w:hAnsi="Times New Roman" w:cs="Times New Roman"/>
          <w:sz w:val="28"/>
          <w:szCs w:val="28"/>
        </w:rPr>
        <w:t xml:space="preserve">Пересдача </w:t>
      </w:r>
      <w:r w:rsidRPr="000B76EA">
        <w:rPr>
          <w:rFonts w:ascii="Times New Roman" w:hAnsi="Times New Roman" w:cs="Times New Roman"/>
          <w:sz w:val="28"/>
          <w:szCs w:val="28"/>
        </w:rPr>
        <w:tab/>
        <w:t xml:space="preserve">экзамена, </w:t>
      </w:r>
      <w:r w:rsidRPr="000B76EA"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Pr="000B76EA">
        <w:rPr>
          <w:rFonts w:ascii="Times New Roman" w:hAnsi="Times New Roman" w:cs="Times New Roman"/>
          <w:sz w:val="28"/>
          <w:szCs w:val="28"/>
        </w:rPr>
        <w:tab/>
        <w:t xml:space="preserve">которому </w:t>
      </w:r>
      <w:r w:rsidRPr="000B76EA">
        <w:rPr>
          <w:rFonts w:ascii="Times New Roman" w:hAnsi="Times New Roman" w:cs="Times New Roman"/>
          <w:sz w:val="28"/>
          <w:szCs w:val="28"/>
        </w:rPr>
        <w:tab/>
        <w:t xml:space="preserve">обучающийся </w:t>
      </w:r>
      <w:r w:rsidRPr="000B76EA">
        <w:rPr>
          <w:rFonts w:ascii="Times New Roman" w:hAnsi="Times New Roman" w:cs="Times New Roman"/>
          <w:sz w:val="28"/>
          <w:szCs w:val="28"/>
        </w:rPr>
        <w:tab/>
        <w:t xml:space="preserve">получил </w:t>
      </w:r>
    </w:p>
    <w:p w:rsidR="000B76EA" w:rsidRPr="000B76EA" w:rsidRDefault="000B76EA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неудовлетворительную оценку, допускается по завершении всех экзаменов. Допускается только одна пересдача экзамена. </w:t>
      </w:r>
    </w:p>
    <w:p w:rsidR="000B76EA" w:rsidRPr="000B76EA" w:rsidRDefault="000B76EA" w:rsidP="00D6631F">
      <w:pPr>
        <w:spacing w:after="42"/>
        <w:ind w:left="706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6EA" w:rsidRPr="000B76EA" w:rsidRDefault="000B76EA" w:rsidP="00D6631F">
      <w:pPr>
        <w:pStyle w:val="1"/>
        <w:spacing w:line="276" w:lineRule="auto"/>
        <w:ind w:left="979" w:right="2" w:hanging="288"/>
        <w:rPr>
          <w:sz w:val="28"/>
          <w:szCs w:val="28"/>
        </w:rPr>
      </w:pPr>
      <w:r w:rsidRPr="000B76EA">
        <w:rPr>
          <w:sz w:val="28"/>
          <w:szCs w:val="28"/>
        </w:rPr>
        <w:t>Система оценок успеваемости обучающихся</w:t>
      </w:r>
      <w:r w:rsidRPr="000B76EA">
        <w:rPr>
          <w:b w:val="0"/>
          <w:sz w:val="28"/>
          <w:szCs w:val="28"/>
        </w:rPr>
        <w:t xml:space="preserve"> </w:t>
      </w:r>
    </w:p>
    <w:p w:rsidR="000B76EA" w:rsidRPr="000B76EA" w:rsidRDefault="000B76EA" w:rsidP="00D6631F">
      <w:pPr>
        <w:ind w:left="706"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>5.1.</w:t>
      </w:r>
      <w:r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B76EA">
        <w:rPr>
          <w:rFonts w:ascii="Times New Roman" w:hAnsi="Times New Roman" w:cs="Times New Roman"/>
          <w:sz w:val="28"/>
          <w:szCs w:val="28"/>
        </w:rPr>
        <w:t xml:space="preserve">В Школе установлена система оценок успеваемости обучающихся: </w:t>
      </w:r>
    </w:p>
    <w:p w:rsidR="000B76EA" w:rsidRPr="000B76EA" w:rsidRDefault="000B76EA" w:rsidP="00D6631F">
      <w:pPr>
        <w:numPr>
          <w:ilvl w:val="0"/>
          <w:numId w:val="1"/>
        </w:numPr>
        <w:spacing w:after="25"/>
        <w:ind w:right="8" w:hanging="137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дифференцированная система оценок: пятибалльная, </w:t>
      </w:r>
    </w:p>
    <w:p w:rsidR="000B76EA" w:rsidRPr="000B76EA" w:rsidRDefault="000B76EA" w:rsidP="00D6631F">
      <w:pPr>
        <w:numPr>
          <w:ilvl w:val="0"/>
          <w:numId w:val="1"/>
        </w:numPr>
        <w:spacing w:after="25"/>
        <w:ind w:right="8" w:hanging="137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lastRenderedPageBreak/>
        <w:t xml:space="preserve">зачетная (недифференцированная) система оценок (зачет, незачет). </w:t>
      </w:r>
    </w:p>
    <w:p w:rsidR="000B76EA" w:rsidRPr="000B76EA" w:rsidRDefault="000B76EA" w:rsidP="00D6631F">
      <w:pPr>
        <w:tabs>
          <w:tab w:val="left" w:pos="709"/>
        </w:tabs>
        <w:ind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5.2.Для форм промежуточной аттестации, определяющих уровень и успешность развития обучающегося (прослушивания, просмотры, зачеты), наиболее соответствует методическое обсуждение без выставления оценки или зачетная система оценок. </w:t>
      </w:r>
    </w:p>
    <w:p w:rsidR="000B76EA" w:rsidRPr="000B76EA" w:rsidRDefault="000B76EA" w:rsidP="00D6631F">
      <w:pPr>
        <w:ind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5.3.Для форм промежуточной аттестации, определяющих конечные результаты этапа обучения (зачеты, академические концерты, выставки и т. д.) наиболее целесообразно применять дифференцированные оценки с методическим обсуждением. </w:t>
      </w:r>
    </w:p>
    <w:p w:rsidR="000B76EA" w:rsidRPr="000B76EA" w:rsidRDefault="000B76EA" w:rsidP="00D6631F">
      <w:pPr>
        <w:ind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5.4.Оценки обучающихся по всем видам контрольных мероприятий фиксируются в соответствующей учебной документации. </w:t>
      </w:r>
    </w:p>
    <w:p w:rsidR="000B76EA" w:rsidRPr="000B76EA" w:rsidRDefault="000B76EA" w:rsidP="00D6631F">
      <w:pPr>
        <w:ind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0B76EA">
        <w:rPr>
          <w:rFonts w:ascii="Times New Roman" w:hAnsi="Times New Roman" w:cs="Times New Roman"/>
          <w:sz w:val="28"/>
          <w:szCs w:val="28"/>
        </w:rPr>
        <w:t>5.Оценки</w:t>
      </w:r>
      <w:proofErr w:type="gramEnd"/>
      <w:r w:rsidRPr="000B76EA">
        <w:rPr>
          <w:rFonts w:ascii="Times New Roman" w:hAnsi="Times New Roman" w:cs="Times New Roman"/>
          <w:sz w:val="28"/>
          <w:szCs w:val="28"/>
        </w:rPr>
        <w:t xml:space="preserve"> текущего контроля  успеваемости обучающего (четвертные, полугодовые, годовые оценки) вносятся в классный журнал (журнал учета успеваемости и посещаемости), в дневник обучающегося и в общешкольную ведомость учета успеваемости обучающихся Школы. </w:t>
      </w:r>
    </w:p>
    <w:p w:rsidR="000B76EA" w:rsidRPr="000B76EA" w:rsidRDefault="000B76EA" w:rsidP="00D6631F">
      <w:pPr>
        <w:ind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0B76EA">
        <w:rPr>
          <w:rFonts w:ascii="Times New Roman" w:hAnsi="Times New Roman" w:cs="Times New Roman"/>
          <w:sz w:val="28"/>
          <w:szCs w:val="28"/>
        </w:rPr>
        <w:t>6.Оценки</w:t>
      </w:r>
      <w:proofErr w:type="gramEnd"/>
      <w:r w:rsidRPr="000B76EA">
        <w:rPr>
          <w:rFonts w:ascii="Times New Roman" w:hAnsi="Times New Roman" w:cs="Times New Roman"/>
          <w:sz w:val="28"/>
          <w:szCs w:val="28"/>
        </w:rPr>
        <w:t xml:space="preserve"> промежуточной аттестации обучающихся вносятся в методическую книгу отдела, в индивидуальный план обучающегося, в дневник обучающегося. Оценка по переводному экзамену вносится также в общешкольную ведомость.</w:t>
      </w:r>
      <w:r w:rsidRPr="000B76E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B76EA" w:rsidRPr="000B76EA" w:rsidRDefault="000B76EA" w:rsidP="00D6631F">
      <w:pPr>
        <w:spacing w:after="0"/>
        <w:ind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5.7.Четвертные и полугодовые оценки выставляются по результатам текущего контроля успеваемости обучающихся в течение четверти или полугодия (среднеарифметический балл), если обучающийся посетил не менее 50% учебных занятий. Вопрос об аттестации обучающихся пропустивших более 50% занятий, выносится на рассмотрение педагогического совета Школы. </w:t>
      </w:r>
    </w:p>
    <w:p w:rsidR="000B76EA" w:rsidRPr="000B76EA" w:rsidRDefault="000B76EA" w:rsidP="00D6631F">
      <w:pPr>
        <w:spacing w:after="47"/>
        <w:ind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5.8.Годовая оценка выставляется на основании: </w:t>
      </w:r>
    </w:p>
    <w:p w:rsidR="000B76EA" w:rsidRPr="000B76EA" w:rsidRDefault="000B76EA" w:rsidP="00D6631F">
      <w:pPr>
        <w:ind w:left="1402"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- четвертных оценок; </w:t>
      </w:r>
    </w:p>
    <w:p w:rsidR="000B76EA" w:rsidRPr="000B76EA" w:rsidRDefault="000B76EA" w:rsidP="00D6631F">
      <w:pPr>
        <w:spacing w:after="1"/>
        <w:ind w:left="1402"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- оценки за выступление (показ) на итоговом зачете (контрольном уроке); </w:t>
      </w:r>
    </w:p>
    <w:p w:rsidR="000B76EA" w:rsidRPr="000B76EA" w:rsidRDefault="000B76EA" w:rsidP="00D6631F">
      <w:pPr>
        <w:ind w:left="1402" w:right="8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- совокупности результатов по всем формам промежуточной аттестации в течение года. </w:t>
      </w:r>
    </w:p>
    <w:p w:rsidR="000B76EA" w:rsidRPr="000B76EA" w:rsidRDefault="000B76EA" w:rsidP="00D6631F">
      <w:pPr>
        <w:spacing w:after="40"/>
        <w:ind w:left="706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6EA" w:rsidRPr="000B76EA" w:rsidRDefault="007D0336" w:rsidP="00D6631F">
      <w:pPr>
        <w:pStyle w:val="1"/>
        <w:numPr>
          <w:ilvl w:val="0"/>
          <w:numId w:val="0"/>
        </w:numPr>
        <w:spacing w:line="276" w:lineRule="auto"/>
        <w:ind w:right="2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0B76EA" w:rsidRPr="000B76EA">
        <w:rPr>
          <w:sz w:val="28"/>
          <w:szCs w:val="28"/>
        </w:rPr>
        <w:t>Перевод обучающихся</w:t>
      </w:r>
      <w:r w:rsidR="000B76EA" w:rsidRPr="000B76EA">
        <w:rPr>
          <w:b w:val="0"/>
          <w:sz w:val="28"/>
          <w:szCs w:val="28"/>
        </w:rPr>
        <w:t xml:space="preserve">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6.1.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Обучающиеся, освоившие в полном объеме программу учебного года, переводятся в следующий класс.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6.2.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Обучающиеся, не прошедшие промежуточную аттестацию по причине болезни, при наличии медицинской справки, при условии удовлетворительной успеваемости и на основании решения Педагогического совета могут быть переведены в следующий класс.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6.3.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Обучающиеся, имеющие по итогам учебного года неудовлетворительную оценку по одному предмету учебного плана, могут быть переведены в следующий класс условно; при этом они обязаны ликвидировать академическую задолженность в течение одного месяца с начала следующего учебного года. Ответственность за ликвидацию академической задолженности возлагается на родителей (законных представителей).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6.4.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Обучающиеся, не освоившие программу учебного года и имеющие по итогам года две и более неудовлетворительные оценки, решением Педагогического совета Школы  остаются на повторное обучение в том же классе, либо по решению Педагогического совета Школы отчисляются из Школы. </w:t>
      </w:r>
    </w:p>
    <w:p w:rsidR="000B76EA" w:rsidRPr="000B76EA" w:rsidRDefault="007D0336" w:rsidP="00D6631F">
      <w:pPr>
        <w:ind w:left="-15"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>6.5.</w:t>
      </w:r>
      <w:r w:rsidR="000B76EA" w:rsidRPr="000B76E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Основания и порядок отчисления обучающихся определяются Уставом Школы и локальным нормативным актом. </w:t>
      </w:r>
    </w:p>
    <w:p w:rsidR="000B76EA" w:rsidRPr="000B76EA" w:rsidRDefault="000B76EA" w:rsidP="00D6631F">
      <w:pPr>
        <w:spacing w:after="36"/>
        <w:ind w:left="706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6EA" w:rsidRPr="000B76EA" w:rsidRDefault="000B76EA" w:rsidP="00D6631F">
      <w:pPr>
        <w:pStyle w:val="1"/>
        <w:numPr>
          <w:ilvl w:val="0"/>
          <w:numId w:val="0"/>
        </w:numPr>
        <w:spacing w:line="276" w:lineRule="auto"/>
        <w:rPr>
          <w:sz w:val="28"/>
          <w:szCs w:val="28"/>
        </w:rPr>
      </w:pPr>
      <w:r w:rsidRPr="000B76EA">
        <w:rPr>
          <w:sz w:val="28"/>
          <w:szCs w:val="28"/>
        </w:rPr>
        <w:t>7. Порядок освоения учебных предметов, курсов, дисциплин (моду</w:t>
      </w:r>
      <w:r w:rsidR="007D0336">
        <w:rPr>
          <w:sz w:val="28"/>
          <w:szCs w:val="28"/>
        </w:rPr>
        <w:t xml:space="preserve">лей), </w:t>
      </w:r>
      <w:r w:rsidRPr="000B76EA">
        <w:rPr>
          <w:sz w:val="28"/>
          <w:szCs w:val="28"/>
        </w:rPr>
        <w:t>не входящих в осваиваемую образовательную программу МБУ ДО «</w:t>
      </w:r>
      <w:proofErr w:type="spellStart"/>
      <w:r w:rsidRPr="000B76EA">
        <w:rPr>
          <w:sz w:val="28"/>
          <w:szCs w:val="28"/>
        </w:rPr>
        <w:t>Атемарская</w:t>
      </w:r>
      <w:proofErr w:type="spellEnd"/>
      <w:r w:rsidRPr="000B76EA">
        <w:rPr>
          <w:sz w:val="28"/>
          <w:szCs w:val="28"/>
        </w:rPr>
        <w:t xml:space="preserve"> детская школа искусств» </w:t>
      </w:r>
    </w:p>
    <w:p w:rsidR="000B76EA" w:rsidRPr="000B76EA" w:rsidRDefault="007D0336" w:rsidP="00D6631F">
      <w:pPr>
        <w:spacing w:before="240"/>
        <w:ind w:right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76EA" w:rsidRPr="000B76EA">
        <w:rPr>
          <w:rFonts w:ascii="Times New Roman" w:hAnsi="Times New Roman" w:cs="Times New Roman"/>
          <w:sz w:val="28"/>
          <w:szCs w:val="28"/>
        </w:rPr>
        <w:t xml:space="preserve">7.1 .В соответствии с пунктом 6 части 1 статьи 34 Федерального закона от 29.12.2012 № 273-ФЗ «Об образовании в Российской Федерации» обучающиеся имеют право на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 (далее также – другие учебные предметы, курсы, дисциплины (модули), в установленном ею порядке.  </w:t>
      </w:r>
    </w:p>
    <w:p w:rsidR="000B76EA" w:rsidRPr="000B76EA" w:rsidRDefault="000B76EA" w:rsidP="00D6631F">
      <w:pPr>
        <w:numPr>
          <w:ilvl w:val="1"/>
          <w:numId w:val="4"/>
        </w:numPr>
        <w:spacing w:after="25"/>
        <w:ind w:left="0" w:right="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Обучающиеся, осваивающие основные образовательные программы, вправе осваивать несколько основных образовательных программ. </w:t>
      </w:r>
    </w:p>
    <w:p w:rsidR="000B76EA" w:rsidRPr="000B76EA" w:rsidRDefault="000B76EA" w:rsidP="00D6631F">
      <w:pPr>
        <w:numPr>
          <w:ilvl w:val="1"/>
          <w:numId w:val="4"/>
        </w:numPr>
        <w:spacing w:after="25"/>
        <w:ind w:left="0" w:right="8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При освоении других учебных предметов, курсов, дисциплин (модулей) обучающиеся могут осваивать часть образовательной программы или образовательную программу в полном объеме.  </w:t>
      </w:r>
    </w:p>
    <w:p w:rsidR="000B76EA" w:rsidRPr="000B76EA" w:rsidRDefault="000B76EA" w:rsidP="00D6631F">
      <w:pPr>
        <w:numPr>
          <w:ilvl w:val="1"/>
          <w:numId w:val="4"/>
        </w:numPr>
        <w:spacing w:after="25"/>
        <w:ind w:left="0" w:right="8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Занятия по другим учебным предметам, курсам, дисциплинам (модулям) проводятся в классе, группе или индивидуально.  </w:t>
      </w:r>
    </w:p>
    <w:p w:rsidR="000B76EA" w:rsidRPr="000B76EA" w:rsidRDefault="000B76EA" w:rsidP="00D6631F">
      <w:pPr>
        <w:numPr>
          <w:ilvl w:val="1"/>
          <w:numId w:val="4"/>
        </w:numPr>
        <w:spacing w:after="25"/>
        <w:ind w:left="0" w:right="8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lastRenderedPageBreak/>
        <w:t xml:space="preserve">Прием на обучение по дополнительным образовательным программам проводится по желанию обучающихся по согласованию с родителями.  </w:t>
      </w:r>
    </w:p>
    <w:p w:rsidR="000B76EA" w:rsidRPr="000B76EA" w:rsidRDefault="000B76EA" w:rsidP="00D6631F">
      <w:pPr>
        <w:numPr>
          <w:ilvl w:val="1"/>
          <w:numId w:val="4"/>
        </w:numPr>
        <w:spacing w:after="25"/>
        <w:ind w:left="0" w:right="8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Прием заявлений и зачисление производится, как правило, до начала учебного года.  </w:t>
      </w:r>
    </w:p>
    <w:p w:rsidR="000B76EA" w:rsidRPr="000B76EA" w:rsidRDefault="000B76EA" w:rsidP="00D6631F">
      <w:pPr>
        <w:numPr>
          <w:ilvl w:val="1"/>
          <w:numId w:val="4"/>
        </w:numPr>
        <w:spacing w:after="25"/>
        <w:ind w:left="0" w:right="8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0B76EA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успеваемости, промежуточная и итоговая аттестация обучающихся, осваивающих другие учебные предметы, курсы, дисциплины (модули), производятся в общем порядке. </w:t>
      </w:r>
      <w:r w:rsidRPr="000B76EA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0B76EA" w:rsidRPr="000B76EA" w:rsidRDefault="000B76EA" w:rsidP="00D6631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76EA" w:rsidRPr="000B76EA" w:rsidSect="00B30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75B70"/>
    <w:multiLevelType w:val="multilevel"/>
    <w:tmpl w:val="3CF6F30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2160"/>
      </w:pPr>
      <w:rPr>
        <w:rFonts w:hint="default"/>
      </w:rPr>
    </w:lvl>
  </w:abstractNum>
  <w:abstractNum w:abstractNumId="1" w15:restartNumberingAfterBreak="0">
    <w:nsid w:val="0E446EBB"/>
    <w:multiLevelType w:val="multilevel"/>
    <w:tmpl w:val="CEDC5F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269A0DAA"/>
    <w:multiLevelType w:val="hybridMultilevel"/>
    <w:tmpl w:val="ED42AC3A"/>
    <w:lvl w:ilvl="0" w:tplc="AED82C78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4C0BA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4155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22EFB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C86B46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080120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AD7D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3078E2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DAF26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692F5D"/>
    <w:multiLevelType w:val="hybridMultilevel"/>
    <w:tmpl w:val="9014B2B0"/>
    <w:lvl w:ilvl="0" w:tplc="9B5216AA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D46B46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EB92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888E7A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2A7040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C4357C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A69CD4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EC8A78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08CE9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147"/>
    <w:rsid w:val="000B76EA"/>
    <w:rsid w:val="00213B40"/>
    <w:rsid w:val="00287A37"/>
    <w:rsid w:val="00343F48"/>
    <w:rsid w:val="0037553F"/>
    <w:rsid w:val="00466970"/>
    <w:rsid w:val="00741869"/>
    <w:rsid w:val="007D0336"/>
    <w:rsid w:val="00814821"/>
    <w:rsid w:val="008627B3"/>
    <w:rsid w:val="009E4F29"/>
    <w:rsid w:val="00B30A76"/>
    <w:rsid w:val="00B4502B"/>
    <w:rsid w:val="00CC7147"/>
    <w:rsid w:val="00D04D23"/>
    <w:rsid w:val="00D6631F"/>
    <w:rsid w:val="00F6120E"/>
    <w:rsid w:val="00FA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E6445"/>
  <w15:docId w15:val="{B92EEA90-0163-4334-9FC3-F4BEBBBA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A76"/>
  </w:style>
  <w:style w:type="paragraph" w:styleId="1">
    <w:name w:val="heading 1"/>
    <w:next w:val="a"/>
    <w:link w:val="10"/>
    <w:uiPriority w:val="9"/>
    <w:unhideWhenUsed/>
    <w:qFormat/>
    <w:rsid w:val="000B76EA"/>
    <w:pPr>
      <w:keepNext/>
      <w:keepLines/>
      <w:numPr>
        <w:numId w:val="2"/>
      </w:numPr>
      <w:spacing w:after="18" w:line="261" w:lineRule="auto"/>
      <w:ind w:left="716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6EA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1794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Ольга</cp:lastModifiedBy>
  <cp:revision>10</cp:revision>
  <cp:lastPrinted>2020-11-08T12:38:00Z</cp:lastPrinted>
  <dcterms:created xsi:type="dcterms:W3CDTF">2020-11-08T07:44:00Z</dcterms:created>
  <dcterms:modified xsi:type="dcterms:W3CDTF">2023-11-12T11:19:00Z</dcterms:modified>
</cp:coreProperties>
</file>