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A3E" w:rsidRDefault="00EF6A3E" w:rsidP="00EF6A3E">
      <w:pPr>
        <w:pStyle w:val="Default"/>
      </w:pPr>
    </w:p>
    <w:p w:rsidR="00EF6A3E" w:rsidRPr="00EF6A3E" w:rsidRDefault="00EF6A3E" w:rsidP="00EF6A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A3E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1B6114" w:rsidRDefault="00EF6A3E" w:rsidP="00EF6A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A3E">
        <w:rPr>
          <w:rFonts w:ascii="Times New Roman" w:hAnsi="Times New Roman" w:cs="Times New Roman"/>
          <w:b/>
          <w:bCs/>
          <w:sz w:val="28"/>
          <w:szCs w:val="28"/>
        </w:rPr>
        <w:t>и оснащенность образовательного процесса</w:t>
      </w:r>
    </w:p>
    <w:p w:rsidR="00EF6A3E" w:rsidRDefault="00EF6A3E" w:rsidP="00EF6A3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6A3E" w:rsidRDefault="00EF6A3E" w:rsidP="00EF6A3E">
      <w:pPr>
        <w:pStyle w:val="Default"/>
      </w:pPr>
    </w:p>
    <w:p w:rsidR="004B5376" w:rsidRDefault="00EF6A3E" w:rsidP="00EF6A3E">
      <w:pPr>
        <w:pStyle w:val="Default"/>
        <w:rPr>
          <w:b/>
          <w:bCs/>
          <w:sz w:val="28"/>
          <w:szCs w:val="28"/>
        </w:rPr>
      </w:pPr>
      <w:r>
        <w:t xml:space="preserve"> </w:t>
      </w:r>
      <w:r w:rsidRPr="00EF6A3E">
        <w:rPr>
          <w:b/>
          <w:bCs/>
          <w:sz w:val="28"/>
          <w:szCs w:val="28"/>
        </w:rPr>
        <w:t>ТЕХНИЧЕСКИЙ ПАСПОРТ</w:t>
      </w:r>
      <w:r w:rsidR="008505ED">
        <w:rPr>
          <w:b/>
          <w:bCs/>
          <w:sz w:val="28"/>
          <w:szCs w:val="28"/>
        </w:rPr>
        <w:t xml:space="preserve"> - </w:t>
      </w:r>
      <w:r w:rsidR="008505ED" w:rsidRPr="004B5376">
        <w:rPr>
          <w:sz w:val="28"/>
          <w:szCs w:val="28"/>
        </w:rPr>
        <w:t>у ДШИ отсутствует</w:t>
      </w:r>
      <w:r w:rsidR="008505ED">
        <w:rPr>
          <w:sz w:val="28"/>
          <w:szCs w:val="28"/>
        </w:rPr>
        <w:t>,</w:t>
      </w:r>
    </w:p>
    <w:p w:rsidR="00EF6A3E" w:rsidRPr="004B5376" w:rsidRDefault="004B5376" w:rsidP="00EF6A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виду договора безвозмездного пользования </w:t>
      </w:r>
      <w:r w:rsidR="008505ED">
        <w:rPr>
          <w:sz w:val="28"/>
          <w:szCs w:val="28"/>
        </w:rPr>
        <w:t>н</w:t>
      </w:r>
      <w:r>
        <w:rPr>
          <w:sz w:val="28"/>
          <w:szCs w:val="28"/>
        </w:rPr>
        <w:t xml:space="preserve">ежилым помещением </w:t>
      </w:r>
      <w:r w:rsidR="008505ED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с МОУ «</w:t>
      </w:r>
      <w:proofErr w:type="spellStart"/>
      <w:r>
        <w:rPr>
          <w:sz w:val="28"/>
          <w:szCs w:val="28"/>
        </w:rPr>
        <w:t>Атемарская</w:t>
      </w:r>
      <w:proofErr w:type="spellEnd"/>
      <w:r>
        <w:rPr>
          <w:sz w:val="28"/>
          <w:szCs w:val="28"/>
        </w:rPr>
        <w:t xml:space="preserve"> СОШ».</w:t>
      </w:r>
      <w:r w:rsidR="00EF6A3E" w:rsidRPr="004B5376">
        <w:rPr>
          <w:sz w:val="28"/>
          <w:szCs w:val="28"/>
        </w:rPr>
        <w:t xml:space="preserve"> </w:t>
      </w:r>
    </w:p>
    <w:p w:rsidR="00EF6A3E" w:rsidRP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Реальная наполняемость </w:t>
      </w:r>
      <w:r w:rsidR="008505ED">
        <w:rPr>
          <w:sz w:val="28"/>
          <w:szCs w:val="28"/>
        </w:rPr>
        <w:t xml:space="preserve">школы искусств </w:t>
      </w:r>
      <w:r w:rsidRPr="00EF6A3E">
        <w:rPr>
          <w:sz w:val="28"/>
          <w:szCs w:val="28"/>
        </w:rPr>
        <w:t>-</w:t>
      </w:r>
      <w:r w:rsidR="008505ED">
        <w:rPr>
          <w:sz w:val="28"/>
          <w:szCs w:val="28"/>
        </w:rPr>
        <w:t>120</w:t>
      </w:r>
      <w:r w:rsidRPr="00EF6A3E">
        <w:rPr>
          <w:sz w:val="28"/>
          <w:szCs w:val="28"/>
        </w:rPr>
        <w:t xml:space="preserve"> учащихся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b/>
          <w:bCs/>
          <w:sz w:val="28"/>
          <w:szCs w:val="28"/>
        </w:rPr>
        <w:t xml:space="preserve">Число учебных кабинетов </w:t>
      </w:r>
      <w:r w:rsidRPr="00EF6A3E">
        <w:rPr>
          <w:sz w:val="28"/>
          <w:szCs w:val="28"/>
        </w:rPr>
        <w:t xml:space="preserve">– </w:t>
      </w:r>
      <w:r>
        <w:rPr>
          <w:b/>
          <w:bCs/>
          <w:sz w:val="28"/>
          <w:szCs w:val="28"/>
        </w:rPr>
        <w:t>10</w:t>
      </w:r>
      <w:r w:rsidRPr="00EF6A3E">
        <w:rPr>
          <w:sz w:val="28"/>
          <w:szCs w:val="28"/>
        </w:rPr>
        <w:t xml:space="preserve">, </w:t>
      </w:r>
    </w:p>
    <w:p w:rsidR="00EF6A3E" w:rsidRP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Их площадь (м2) –</w:t>
      </w:r>
      <w:r w:rsidR="00785CF1">
        <w:rPr>
          <w:sz w:val="28"/>
          <w:szCs w:val="28"/>
        </w:rPr>
        <w:t xml:space="preserve"> </w:t>
      </w:r>
      <w:r w:rsidR="00785CF1" w:rsidRPr="00785CF1">
        <w:rPr>
          <w:b/>
          <w:bCs/>
          <w:sz w:val="28"/>
          <w:szCs w:val="28"/>
        </w:rPr>
        <w:t>300</w:t>
      </w:r>
      <w:r w:rsidR="00785CF1">
        <w:rPr>
          <w:sz w:val="28"/>
          <w:szCs w:val="28"/>
        </w:rPr>
        <w:t xml:space="preserve"> м2 </w:t>
      </w:r>
      <w:r w:rsidRPr="00EF6A3E">
        <w:rPr>
          <w:sz w:val="28"/>
          <w:szCs w:val="28"/>
        </w:rPr>
        <w:t xml:space="preserve">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Имеет ли учреждение музей (да, </w:t>
      </w:r>
      <w:r w:rsidRPr="00EF6A3E">
        <w:rPr>
          <w:b/>
          <w:bCs/>
          <w:sz w:val="28"/>
          <w:szCs w:val="28"/>
          <w:u w:val="single"/>
        </w:rPr>
        <w:t>нет</w:t>
      </w:r>
      <w:r w:rsidRPr="00EF6A3E">
        <w:rPr>
          <w:sz w:val="28"/>
          <w:szCs w:val="28"/>
        </w:rPr>
        <w:t xml:space="preserve">)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Наличие: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водопровода (</w:t>
      </w:r>
      <w:r w:rsidRPr="00EF6A3E">
        <w:rPr>
          <w:b/>
          <w:bCs/>
          <w:sz w:val="28"/>
          <w:szCs w:val="28"/>
          <w:u w:val="single"/>
        </w:rPr>
        <w:t>да</w:t>
      </w:r>
      <w:r w:rsidRPr="00EF6A3E">
        <w:rPr>
          <w:sz w:val="28"/>
          <w:szCs w:val="28"/>
        </w:rPr>
        <w:t xml:space="preserve">, нет),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центрального отопления (</w:t>
      </w:r>
      <w:r w:rsidRPr="00EF6A3E">
        <w:rPr>
          <w:b/>
          <w:bCs/>
          <w:sz w:val="28"/>
          <w:szCs w:val="28"/>
          <w:u w:val="single"/>
        </w:rPr>
        <w:t>да</w:t>
      </w:r>
      <w:r w:rsidRPr="00EF6A3E">
        <w:rPr>
          <w:sz w:val="28"/>
          <w:szCs w:val="28"/>
        </w:rPr>
        <w:t xml:space="preserve">, нет),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канализации (</w:t>
      </w:r>
      <w:r w:rsidRPr="00EF6A3E">
        <w:rPr>
          <w:b/>
          <w:bCs/>
          <w:sz w:val="28"/>
          <w:szCs w:val="28"/>
          <w:u w:val="single"/>
        </w:rPr>
        <w:t>да</w:t>
      </w:r>
      <w:r w:rsidRPr="00EF6A3E">
        <w:rPr>
          <w:sz w:val="28"/>
          <w:szCs w:val="28"/>
        </w:rPr>
        <w:t xml:space="preserve">, нет)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Техническое состояние образовательного учреждения –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имеет все виды благоустройства (</w:t>
      </w:r>
      <w:r w:rsidRPr="00EF6A3E">
        <w:rPr>
          <w:b/>
          <w:bCs/>
          <w:sz w:val="28"/>
          <w:szCs w:val="28"/>
          <w:u w:val="single"/>
        </w:rPr>
        <w:t>да</w:t>
      </w:r>
      <w:r w:rsidRPr="00EF6A3E">
        <w:rPr>
          <w:sz w:val="28"/>
          <w:szCs w:val="28"/>
        </w:rPr>
        <w:t xml:space="preserve">, нет)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Организация питания (да, </w:t>
      </w:r>
      <w:r w:rsidRPr="00EF6A3E">
        <w:rPr>
          <w:b/>
          <w:bCs/>
          <w:sz w:val="28"/>
          <w:szCs w:val="28"/>
          <w:u w:val="single"/>
        </w:rPr>
        <w:t>не</w:t>
      </w:r>
      <w:r w:rsidRPr="00EF6A3E">
        <w:rPr>
          <w:sz w:val="28"/>
          <w:szCs w:val="28"/>
        </w:rPr>
        <w:t xml:space="preserve">т)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Медицинский кабинет (да, </w:t>
      </w:r>
      <w:r w:rsidRPr="00EF6A3E">
        <w:rPr>
          <w:b/>
          <w:bCs/>
          <w:sz w:val="28"/>
          <w:szCs w:val="28"/>
          <w:u w:val="single"/>
        </w:rPr>
        <w:t>нет)</w:t>
      </w:r>
      <w:r w:rsidRPr="00EF6A3E">
        <w:rPr>
          <w:sz w:val="28"/>
          <w:szCs w:val="28"/>
        </w:rPr>
        <w:t xml:space="preserve">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Число автомобилей для учебных целей – 0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Число автотранспортных средств, предназначенных для хозяйственных нужд – 0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Число персональных ЭВМ (</w:t>
      </w:r>
      <w:proofErr w:type="spellStart"/>
      <w:r w:rsidRPr="00EF6A3E">
        <w:rPr>
          <w:sz w:val="28"/>
          <w:szCs w:val="28"/>
        </w:rPr>
        <w:t>ед</w:t>
      </w:r>
      <w:proofErr w:type="spellEnd"/>
      <w:r w:rsidRPr="00EF6A3E">
        <w:rPr>
          <w:sz w:val="28"/>
          <w:szCs w:val="28"/>
        </w:rPr>
        <w:t xml:space="preserve">) –1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Число переносных компьютеров (ноутбуков, </w:t>
      </w:r>
      <w:proofErr w:type="gramStart"/>
      <w:r w:rsidRPr="00EF6A3E">
        <w:rPr>
          <w:sz w:val="28"/>
          <w:szCs w:val="28"/>
        </w:rPr>
        <w:t>планшетов)(</w:t>
      </w:r>
      <w:proofErr w:type="spellStart"/>
      <w:proofErr w:type="gramEnd"/>
      <w:r w:rsidRPr="00EF6A3E">
        <w:rPr>
          <w:sz w:val="28"/>
          <w:szCs w:val="28"/>
        </w:rPr>
        <w:t>ед</w:t>
      </w:r>
      <w:proofErr w:type="spellEnd"/>
      <w:r w:rsidRPr="00EF6A3E">
        <w:rPr>
          <w:sz w:val="28"/>
          <w:szCs w:val="28"/>
        </w:rPr>
        <w:t>) –</w:t>
      </w:r>
      <w:r>
        <w:rPr>
          <w:sz w:val="28"/>
          <w:szCs w:val="28"/>
        </w:rPr>
        <w:t xml:space="preserve"> 0</w:t>
      </w:r>
      <w:r w:rsidRPr="00EF6A3E">
        <w:rPr>
          <w:sz w:val="28"/>
          <w:szCs w:val="28"/>
        </w:rPr>
        <w:t xml:space="preserve">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Подключено ли учреждение к сети Интернет (да, </w:t>
      </w:r>
      <w:r w:rsidRPr="00EF6A3E">
        <w:rPr>
          <w:b/>
          <w:bCs/>
          <w:sz w:val="28"/>
          <w:szCs w:val="28"/>
          <w:u w:val="single"/>
        </w:rPr>
        <w:t>нет</w:t>
      </w:r>
      <w:r w:rsidRPr="00EF6A3E">
        <w:rPr>
          <w:sz w:val="28"/>
          <w:szCs w:val="28"/>
        </w:rPr>
        <w:t xml:space="preserve">)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Тип подключения к сети Интернет: 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выделенная линия Скорость подключения к сети Интернет: </w:t>
      </w:r>
      <w:r>
        <w:rPr>
          <w:sz w:val="28"/>
          <w:szCs w:val="28"/>
        </w:rPr>
        <w:t>-</w:t>
      </w:r>
    </w:p>
    <w:p w:rsidR="00EF6A3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Число персональных ЭВМ, подключенных к сети Интернет (</w:t>
      </w:r>
      <w:proofErr w:type="spellStart"/>
      <w:r w:rsidRPr="00EF6A3E">
        <w:rPr>
          <w:sz w:val="28"/>
          <w:szCs w:val="28"/>
        </w:rPr>
        <w:t>ед</w:t>
      </w:r>
      <w:proofErr w:type="spellEnd"/>
      <w:r w:rsidRPr="00EF6A3E">
        <w:rPr>
          <w:sz w:val="28"/>
          <w:szCs w:val="28"/>
        </w:rPr>
        <w:t xml:space="preserve">) – </w:t>
      </w:r>
      <w:r>
        <w:rPr>
          <w:sz w:val="28"/>
          <w:szCs w:val="28"/>
        </w:rPr>
        <w:t>0</w:t>
      </w:r>
    </w:p>
    <w:p w:rsidR="0046448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Имеет ли учреждение адрес электронной почты (</w:t>
      </w:r>
      <w:r w:rsidRPr="00F22A66">
        <w:rPr>
          <w:b/>
          <w:bCs/>
          <w:sz w:val="28"/>
          <w:szCs w:val="28"/>
          <w:u w:val="single"/>
        </w:rPr>
        <w:t>да,</w:t>
      </w:r>
      <w:r w:rsidRPr="00EF6A3E">
        <w:rPr>
          <w:sz w:val="28"/>
          <w:szCs w:val="28"/>
        </w:rPr>
        <w:t xml:space="preserve"> нет) </w:t>
      </w:r>
    </w:p>
    <w:p w:rsidR="00F22A66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Имеет ли учреждение собственный сайт в сети Интернет (</w:t>
      </w:r>
      <w:r w:rsidRPr="00F22A66">
        <w:rPr>
          <w:b/>
          <w:bCs/>
          <w:sz w:val="28"/>
          <w:szCs w:val="28"/>
          <w:u w:val="single"/>
        </w:rPr>
        <w:t>да</w:t>
      </w:r>
      <w:r w:rsidRPr="00EF6A3E">
        <w:rPr>
          <w:sz w:val="28"/>
          <w:szCs w:val="28"/>
        </w:rPr>
        <w:t xml:space="preserve">, нет) </w:t>
      </w:r>
    </w:p>
    <w:p w:rsidR="00F22A66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Имеет ли учреждение пожарную сигнализацию (</w:t>
      </w:r>
      <w:r w:rsidRPr="00F22A66">
        <w:rPr>
          <w:b/>
          <w:bCs/>
          <w:sz w:val="28"/>
          <w:szCs w:val="28"/>
          <w:u w:val="single"/>
        </w:rPr>
        <w:t>да,</w:t>
      </w:r>
      <w:r w:rsidRPr="00EF6A3E">
        <w:rPr>
          <w:sz w:val="28"/>
          <w:szCs w:val="28"/>
        </w:rPr>
        <w:t xml:space="preserve"> нет) </w:t>
      </w:r>
    </w:p>
    <w:p w:rsidR="00F22A66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Имеет ли учреждение дымовые извещатели (</w:t>
      </w:r>
      <w:r w:rsidRPr="00F22A66">
        <w:rPr>
          <w:b/>
          <w:bCs/>
          <w:sz w:val="28"/>
          <w:szCs w:val="28"/>
          <w:u w:val="single"/>
        </w:rPr>
        <w:t>да</w:t>
      </w:r>
      <w:r w:rsidRPr="00EF6A3E">
        <w:rPr>
          <w:sz w:val="28"/>
          <w:szCs w:val="28"/>
        </w:rPr>
        <w:t>, нет)</w:t>
      </w:r>
    </w:p>
    <w:p w:rsidR="00F22A66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Численность сотрудников охраны (чел) – 0 </w:t>
      </w:r>
    </w:p>
    <w:p w:rsidR="00F22A66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Имеет ли учреждение системы видеонаблюдения (</w:t>
      </w:r>
      <w:r w:rsidRPr="00F22A66">
        <w:rPr>
          <w:b/>
          <w:bCs/>
          <w:sz w:val="28"/>
          <w:szCs w:val="28"/>
          <w:u w:val="single"/>
        </w:rPr>
        <w:t>да,</w:t>
      </w:r>
      <w:r w:rsidRPr="00EF6A3E">
        <w:rPr>
          <w:sz w:val="28"/>
          <w:szCs w:val="28"/>
        </w:rPr>
        <w:t xml:space="preserve"> нет) </w:t>
      </w:r>
    </w:p>
    <w:p w:rsidR="00F22A66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>Имеет ли учреждение «тревожную кнопку» (</w:t>
      </w:r>
      <w:r w:rsidRPr="00F22A66">
        <w:rPr>
          <w:b/>
          <w:bCs/>
          <w:sz w:val="28"/>
          <w:szCs w:val="28"/>
          <w:u w:val="single"/>
        </w:rPr>
        <w:t>да,</w:t>
      </w:r>
      <w:r w:rsidRPr="00EF6A3E">
        <w:rPr>
          <w:sz w:val="28"/>
          <w:szCs w:val="28"/>
        </w:rPr>
        <w:t xml:space="preserve"> нет) </w:t>
      </w:r>
    </w:p>
    <w:p w:rsidR="00F22A66" w:rsidRDefault="00F22A66" w:rsidP="00EF6A3E">
      <w:pPr>
        <w:pStyle w:val="Default"/>
        <w:rPr>
          <w:sz w:val="28"/>
          <w:szCs w:val="28"/>
        </w:rPr>
      </w:pPr>
    </w:p>
    <w:p w:rsidR="00F22A66" w:rsidRDefault="00F22A66" w:rsidP="00EF6A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6A3E" w:rsidRPr="00EF6A3E">
        <w:rPr>
          <w:sz w:val="28"/>
          <w:szCs w:val="28"/>
        </w:rPr>
        <w:t>Материально-техническое обеспечение для осуществления полноценного образовательного процесса в МБУ ДО «</w:t>
      </w:r>
      <w:proofErr w:type="spellStart"/>
      <w:r>
        <w:rPr>
          <w:sz w:val="28"/>
          <w:szCs w:val="28"/>
        </w:rPr>
        <w:t>Атемарская</w:t>
      </w:r>
      <w:proofErr w:type="spellEnd"/>
      <w:r w:rsidR="00EF6A3E" w:rsidRPr="00EF6A3E">
        <w:rPr>
          <w:sz w:val="28"/>
          <w:szCs w:val="28"/>
        </w:rPr>
        <w:t xml:space="preserve"> ДШИ» </w:t>
      </w:r>
      <w:r>
        <w:rPr>
          <w:sz w:val="28"/>
          <w:szCs w:val="28"/>
        </w:rPr>
        <w:t>не</w:t>
      </w:r>
      <w:r w:rsidR="00EF6A3E" w:rsidRPr="00EF6A3E">
        <w:rPr>
          <w:sz w:val="28"/>
          <w:szCs w:val="28"/>
        </w:rPr>
        <w:t xml:space="preserve">достаточное, </w:t>
      </w:r>
      <w:r>
        <w:rPr>
          <w:sz w:val="28"/>
          <w:szCs w:val="28"/>
        </w:rPr>
        <w:t xml:space="preserve">что не </w:t>
      </w:r>
      <w:r w:rsidR="00EF6A3E" w:rsidRPr="00EF6A3E">
        <w:rPr>
          <w:sz w:val="28"/>
          <w:szCs w:val="28"/>
        </w:rPr>
        <w:t xml:space="preserve">обеспечивает реализацию заявленных образовательных программ в полном объеме. </w:t>
      </w:r>
    </w:p>
    <w:p w:rsidR="008E25EC" w:rsidRDefault="00F22A66" w:rsidP="00EF6A3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6A3E" w:rsidRPr="00EF6A3E">
        <w:rPr>
          <w:sz w:val="28"/>
          <w:szCs w:val="28"/>
        </w:rPr>
        <w:t xml:space="preserve">Последние несколько лет усилия администрации ДШИ направлены на оборудование и оснащение помещений школы, капитальный ремонт не требуется. </w:t>
      </w:r>
    </w:p>
    <w:p w:rsidR="004B5376" w:rsidRDefault="008E25EC" w:rsidP="00EF6A3E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EF6A3E" w:rsidRPr="00EF6A3E">
        <w:rPr>
          <w:sz w:val="28"/>
          <w:szCs w:val="28"/>
        </w:rPr>
        <w:t xml:space="preserve">В настоящий момент практически все учебные кабинеты оснащены на </w:t>
      </w:r>
      <w:r w:rsidRPr="0046448E">
        <w:rPr>
          <w:sz w:val="28"/>
          <w:szCs w:val="28"/>
          <w:u w:val="single"/>
        </w:rPr>
        <w:t>минимальном</w:t>
      </w:r>
      <w:r w:rsidR="00EF6A3E" w:rsidRPr="00EF6A3E">
        <w:rPr>
          <w:sz w:val="28"/>
          <w:szCs w:val="28"/>
        </w:rPr>
        <w:t xml:space="preserve"> уровне: имеется необходимый дидактический материал, современная звукозаписывающая и звуковоспроизводящая техника, необходимая мебель. </w:t>
      </w:r>
    </w:p>
    <w:p w:rsidR="0046448E" w:rsidRDefault="00EF6A3E" w:rsidP="00EF6A3E">
      <w:pPr>
        <w:pStyle w:val="Default"/>
        <w:rPr>
          <w:sz w:val="28"/>
          <w:szCs w:val="28"/>
        </w:rPr>
      </w:pPr>
      <w:r w:rsidRPr="00EF6A3E">
        <w:rPr>
          <w:sz w:val="28"/>
          <w:szCs w:val="28"/>
        </w:rPr>
        <w:t xml:space="preserve">Обеспеченность учебно-методическими пособиями составляет </w:t>
      </w:r>
      <w:r w:rsidR="008E25EC">
        <w:rPr>
          <w:sz w:val="28"/>
          <w:szCs w:val="28"/>
        </w:rPr>
        <w:t>50</w:t>
      </w:r>
      <w:r w:rsidRPr="00EF6A3E">
        <w:rPr>
          <w:sz w:val="28"/>
          <w:szCs w:val="28"/>
        </w:rPr>
        <w:t xml:space="preserve">%. </w:t>
      </w:r>
    </w:p>
    <w:p w:rsidR="00EF6A3E" w:rsidRPr="00EF6A3E" w:rsidRDefault="00EF6A3E" w:rsidP="00EF6A3E">
      <w:pPr>
        <w:pStyle w:val="Default"/>
        <w:rPr>
          <w:sz w:val="28"/>
          <w:szCs w:val="28"/>
        </w:rPr>
      </w:pPr>
      <w:bookmarkStart w:id="0" w:name="_GoBack"/>
      <w:bookmarkEnd w:id="0"/>
      <w:r w:rsidRPr="00EF6A3E">
        <w:rPr>
          <w:sz w:val="28"/>
          <w:szCs w:val="28"/>
        </w:rPr>
        <w:t xml:space="preserve">Доля учебных пособий, приобретаемых за счет средств родителей, составляет 100%. </w:t>
      </w:r>
    </w:p>
    <w:p w:rsidR="00EF6A3E" w:rsidRPr="00EF6A3E" w:rsidRDefault="00EF6A3E" w:rsidP="00EF6A3E">
      <w:pPr>
        <w:pStyle w:val="Default"/>
        <w:rPr>
          <w:sz w:val="28"/>
          <w:szCs w:val="28"/>
        </w:rPr>
      </w:pPr>
      <w:r w:rsidRPr="00EF6A3E">
        <w:rPr>
          <w:b/>
          <w:bCs/>
          <w:sz w:val="28"/>
          <w:szCs w:val="28"/>
        </w:rPr>
        <w:t xml:space="preserve">Электронные образовательные ресурсы </w:t>
      </w:r>
    </w:p>
    <w:p w:rsidR="00F22A66" w:rsidRDefault="00EF6A3E" w:rsidP="00EF6A3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F6A3E">
        <w:rPr>
          <w:rFonts w:ascii="Times New Roman" w:hAnsi="Times New Roman" w:cs="Times New Roman"/>
          <w:sz w:val="28"/>
          <w:szCs w:val="28"/>
        </w:rPr>
        <w:t xml:space="preserve">Школа искусств </w:t>
      </w:r>
      <w:r w:rsidR="00F22A66" w:rsidRPr="00F22A66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r w:rsidRPr="00F22A66">
        <w:rPr>
          <w:rFonts w:ascii="Times New Roman" w:hAnsi="Times New Roman" w:cs="Times New Roman"/>
          <w:sz w:val="28"/>
          <w:szCs w:val="28"/>
          <w:u w:val="single"/>
        </w:rPr>
        <w:t>имеет</w:t>
      </w:r>
      <w:r w:rsidRPr="00EF6A3E">
        <w:rPr>
          <w:rFonts w:ascii="Times New Roman" w:hAnsi="Times New Roman" w:cs="Times New Roman"/>
          <w:sz w:val="28"/>
          <w:szCs w:val="28"/>
        </w:rPr>
        <w:t xml:space="preserve"> выход в Интернет</w:t>
      </w:r>
    </w:p>
    <w:p w:rsidR="005901A1" w:rsidRPr="00430AF4" w:rsidRDefault="00F22A66" w:rsidP="005901A1">
      <w:pPr>
        <w:spacing w:after="0" w:line="256" w:lineRule="auto"/>
        <w:rPr>
          <w:rFonts w:ascii="Times New Roman" w:eastAsia="Calibri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F6A3E" w:rsidRPr="00EF6A3E">
        <w:rPr>
          <w:rFonts w:ascii="Times New Roman" w:hAnsi="Times New Roman" w:cs="Times New Roman"/>
          <w:sz w:val="28"/>
          <w:szCs w:val="28"/>
        </w:rPr>
        <w:t xml:space="preserve">фициальный сайт в сети интернет - </w:t>
      </w:r>
      <w:hyperlink r:id="rId4" w:tgtFrame="_blank" w:history="1">
        <w:proofErr w:type="spellStart"/>
        <w:r w:rsidR="005901A1" w:rsidRPr="00AD331A">
          <w:rPr>
            <w:rFonts w:ascii="Times New Roman" w:eastAsia="Calibri" w:hAnsi="Times New Roman"/>
            <w:b/>
            <w:bCs/>
            <w:color w:val="006000"/>
            <w:sz w:val="21"/>
            <w:szCs w:val="21"/>
            <w:u w:val="single"/>
            <w:lang w:val="en-US" w:eastAsia="ru-RU"/>
          </w:rPr>
          <w:t>dshi</w:t>
        </w:r>
        <w:proofErr w:type="spellEnd"/>
        <w:r w:rsidR="005901A1" w:rsidRPr="00430AF4">
          <w:rPr>
            <w:rFonts w:ascii="Times New Roman" w:eastAsia="Calibri" w:hAnsi="Times New Roman"/>
            <w:b/>
            <w:bCs/>
            <w:color w:val="006000"/>
            <w:sz w:val="21"/>
            <w:szCs w:val="21"/>
            <w:u w:val="single"/>
            <w:lang w:eastAsia="ru-RU"/>
          </w:rPr>
          <w:t>-</w:t>
        </w:r>
        <w:proofErr w:type="spellStart"/>
        <w:r w:rsidR="005901A1" w:rsidRPr="00AD331A">
          <w:rPr>
            <w:rFonts w:ascii="Times New Roman" w:eastAsia="Calibri" w:hAnsi="Times New Roman"/>
            <w:b/>
            <w:bCs/>
            <w:color w:val="006000"/>
            <w:sz w:val="21"/>
            <w:szCs w:val="21"/>
            <w:u w:val="single"/>
            <w:lang w:val="en-US" w:eastAsia="ru-RU"/>
          </w:rPr>
          <w:t>atemar</w:t>
        </w:r>
        <w:proofErr w:type="spellEnd"/>
        <w:r w:rsidR="005901A1" w:rsidRPr="00430AF4">
          <w:rPr>
            <w:rFonts w:ascii="Times New Roman" w:eastAsia="Calibri" w:hAnsi="Times New Roman"/>
            <w:b/>
            <w:bCs/>
            <w:color w:val="006000"/>
            <w:sz w:val="21"/>
            <w:szCs w:val="21"/>
            <w:u w:val="single"/>
            <w:lang w:eastAsia="ru-RU"/>
          </w:rPr>
          <w:t>.</w:t>
        </w:r>
        <w:proofErr w:type="spellStart"/>
        <w:r w:rsidR="005901A1" w:rsidRPr="00AD331A">
          <w:rPr>
            <w:rFonts w:ascii="Times New Roman" w:eastAsia="Calibri" w:hAnsi="Times New Roman"/>
            <w:b/>
            <w:bCs/>
            <w:color w:val="006000"/>
            <w:sz w:val="21"/>
            <w:szCs w:val="21"/>
            <w:u w:val="single"/>
            <w:lang w:val="en-US" w:eastAsia="ru-RU"/>
          </w:rPr>
          <w:t>nubex</w:t>
        </w:r>
        <w:proofErr w:type="spellEnd"/>
        <w:r w:rsidR="005901A1" w:rsidRPr="00430AF4">
          <w:rPr>
            <w:rFonts w:ascii="Times New Roman" w:eastAsia="Calibri" w:hAnsi="Times New Roman"/>
            <w:b/>
            <w:bCs/>
            <w:color w:val="006000"/>
            <w:sz w:val="21"/>
            <w:szCs w:val="21"/>
            <w:u w:val="single"/>
            <w:lang w:eastAsia="ru-RU"/>
          </w:rPr>
          <w:t>.</w:t>
        </w:r>
        <w:proofErr w:type="spellStart"/>
        <w:r w:rsidR="005901A1" w:rsidRPr="00AD331A">
          <w:rPr>
            <w:rFonts w:ascii="Times New Roman" w:eastAsia="Calibri" w:hAnsi="Times New Roman"/>
            <w:b/>
            <w:bCs/>
            <w:color w:val="006000"/>
            <w:sz w:val="21"/>
            <w:szCs w:val="21"/>
            <w:u w:val="single"/>
            <w:lang w:val="en-US" w:eastAsia="ru-RU"/>
          </w:rPr>
          <w:t>ru</w:t>
        </w:r>
        <w:proofErr w:type="spellEnd"/>
      </w:hyperlink>
    </w:p>
    <w:p w:rsidR="00EF6A3E" w:rsidRPr="00EF6A3E" w:rsidRDefault="00EF6A3E" w:rsidP="00EF6A3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F6A3E" w:rsidRPr="00EF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3E"/>
    <w:rsid w:val="001B6114"/>
    <w:rsid w:val="0046448E"/>
    <w:rsid w:val="004B5376"/>
    <w:rsid w:val="005901A1"/>
    <w:rsid w:val="00785CF1"/>
    <w:rsid w:val="008505ED"/>
    <w:rsid w:val="008E25EC"/>
    <w:rsid w:val="00EF6A3E"/>
    <w:rsid w:val="00F2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882D"/>
  <w15:chartTrackingRefBased/>
  <w15:docId w15:val="{7DB6F3D2-5280-44F3-A508-3744BB56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6A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hi-atemar.nub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2023-11-21T12:06:00Z</dcterms:created>
  <dcterms:modified xsi:type="dcterms:W3CDTF">2023-11-21T13:05:00Z</dcterms:modified>
</cp:coreProperties>
</file>