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41A" w:rsidRPr="007C241A" w:rsidRDefault="007C241A" w:rsidP="007C241A">
      <w:pPr>
        <w:spacing w:after="120" w:line="25" w:lineRule="atLeast"/>
        <w:jc w:val="center"/>
        <w:rPr>
          <w:rFonts w:ascii="Times New Roman" w:eastAsia="Times New Roman" w:hAnsi="Times New Roman" w:cs="Times New Roman"/>
          <w:color w:val="0070C0"/>
          <w:sz w:val="32"/>
        </w:rPr>
      </w:pPr>
      <w:r w:rsidRPr="007C241A">
        <w:rPr>
          <w:rFonts w:ascii="Times New Roman" w:eastAsia="Times New Roman" w:hAnsi="Times New Roman" w:cs="Times New Roman"/>
          <w:color w:val="0070C0"/>
          <w:sz w:val="32"/>
        </w:rPr>
        <w:t>Консультация для родителей "Развитие сенсорных способностей детей раннего возраста"</w:t>
      </w:r>
    </w:p>
    <w:p w:rsidR="00C96718" w:rsidRPr="007C241A" w:rsidRDefault="007C241A" w:rsidP="007C241A">
      <w:pPr>
        <w:spacing w:after="0" w:line="25" w:lineRule="atLeast"/>
        <w:ind w:firstLine="709"/>
        <w:contextualSpacing/>
        <w:rPr>
          <w:rFonts w:ascii="Times New Roman" w:eastAsia="Times New Roman" w:hAnsi="Times New Roman" w:cs="Times New Roman"/>
          <w:sz w:val="32"/>
        </w:rPr>
      </w:pPr>
      <w:r>
        <w:rPr>
          <w:noProof/>
        </w:rPr>
        <w:drawing>
          <wp:anchor distT="0" distB="0" distL="114300" distR="114300" simplePos="0" relativeHeight="251658240" behindDoc="0" locked="0" layoutInCell="1" allowOverlap="1" wp14:anchorId="388CB82D" wp14:editId="09825E48">
            <wp:simplePos x="0" y="0"/>
            <wp:positionH relativeFrom="column">
              <wp:posOffset>156210</wp:posOffset>
            </wp:positionH>
            <wp:positionV relativeFrom="paragraph">
              <wp:posOffset>3810</wp:posOffset>
            </wp:positionV>
            <wp:extent cx="1919542" cy="2619375"/>
            <wp:effectExtent l="0" t="0" r="0" b="0"/>
            <wp:wrapSquare wrapText="bothSides"/>
            <wp:docPr id="1" name="Рисунок 1" descr="http://8liski.detkin-club.ru/images/custom_2/rebenok2_59eeefddf1a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8liski.detkin-club.ru/images/custom_2/rebenok2_59eeefddf1abc.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9542" cy="2619375"/>
                    </a:xfrm>
                    <a:prstGeom prst="rect">
                      <a:avLst/>
                    </a:prstGeom>
                    <a:noFill/>
                    <a:ln>
                      <a:noFill/>
                    </a:ln>
                  </pic:spPr>
                </pic:pic>
              </a:graphicData>
            </a:graphic>
          </wp:anchor>
        </w:drawing>
      </w:r>
      <w:r w:rsidR="0084690B">
        <w:rPr>
          <w:rFonts w:ascii="Times New Roman" w:eastAsia="Times New Roman" w:hAnsi="Times New Roman" w:cs="Times New Roman"/>
          <w:sz w:val="28"/>
        </w:rPr>
        <w:t>Ранний дошкольный возраст можно назвать возрастом</w:t>
      </w:r>
      <w:r>
        <w:rPr>
          <w:rFonts w:ascii="Times New Roman" w:eastAsia="Times New Roman" w:hAnsi="Times New Roman" w:cs="Times New Roman"/>
          <w:sz w:val="32"/>
        </w:rPr>
        <w:t xml:space="preserve"> </w:t>
      </w:r>
      <w:r w:rsidR="0084690B">
        <w:rPr>
          <w:rFonts w:ascii="Times New Roman" w:eastAsia="Times New Roman" w:hAnsi="Times New Roman" w:cs="Times New Roman"/>
          <w:sz w:val="28"/>
        </w:rPr>
        <w:t>чувственного познания окружающего мира. В этом периоде происходит становление всех видов восприятия – зрительного, тактильно – двигательного, слухового.</w:t>
      </w:r>
    </w:p>
    <w:p w:rsidR="00C96718" w:rsidRDefault="0084690B" w:rsidP="007C241A">
      <w:pPr>
        <w:spacing w:after="0" w:line="25" w:lineRule="atLeast"/>
        <w:ind w:firstLine="710"/>
        <w:contextualSpacing/>
        <w:rPr>
          <w:rFonts w:ascii="Times New Roman" w:eastAsia="Times New Roman" w:hAnsi="Times New Roman" w:cs="Times New Roman"/>
          <w:sz w:val="28"/>
        </w:rPr>
      </w:pPr>
      <w:r>
        <w:rPr>
          <w:rFonts w:ascii="Times New Roman" w:eastAsia="Times New Roman" w:hAnsi="Times New Roman" w:cs="Times New Roman"/>
          <w:sz w:val="28"/>
        </w:rPr>
        <w:t>Одной из важнейших особенностей развития детей третьего года жизни является развитие ребёнка. Дети начинают понимать смысл высказываний взрослого. Речь теперь является для них регулятором поведения. Активная речь, появившаяся на втором году жизни, значительно расширилась как в объёме, так и по содержанию. Активный словарь стал шире.</w:t>
      </w:r>
    </w:p>
    <w:p w:rsidR="00C96718" w:rsidRDefault="0084690B" w:rsidP="007C241A">
      <w:pPr>
        <w:spacing w:after="0" w:line="25" w:lineRule="atLeast"/>
        <w:ind w:firstLine="710"/>
        <w:contextualSpacing/>
        <w:rPr>
          <w:rFonts w:ascii="Times New Roman" w:eastAsia="Times New Roman" w:hAnsi="Times New Roman" w:cs="Times New Roman"/>
          <w:sz w:val="28"/>
        </w:rPr>
      </w:pPr>
      <w:r>
        <w:rPr>
          <w:rFonts w:ascii="Times New Roman" w:eastAsia="Times New Roman" w:hAnsi="Times New Roman" w:cs="Times New Roman"/>
          <w:sz w:val="28"/>
        </w:rPr>
        <w:t>С развитием речи начинает развитие мышления. Для нас это очень важно, так как обобщённое значение приобретают слова, обозначающие сенсорные качества предметов – цвет, форму, величину, вкус, вес, температура.</w:t>
      </w:r>
    </w:p>
    <w:p w:rsidR="00C96718" w:rsidRDefault="0084690B" w:rsidP="007C241A">
      <w:pPr>
        <w:spacing w:after="0" w:line="25" w:lineRule="atLeast"/>
        <w:ind w:firstLine="710"/>
        <w:contextualSpacing/>
        <w:rPr>
          <w:rFonts w:ascii="Times New Roman" w:eastAsia="Times New Roman" w:hAnsi="Times New Roman" w:cs="Times New Roman"/>
          <w:sz w:val="28"/>
        </w:rPr>
      </w:pPr>
      <w:r>
        <w:rPr>
          <w:rFonts w:ascii="Times New Roman" w:eastAsia="Times New Roman" w:hAnsi="Times New Roman" w:cs="Times New Roman"/>
          <w:sz w:val="28"/>
        </w:rPr>
        <w:t>Сенсорное развитие детей во все времена было и остаётся важным и необходимым для полноценного воспитания. Значение сенсорного развития в раннем детстве трудно переоценить, именно этот период наиболее благоприятен для совершенствования деятельности органов чувств, накопления представлений об окружающем мире.</w:t>
      </w:r>
    </w:p>
    <w:p w:rsidR="00C96718" w:rsidRDefault="0084690B" w:rsidP="007C241A">
      <w:pPr>
        <w:spacing w:after="0" w:line="25" w:lineRule="atLeast"/>
        <w:ind w:firstLine="710"/>
        <w:contextualSpacing/>
        <w:rPr>
          <w:rFonts w:ascii="Times New Roman" w:eastAsia="Times New Roman" w:hAnsi="Times New Roman" w:cs="Times New Roman"/>
          <w:sz w:val="28"/>
        </w:rPr>
      </w:pPr>
      <w:r>
        <w:rPr>
          <w:rFonts w:ascii="Times New Roman" w:eastAsia="Times New Roman" w:hAnsi="Times New Roman" w:cs="Times New Roman"/>
          <w:sz w:val="28"/>
        </w:rPr>
        <w:t>Деятельность детей носит характер предметной деятельности. Они постоянно обследуют предметы, исследуя их свойства. Результатом проводимых детьми экспериментов являются их первые умозаключения. Дети совершенствуются в способах выполнения заданий. Они переходят от способа «проб и ошибок» к способу «примеривания» и зрительного соотнесения.</w:t>
      </w:r>
    </w:p>
    <w:p w:rsidR="00C96718" w:rsidRDefault="0084690B" w:rsidP="007C241A">
      <w:pPr>
        <w:spacing w:line="25" w:lineRule="atLeast"/>
        <w:ind w:firstLine="709"/>
        <w:contextualSpacing/>
        <w:rPr>
          <w:rFonts w:ascii="Times New Roman" w:eastAsia="Times New Roman" w:hAnsi="Times New Roman" w:cs="Times New Roman"/>
          <w:sz w:val="28"/>
        </w:rPr>
      </w:pPr>
      <w:r>
        <w:rPr>
          <w:rFonts w:ascii="Times New Roman" w:eastAsia="Times New Roman" w:hAnsi="Times New Roman" w:cs="Times New Roman"/>
          <w:sz w:val="28"/>
        </w:rPr>
        <w:t>В три года происходит ускоренное сенсорное развитие. Дети начинают обозначать сенсорные свойства предметов. Теперь, действуя с предметами, они учитывают их форму, величину, цвет, расположение в пространстве. Выполняя определённые действия, дети могут следовать словесной инструкции взрослого. Также совершенствуется координация движений руки под контролем глаза – это открывает новые возможности при выборе дидактического материала.</w:t>
      </w:r>
    </w:p>
    <w:p w:rsidR="00C96718" w:rsidRDefault="0084690B" w:rsidP="007C241A">
      <w:pPr>
        <w:spacing w:after="0" w:line="25" w:lineRule="atLeast"/>
        <w:ind w:firstLine="710"/>
        <w:contextualSpacing/>
        <w:rPr>
          <w:rFonts w:ascii="Times New Roman" w:eastAsia="Times New Roman" w:hAnsi="Times New Roman" w:cs="Times New Roman"/>
          <w:sz w:val="28"/>
        </w:rPr>
      </w:pPr>
      <w:r>
        <w:rPr>
          <w:rFonts w:ascii="Times New Roman" w:eastAsia="Times New Roman" w:hAnsi="Times New Roman" w:cs="Times New Roman"/>
          <w:sz w:val="28"/>
        </w:rPr>
        <w:t>Все линии развития базируются на сенсорной основе, поэтому сенсорный опыт детей значительно расширяется. Дети во второй половине третьего года начинают употреблять слова – названия цвета.</w:t>
      </w:r>
    </w:p>
    <w:p w:rsidR="00C96718" w:rsidRDefault="0084690B" w:rsidP="007C241A">
      <w:pPr>
        <w:spacing w:after="0" w:line="25" w:lineRule="atLeast"/>
        <w:ind w:firstLine="710"/>
        <w:contextualSpacing/>
        <w:rPr>
          <w:rFonts w:ascii="Times New Roman" w:eastAsia="Times New Roman" w:hAnsi="Times New Roman" w:cs="Times New Roman"/>
          <w:sz w:val="28"/>
        </w:rPr>
      </w:pPr>
      <w:r>
        <w:rPr>
          <w:rFonts w:ascii="Times New Roman" w:eastAsia="Times New Roman" w:hAnsi="Times New Roman" w:cs="Times New Roman"/>
          <w:sz w:val="28"/>
        </w:rPr>
        <w:t>Усвоив обобщающее слово, обозначающее признак предмета, дети приобретают способность сравнивать предметы по качеству, а для этого им необходимо развивать</w:t>
      </w:r>
      <w:r w:rsidR="007C241A">
        <w:rPr>
          <w:rFonts w:ascii="Times New Roman" w:eastAsia="Times New Roman" w:hAnsi="Times New Roman" w:cs="Times New Roman"/>
          <w:sz w:val="28"/>
        </w:rPr>
        <w:t xml:space="preserve"> </w:t>
      </w:r>
      <w:r>
        <w:rPr>
          <w:rFonts w:ascii="Times New Roman" w:eastAsia="Times New Roman" w:hAnsi="Times New Roman" w:cs="Times New Roman"/>
          <w:sz w:val="28"/>
        </w:rPr>
        <w:t>чувствительность пальцев, которая обеспечивает восприятие таких свойств предмета, как мягкость – твёрдость, форма, вес (лёгкий – тяжёлый, температура (холодный – горячий – тёплый, особенность поверхности (гладкий – шершавый).</w:t>
      </w:r>
    </w:p>
    <w:p w:rsidR="007C241A" w:rsidRPr="007C241A" w:rsidRDefault="0084690B" w:rsidP="007C241A">
      <w:pPr>
        <w:spacing w:after="0" w:line="25" w:lineRule="atLeast"/>
        <w:ind w:firstLine="710"/>
        <w:contextualSpacing/>
        <w:rPr>
          <w:rFonts w:ascii="Times New Roman" w:eastAsia="Times New Roman" w:hAnsi="Times New Roman" w:cs="Times New Roman"/>
          <w:sz w:val="28"/>
        </w:rPr>
      </w:pPr>
      <w:r>
        <w:rPr>
          <w:rFonts w:ascii="Times New Roman" w:eastAsia="Times New Roman" w:hAnsi="Times New Roman" w:cs="Times New Roman"/>
          <w:sz w:val="28"/>
        </w:rPr>
        <w:t>Узнавание детьми предметов на ощупь в дальнейшем даёт возможность правильно держать кисть, регулировать силу её захвата и улучшает тонус мышц, что делает движения руки более точными. При систематической работе по развитию тактильного восприятия значительно активизируются познавательные процессы детей, расширяется их активный и пассивный словарь.</w:t>
      </w:r>
      <w:r w:rsidR="007C241A">
        <w:rPr>
          <w:rFonts w:ascii="Times New Roman" w:eastAsia="Times New Roman" w:hAnsi="Times New Roman" w:cs="Times New Roman"/>
          <w:b/>
          <w:color w:val="0070C0"/>
          <w:sz w:val="28"/>
        </w:rPr>
        <w:br w:type="page"/>
      </w:r>
    </w:p>
    <w:p w:rsidR="007C241A" w:rsidRDefault="007C241A" w:rsidP="007C241A">
      <w:pPr>
        <w:spacing w:after="0" w:line="300" w:lineRule="auto"/>
        <w:ind w:firstLine="709"/>
        <w:contextualSpacing/>
        <w:rPr>
          <w:rFonts w:ascii="Times New Roman" w:eastAsia="Times New Roman" w:hAnsi="Times New Roman" w:cs="Times New Roman"/>
          <w:b/>
          <w:color w:val="0070C0"/>
          <w:sz w:val="28"/>
        </w:rPr>
      </w:pPr>
    </w:p>
    <w:p w:rsidR="007C241A" w:rsidRPr="004D4E81" w:rsidRDefault="004D4E81" w:rsidP="004D4E81">
      <w:pPr>
        <w:spacing w:after="0" w:line="300" w:lineRule="auto"/>
        <w:contextualSpacing/>
        <w:jc w:val="center"/>
        <w:rPr>
          <w:rFonts w:ascii="Times New Roman" w:eastAsia="Times New Roman" w:hAnsi="Times New Roman" w:cs="Times New Roman"/>
          <w:b/>
          <w:color w:val="0070C0"/>
          <w:sz w:val="32"/>
        </w:rPr>
      </w:pPr>
      <w:r w:rsidRPr="004D4E81">
        <w:rPr>
          <w:rFonts w:ascii="Times New Roman" w:eastAsia="Times New Roman" w:hAnsi="Times New Roman" w:cs="Times New Roman"/>
          <w:b/>
          <w:color w:val="0070C0"/>
          <w:sz w:val="32"/>
        </w:rPr>
        <w:t>Игры по сенсорному воспитанию</w:t>
      </w:r>
    </w:p>
    <w:p w:rsidR="007C241A" w:rsidRDefault="007C241A" w:rsidP="007C241A">
      <w:pPr>
        <w:spacing w:after="0" w:line="300" w:lineRule="auto"/>
        <w:ind w:firstLine="709"/>
        <w:contextualSpacing/>
        <w:rPr>
          <w:rFonts w:ascii="Times New Roman" w:eastAsia="Times New Roman" w:hAnsi="Times New Roman" w:cs="Times New Roman"/>
          <w:b/>
          <w:color w:val="0070C0"/>
          <w:sz w:val="28"/>
        </w:rPr>
      </w:pPr>
    </w:p>
    <w:p w:rsidR="00C96718" w:rsidRDefault="0084690B" w:rsidP="007C241A">
      <w:pPr>
        <w:spacing w:after="0" w:line="300" w:lineRule="auto"/>
        <w:ind w:firstLine="709"/>
        <w:contextualSpacing/>
        <w:rPr>
          <w:rFonts w:ascii="Times New Roman" w:eastAsia="Times New Roman" w:hAnsi="Times New Roman" w:cs="Times New Roman"/>
          <w:sz w:val="28"/>
        </w:rPr>
      </w:pPr>
      <w:r w:rsidRPr="007C241A">
        <w:rPr>
          <w:rFonts w:ascii="Times New Roman" w:eastAsia="Times New Roman" w:hAnsi="Times New Roman" w:cs="Times New Roman"/>
          <w:b/>
          <w:color w:val="0070C0"/>
          <w:sz w:val="28"/>
        </w:rPr>
        <w:t>Игры с водой</w:t>
      </w:r>
      <w:r>
        <w:rPr>
          <w:rFonts w:ascii="Times New Roman" w:eastAsia="Times New Roman" w:hAnsi="Times New Roman" w:cs="Times New Roman"/>
          <w:sz w:val="28"/>
        </w:rPr>
        <w:t xml:space="preserve"> («Поздоровайся с водичкой», «Поймай рыбку», «Попади в колечко», «Водичка дырочку найдёт», «Времена года», «Лёд и вода» и т. д.) помогают снизить тонус и уменьшить напряжение пальцев и кистей рук, повысить их работоспособность, увеличить объём активных движений, что создаёт основу для новых возможностей в формировании умений и навыков.</w:t>
      </w:r>
    </w:p>
    <w:p w:rsidR="00C96718" w:rsidRDefault="0084690B" w:rsidP="007C241A">
      <w:pPr>
        <w:spacing w:after="0" w:line="300" w:lineRule="auto"/>
        <w:ind w:firstLine="709"/>
        <w:contextualSpacing/>
        <w:rPr>
          <w:rFonts w:ascii="Times New Roman" w:eastAsia="Times New Roman" w:hAnsi="Times New Roman" w:cs="Times New Roman"/>
          <w:sz w:val="28"/>
        </w:rPr>
      </w:pPr>
      <w:r w:rsidRPr="007C241A">
        <w:rPr>
          <w:rFonts w:ascii="Times New Roman" w:eastAsia="Times New Roman" w:hAnsi="Times New Roman" w:cs="Times New Roman"/>
          <w:b/>
          <w:color w:val="0070C0"/>
          <w:sz w:val="28"/>
        </w:rPr>
        <w:t>Пальчиковые игры</w:t>
      </w:r>
      <w:r>
        <w:rPr>
          <w:rFonts w:ascii="Times New Roman" w:eastAsia="Times New Roman" w:hAnsi="Times New Roman" w:cs="Times New Roman"/>
          <w:sz w:val="28"/>
        </w:rPr>
        <w:t xml:space="preserve"> («Сорока – белобока», «Семья», «Пальчики здороваются», «Идёт коза рогатая», «На поляне дом стоит», «Замок» и т. д.) помогают налаживать коммуникативные отношения на уровне соприкосновения, эмоционального переживания, контакта «глаза в глаза». Игры имеют развивающее значение, так как дают малышам возможность «прочувствовать» свои пальцы, ладони, сформировать схему собственного тела. Соединение «слово – палец» наилучшим образом способствуют развитию не только мелкой моторики, но и речи.</w:t>
      </w:r>
    </w:p>
    <w:p w:rsidR="00C96718" w:rsidRDefault="0084690B" w:rsidP="007C241A">
      <w:pPr>
        <w:spacing w:after="0" w:line="300" w:lineRule="auto"/>
        <w:ind w:firstLine="709"/>
        <w:contextualSpacing/>
        <w:rPr>
          <w:rFonts w:ascii="Times New Roman" w:eastAsia="Times New Roman" w:hAnsi="Times New Roman" w:cs="Times New Roman"/>
          <w:sz w:val="28"/>
        </w:rPr>
      </w:pPr>
      <w:r w:rsidRPr="007C241A">
        <w:rPr>
          <w:rFonts w:ascii="Times New Roman" w:eastAsia="Times New Roman" w:hAnsi="Times New Roman" w:cs="Times New Roman"/>
          <w:b/>
          <w:color w:val="0070C0"/>
          <w:sz w:val="28"/>
        </w:rPr>
        <w:t>Упражнения на нанизывание</w:t>
      </w:r>
      <w:r>
        <w:rPr>
          <w:rFonts w:ascii="Times New Roman" w:eastAsia="Times New Roman" w:hAnsi="Times New Roman" w:cs="Times New Roman"/>
          <w:sz w:val="28"/>
        </w:rPr>
        <w:t xml:space="preserve"> («Собери пирамидку (матрёшку)», «Собери бусы», «Ловим раков», «Светит солнышко» и т. д.) с их помощью у детей развивается</w:t>
      </w:r>
      <w:r w:rsidR="007C241A">
        <w:rPr>
          <w:rFonts w:ascii="Times New Roman" w:eastAsia="Times New Roman" w:hAnsi="Times New Roman" w:cs="Times New Roman"/>
          <w:sz w:val="28"/>
        </w:rPr>
        <w:t xml:space="preserve"> </w:t>
      </w:r>
      <w:r>
        <w:rPr>
          <w:rFonts w:ascii="Times New Roman" w:eastAsia="Times New Roman" w:hAnsi="Times New Roman" w:cs="Times New Roman"/>
          <w:sz w:val="28"/>
        </w:rPr>
        <w:t>умение самостоятельно чем - то себя занять и производить осмысленные действия с предметами: собирать и разбирать игрушки, открывать и закрывать банки, коробки, нанизывать кольца на стержень и др.</w:t>
      </w:r>
    </w:p>
    <w:p w:rsidR="00C96718" w:rsidRDefault="0084690B" w:rsidP="007C241A">
      <w:pPr>
        <w:spacing w:after="0" w:line="300" w:lineRule="auto"/>
        <w:ind w:firstLine="709"/>
        <w:contextualSpacing/>
        <w:rPr>
          <w:rFonts w:ascii="Times New Roman" w:eastAsia="Times New Roman" w:hAnsi="Times New Roman" w:cs="Times New Roman"/>
          <w:sz w:val="28"/>
        </w:rPr>
      </w:pPr>
      <w:r w:rsidRPr="007C241A">
        <w:rPr>
          <w:rFonts w:ascii="Times New Roman" w:eastAsia="Times New Roman" w:hAnsi="Times New Roman" w:cs="Times New Roman"/>
          <w:b/>
          <w:color w:val="0070C0"/>
          <w:sz w:val="28"/>
        </w:rPr>
        <w:t>Игры на выкладывание</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Пазлы</w:t>
      </w:r>
      <w:proofErr w:type="spellEnd"/>
      <w:r>
        <w:rPr>
          <w:rFonts w:ascii="Times New Roman" w:eastAsia="Times New Roman" w:hAnsi="Times New Roman" w:cs="Times New Roman"/>
          <w:sz w:val="28"/>
        </w:rPr>
        <w:t>, кубики – картинки) развивают щипковый захват указательным и большим пальцами; совершенствует движение «рука – глаз», развивают воображение; обогащают словарный запас; совершенствуется зрительное восприятие.</w:t>
      </w:r>
    </w:p>
    <w:p w:rsidR="00C96718" w:rsidRDefault="0084690B" w:rsidP="007C241A">
      <w:pPr>
        <w:spacing w:after="0" w:line="300" w:lineRule="auto"/>
        <w:ind w:firstLine="709"/>
        <w:contextualSpacing/>
        <w:rPr>
          <w:rFonts w:ascii="Times New Roman" w:eastAsia="Times New Roman" w:hAnsi="Times New Roman" w:cs="Times New Roman"/>
          <w:sz w:val="28"/>
        </w:rPr>
      </w:pPr>
      <w:r>
        <w:rPr>
          <w:rFonts w:ascii="Times New Roman" w:eastAsia="Times New Roman" w:hAnsi="Times New Roman" w:cs="Times New Roman"/>
          <w:sz w:val="28"/>
        </w:rPr>
        <w:t>В настоящее время на прилавках магазинов достаточно игр на развитие мелкой моторики рук (шнуровки, сенсорное панно, наборы тканевых образцов различной фактуры). Эти игры выполняют следующие функции:</w:t>
      </w:r>
    </w:p>
    <w:p w:rsidR="00C96718" w:rsidRDefault="0084690B" w:rsidP="007C241A">
      <w:pPr>
        <w:spacing w:after="0" w:line="300" w:lineRule="auto"/>
        <w:ind w:firstLine="709"/>
        <w:contextualSpacing/>
        <w:rPr>
          <w:rFonts w:ascii="Times New Roman" w:eastAsia="Times New Roman" w:hAnsi="Times New Roman" w:cs="Times New Roman"/>
          <w:sz w:val="28"/>
        </w:rPr>
      </w:pPr>
      <w:r>
        <w:rPr>
          <w:rFonts w:ascii="Times New Roman" w:eastAsia="Times New Roman" w:hAnsi="Times New Roman" w:cs="Times New Roman"/>
          <w:sz w:val="28"/>
        </w:rPr>
        <w:t>- развивают мелкую моторику рук;</w:t>
      </w:r>
    </w:p>
    <w:p w:rsidR="00C96718" w:rsidRDefault="0084690B" w:rsidP="007C241A">
      <w:pPr>
        <w:spacing w:after="0" w:line="300" w:lineRule="auto"/>
        <w:ind w:firstLine="709"/>
        <w:contextualSpacing/>
        <w:rPr>
          <w:rFonts w:ascii="Times New Roman" w:eastAsia="Times New Roman" w:hAnsi="Times New Roman" w:cs="Times New Roman"/>
          <w:sz w:val="28"/>
        </w:rPr>
      </w:pPr>
      <w:r>
        <w:rPr>
          <w:rFonts w:ascii="Times New Roman" w:eastAsia="Times New Roman" w:hAnsi="Times New Roman" w:cs="Times New Roman"/>
          <w:sz w:val="28"/>
        </w:rPr>
        <w:t>- развивают пространственное ориентирование, способствуют усвоению понятий: вверху, внизу, слева, справа;</w:t>
      </w:r>
    </w:p>
    <w:p w:rsidR="00C96718" w:rsidRDefault="0084690B" w:rsidP="007C241A">
      <w:pPr>
        <w:spacing w:after="0" w:line="300" w:lineRule="auto"/>
        <w:ind w:firstLine="709"/>
        <w:contextualSpacing/>
        <w:rPr>
          <w:rFonts w:ascii="Times New Roman" w:eastAsia="Times New Roman" w:hAnsi="Times New Roman" w:cs="Times New Roman"/>
          <w:sz w:val="28"/>
        </w:rPr>
      </w:pPr>
      <w:r>
        <w:rPr>
          <w:rFonts w:ascii="Times New Roman" w:eastAsia="Times New Roman" w:hAnsi="Times New Roman" w:cs="Times New Roman"/>
          <w:sz w:val="28"/>
        </w:rPr>
        <w:t>- формируют навыки шнуровки;</w:t>
      </w:r>
    </w:p>
    <w:p w:rsidR="00C96718" w:rsidRDefault="0084690B" w:rsidP="007C241A">
      <w:pPr>
        <w:spacing w:after="0" w:line="300" w:lineRule="auto"/>
        <w:ind w:firstLine="709"/>
        <w:contextualSpacing/>
        <w:rPr>
          <w:rFonts w:ascii="Times New Roman" w:eastAsia="Times New Roman" w:hAnsi="Times New Roman" w:cs="Times New Roman"/>
          <w:sz w:val="28"/>
        </w:rPr>
      </w:pPr>
      <w:r>
        <w:rPr>
          <w:rFonts w:ascii="Times New Roman" w:eastAsia="Times New Roman" w:hAnsi="Times New Roman" w:cs="Times New Roman"/>
          <w:sz w:val="28"/>
        </w:rPr>
        <w:t>- способствуют развитию речи;</w:t>
      </w:r>
    </w:p>
    <w:p w:rsidR="00C96718" w:rsidRDefault="0084690B" w:rsidP="007C241A">
      <w:pPr>
        <w:spacing w:after="0" w:line="300" w:lineRule="auto"/>
        <w:ind w:firstLine="709"/>
        <w:contextualSpacing/>
        <w:rPr>
          <w:rFonts w:ascii="Times New Roman" w:eastAsia="Times New Roman" w:hAnsi="Times New Roman" w:cs="Times New Roman"/>
          <w:sz w:val="28"/>
        </w:rPr>
      </w:pPr>
      <w:r>
        <w:rPr>
          <w:rFonts w:ascii="Times New Roman" w:eastAsia="Times New Roman" w:hAnsi="Times New Roman" w:cs="Times New Roman"/>
          <w:sz w:val="28"/>
        </w:rPr>
        <w:t>- развивают творческие способности.</w:t>
      </w:r>
    </w:p>
    <w:p w:rsidR="007C241A" w:rsidRPr="007C241A" w:rsidRDefault="007C241A" w:rsidP="0084690B">
      <w:pPr>
        <w:spacing w:line="25" w:lineRule="atLeast"/>
        <w:contextualSpacing/>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br w:type="page"/>
      </w:r>
      <w:bookmarkStart w:id="0" w:name="_GoBack"/>
      <w:bookmarkEnd w:id="0"/>
    </w:p>
    <w:p w:rsidR="007C241A" w:rsidRPr="007C241A" w:rsidRDefault="007C241A" w:rsidP="007C241A">
      <w:pPr>
        <w:shd w:val="clear" w:color="auto" w:fill="FFFFFF"/>
        <w:spacing w:after="0" w:line="25" w:lineRule="atLeast"/>
        <w:ind w:firstLine="708"/>
        <w:contextualSpacing/>
        <w:jc w:val="both"/>
        <w:rPr>
          <w:rFonts w:ascii="Tahoma" w:eastAsia="Times New Roman" w:hAnsi="Tahoma" w:cs="Tahoma"/>
          <w:color w:val="000000" w:themeColor="text1"/>
          <w:sz w:val="21"/>
          <w:szCs w:val="21"/>
        </w:rPr>
      </w:pPr>
      <w:r w:rsidRPr="0084690B">
        <w:rPr>
          <w:rFonts w:ascii="Times New Roman" w:eastAsia="Times New Roman" w:hAnsi="Times New Roman" w:cs="Times New Roman"/>
          <w:b/>
          <w:bCs/>
          <w:color w:val="0070C0"/>
          <w:sz w:val="28"/>
          <w:szCs w:val="28"/>
        </w:rPr>
        <w:lastRenderedPageBreak/>
        <w:t>Игра «Чудесный мешочек</w:t>
      </w:r>
      <w:r w:rsidRPr="007C241A">
        <w:rPr>
          <w:rFonts w:ascii="Times New Roman" w:eastAsia="Times New Roman" w:hAnsi="Times New Roman" w:cs="Times New Roman"/>
          <w:color w:val="0070C0"/>
          <w:sz w:val="28"/>
          <w:szCs w:val="28"/>
        </w:rPr>
        <w:t>».</w:t>
      </w:r>
      <w:r w:rsidRPr="007C241A">
        <w:rPr>
          <w:rFonts w:ascii="Times New Roman" w:eastAsia="Times New Roman" w:hAnsi="Times New Roman" w:cs="Times New Roman"/>
          <w:color w:val="000000" w:themeColor="text1"/>
          <w:sz w:val="28"/>
          <w:szCs w:val="28"/>
        </w:rPr>
        <w:t xml:space="preserve"> Для игры понадобится тканевый мешочек из плотной непрозрачной ткани, в который помещаются разные по форме и фактуре предметы. Предлагаю определить на ощупь каждый предмет, не заглядывая мешочек. Также вы можете спрятать в него музыкальные инструменты, ребёнок должен угадать по звучанию какой инструмент спрятан.</w:t>
      </w:r>
    </w:p>
    <w:p w:rsidR="007C241A" w:rsidRPr="007C241A" w:rsidRDefault="007C241A" w:rsidP="007C241A">
      <w:pPr>
        <w:shd w:val="clear" w:color="auto" w:fill="FFFFFF"/>
        <w:spacing w:after="0" w:line="25" w:lineRule="atLeast"/>
        <w:ind w:firstLine="708"/>
        <w:contextualSpacing/>
        <w:jc w:val="both"/>
        <w:rPr>
          <w:rFonts w:ascii="Tahoma" w:eastAsia="Times New Roman" w:hAnsi="Tahoma" w:cs="Tahoma"/>
          <w:color w:val="000000" w:themeColor="text1"/>
          <w:sz w:val="21"/>
          <w:szCs w:val="21"/>
        </w:rPr>
      </w:pPr>
      <w:r w:rsidRPr="0084690B">
        <w:rPr>
          <w:rFonts w:ascii="Times New Roman" w:eastAsia="Times New Roman" w:hAnsi="Times New Roman" w:cs="Times New Roman"/>
          <w:b/>
          <w:bCs/>
          <w:color w:val="0070C0"/>
          <w:sz w:val="28"/>
          <w:szCs w:val="28"/>
        </w:rPr>
        <w:t>Игра «Золушка».</w:t>
      </w:r>
      <w:r w:rsidRPr="007C241A">
        <w:rPr>
          <w:rFonts w:ascii="Times New Roman" w:eastAsia="Times New Roman" w:hAnsi="Times New Roman" w:cs="Times New Roman"/>
          <w:color w:val="000000" w:themeColor="text1"/>
          <w:sz w:val="28"/>
          <w:szCs w:val="28"/>
        </w:rPr>
        <w:t xml:space="preserve"> Перед вами лежат перемешанные семена гороха, фасоли и киндер – игрушки. За 30 секунд, вы должны их рассортировать. Когда ребёнок научится делать это достаточно быстро, можно усложнить задание: </w:t>
      </w:r>
      <w:proofErr w:type="gramStart"/>
      <w:r w:rsidRPr="007C241A">
        <w:rPr>
          <w:rFonts w:ascii="Times New Roman" w:eastAsia="Times New Roman" w:hAnsi="Times New Roman" w:cs="Times New Roman"/>
          <w:color w:val="000000" w:themeColor="text1"/>
          <w:sz w:val="28"/>
          <w:szCs w:val="28"/>
        </w:rPr>
        <w:t>например</w:t>
      </w:r>
      <w:proofErr w:type="gramEnd"/>
      <w:r w:rsidRPr="007C241A">
        <w:rPr>
          <w:rFonts w:ascii="Times New Roman" w:eastAsia="Times New Roman" w:hAnsi="Times New Roman" w:cs="Times New Roman"/>
          <w:color w:val="000000" w:themeColor="text1"/>
          <w:sz w:val="28"/>
          <w:szCs w:val="28"/>
        </w:rPr>
        <w:t xml:space="preserve"> завязать глаза. Педагог: Сенсорное развитие и развитие мелкой моторики в таких играх неразрывно связаны друг с другом.</w:t>
      </w:r>
    </w:p>
    <w:p w:rsidR="007C241A" w:rsidRPr="007C241A" w:rsidRDefault="007C241A" w:rsidP="007C241A">
      <w:pPr>
        <w:shd w:val="clear" w:color="auto" w:fill="FFFFFF"/>
        <w:spacing w:after="0" w:line="25" w:lineRule="atLeast"/>
        <w:ind w:firstLine="708"/>
        <w:contextualSpacing/>
        <w:jc w:val="both"/>
        <w:rPr>
          <w:rFonts w:ascii="Tahoma" w:eastAsia="Times New Roman" w:hAnsi="Tahoma" w:cs="Tahoma"/>
          <w:color w:val="000000" w:themeColor="text1"/>
          <w:sz w:val="21"/>
          <w:szCs w:val="21"/>
        </w:rPr>
      </w:pPr>
      <w:r w:rsidRPr="0084690B">
        <w:rPr>
          <w:rFonts w:ascii="Times New Roman" w:eastAsia="Times New Roman" w:hAnsi="Times New Roman" w:cs="Times New Roman"/>
          <w:b/>
          <w:bCs/>
          <w:color w:val="0070C0"/>
          <w:sz w:val="28"/>
          <w:szCs w:val="28"/>
        </w:rPr>
        <w:t>Игра «Мозаика из бросового материала».</w:t>
      </w:r>
      <w:r w:rsidRPr="007C241A">
        <w:rPr>
          <w:rFonts w:ascii="Times New Roman" w:eastAsia="Times New Roman" w:hAnsi="Times New Roman" w:cs="Times New Roman"/>
          <w:color w:val="000000" w:themeColor="text1"/>
          <w:sz w:val="28"/>
          <w:szCs w:val="28"/>
        </w:rPr>
        <w:t> Подберите по желанию пуговицы разного цвета и размера или разноцветные пробки от пластиковых бутылок. Выложите рисунок, это может быть неваляшка, бабочка, снеговик, мячики, бусы и т. д. Дома можете предложить ребёнку выполнить по вашему образцу. После того, как ребёнок научится выполнять задание без вашей помощи, предложите ему придумывать свои варианты рисунков. В таких играх мы закрепляем формирование сенсорного эталона – цвет, форма (круг, квадрат, треугольник, овал).</w:t>
      </w:r>
    </w:p>
    <w:p w:rsidR="007C241A" w:rsidRPr="007C241A" w:rsidRDefault="007C241A" w:rsidP="007C241A">
      <w:pPr>
        <w:shd w:val="clear" w:color="auto" w:fill="FFFFFF"/>
        <w:spacing w:after="0" w:line="25" w:lineRule="atLeast"/>
        <w:ind w:firstLine="708"/>
        <w:contextualSpacing/>
        <w:jc w:val="both"/>
        <w:rPr>
          <w:rFonts w:ascii="Tahoma" w:eastAsia="Times New Roman" w:hAnsi="Tahoma" w:cs="Tahoma"/>
          <w:color w:val="000000" w:themeColor="text1"/>
          <w:sz w:val="21"/>
          <w:szCs w:val="21"/>
        </w:rPr>
      </w:pPr>
      <w:r w:rsidRPr="0084690B">
        <w:rPr>
          <w:rFonts w:ascii="Times New Roman" w:eastAsia="Times New Roman" w:hAnsi="Times New Roman" w:cs="Times New Roman"/>
          <w:b/>
          <w:bCs/>
          <w:color w:val="0070C0"/>
          <w:sz w:val="28"/>
          <w:szCs w:val="28"/>
        </w:rPr>
        <w:t>Игра «Шагаем в пробках».</w:t>
      </w:r>
      <w:r w:rsidRPr="007C241A">
        <w:rPr>
          <w:rFonts w:ascii="Times New Roman" w:eastAsia="Times New Roman" w:hAnsi="Times New Roman" w:cs="Times New Roman"/>
          <w:color w:val="000000" w:themeColor="text1"/>
          <w:sz w:val="28"/>
          <w:szCs w:val="28"/>
        </w:rPr>
        <w:t> Не стоит далеко убирать пробки, они могут помочь нам ещё и в развитии мелкой моторики и координации пальцев рук. Предлагаю устроить «лыжную эстафету». Две пробки от пластиковых бутылок кладём на стол резьбой вверх. Это «лыжи». Указательный и средний пальцы встают в них. Как ноги. Двигаемся на лыжах, делая по шагу на каждый ударный слог. Мы едем на лыжах, мы мчимся с горы, мы любим забавы холодной зимы. Можно читать любое стихотворение. Например, Мишка косолапый по лесу идёт… Здорово, если малыш будет не только «шагать» с пробками, но и сопровождать свою ходьбу любимыми стихотворениями. Пальчиковая гимнастика с прищепками «Гусёнок». Устали пальчики от такой ходьбы! Им тоже надо отдохнуть.</w:t>
      </w:r>
    </w:p>
    <w:p w:rsidR="007C241A" w:rsidRPr="007C241A" w:rsidRDefault="007C241A" w:rsidP="007C241A">
      <w:pPr>
        <w:shd w:val="clear" w:color="auto" w:fill="FFFFFF"/>
        <w:spacing w:after="0" w:line="25" w:lineRule="atLeast"/>
        <w:ind w:firstLine="708"/>
        <w:contextualSpacing/>
        <w:jc w:val="both"/>
        <w:rPr>
          <w:rFonts w:ascii="Tahoma" w:eastAsia="Times New Roman" w:hAnsi="Tahoma" w:cs="Tahoma"/>
          <w:color w:val="000000" w:themeColor="text1"/>
          <w:sz w:val="21"/>
          <w:szCs w:val="21"/>
        </w:rPr>
      </w:pPr>
      <w:r w:rsidRPr="007C241A">
        <w:rPr>
          <w:rFonts w:ascii="Times New Roman" w:eastAsia="Times New Roman" w:hAnsi="Times New Roman" w:cs="Times New Roman"/>
          <w:color w:val="000000" w:themeColor="text1"/>
          <w:sz w:val="28"/>
          <w:szCs w:val="28"/>
        </w:rPr>
        <w:t>Я предлагаю сделать пальчиковую гимнастику, которую очень любят ваши малыши. Для этого нам понадобятся обычные бельевые прищепки. Бельевой прищепкой, поочерёдно, «кусаем» ногтевые фаланги от указательного к мизинцу и обратно на ударные слоги стихотворения, (проверьте на своих пальцах, чтобы она не была слишком тугой. «Рано утром встал гусёнок Пальцы щиплет он спросонок» (смена рук) Скорее корма дайте мне, мне и всей моей семье!</w:t>
      </w:r>
    </w:p>
    <w:p w:rsidR="007C241A" w:rsidRPr="005C4579" w:rsidRDefault="007C241A" w:rsidP="005C4579">
      <w:pPr>
        <w:shd w:val="clear" w:color="auto" w:fill="FFFFFF"/>
        <w:spacing w:after="0" w:line="25" w:lineRule="atLeast"/>
        <w:ind w:firstLine="708"/>
        <w:contextualSpacing/>
        <w:jc w:val="both"/>
        <w:rPr>
          <w:rFonts w:ascii="Tahoma" w:eastAsia="Times New Roman" w:hAnsi="Tahoma" w:cs="Tahoma"/>
          <w:color w:val="000000" w:themeColor="text1"/>
          <w:sz w:val="21"/>
          <w:szCs w:val="21"/>
        </w:rPr>
      </w:pPr>
      <w:r w:rsidRPr="0084690B">
        <w:rPr>
          <w:rFonts w:ascii="Times New Roman" w:eastAsia="Times New Roman" w:hAnsi="Times New Roman" w:cs="Times New Roman"/>
          <w:b/>
          <w:bCs/>
          <w:color w:val="0070C0"/>
          <w:sz w:val="28"/>
          <w:szCs w:val="28"/>
        </w:rPr>
        <w:t>Игра «Рисуем на крупе».</w:t>
      </w:r>
      <w:r w:rsidRPr="007C241A">
        <w:rPr>
          <w:rFonts w:ascii="Times New Roman" w:eastAsia="Times New Roman" w:hAnsi="Times New Roman" w:cs="Times New Roman"/>
          <w:color w:val="000000" w:themeColor="text1"/>
          <w:sz w:val="28"/>
          <w:szCs w:val="28"/>
        </w:rPr>
        <w:t> Возьмите плоское блюдо с ярким рисунком. Тонким равномерным слоем рассыпьте по нему любую мелкую крупу. Проведите пальчиком по крупе. Получится яркие контрастные линии. Попробуйте нарисовать какие –</w:t>
      </w:r>
      <w:proofErr w:type="spellStart"/>
      <w:r w:rsidRPr="007C241A">
        <w:rPr>
          <w:rFonts w:ascii="Times New Roman" w:eastAsia="Times New Roman" w:hAnsi="Times New Roman" w:cs="Times New Roman"/>
          <w:color w:val="000000" w:themeColor="text1"/>
          <w:sz w:val="28"/>
          <w:szCs w:val="28"/>
        </w:rPr>
        <w:t>нибудь</w:t>
      </w:r>
      <w:proofErr w:type="spellEnd"/>
      <w:r w:rsidRPr="007C241A">
        <w:rPr>
          <w:rFonts w:ascii="Times New Roman" w:eastAsia="Times New Roman" w:hAnsi="Times New Roman" w:cs="Times New Roman"/>
          <w:color w:val="000000" w:themeColor="text1"/>
          <w:sz w:val="28"/>
          <w:szCs w:val="28"/>
        </w:rPr>
        <w:t xml:space="preserve"> предметы (забор, дождик, буквы). Такое рисование способствует развитию не только мелкой моторики рук, но и массажирует пальчики вашего малыша. И плюс ко всему развитие фантазии и воображения. Сегодня познакомились лишь с малой частью того, чем Вы можете занять Ваш досуг с ребёнком дома. Включайте свою фантазию и самое главное не уставайте постоянно разговаривать с вашим малышом называйте все свои действия, явления природы, цвета и формы. Пусть ребёнок находится в постоянном потоке информации, не сомневайтесь, это его не утомит. Чем </w:t>
      </w:r>
      <w:proofErr w:type="spellStart"/>
      <w:r w:rsidRPr="007C241A">
        <w:rPr>
          <w:rFonts w:ascii="Times New Roman" w:eastAsia="Times New Roman" w:hAnsi="Times New Roman" w:cs="Times New Roman"/>
          <w:color w:val="000000" w:themeColor="text1"/>
          <w:sz w:val="28"/>
          <w:szCs w:val="28"/>
        </w:rPr>
        <w:t>непринужденней</w:t>
      </w:r>
      <w:proofErr w:type="spellEnd"/>
      <w:r w:rsidRPr="007C241A">
        <w:rPr>
          <w:rFonts w:ascii="Times New Roman" w:eastAsia="Times New Roman" w:hAnsi="Times New Roman" w:cs="Times New Roman"/>
          <w:color w:val="000000" w:themeColor="text1"/>
          <w:sz w:val="28"/>
          <w:szCs w:val="28"/>
        </w:rPr>
        <w:t xml:space="preserve"> будет обучение, тем легче и быстрее оно будет проходить. Побуждайте ребёнка к игре, насколько возможно играйте с малышом в развивающие и весёлые игры. Участвуйте в игровом процессе это будет отличным способом для установления прочной связи между вами и вашим ребёнком.</w:t>
      </w:r>
    </w:p>
    <w:sectPr w:rsidR="007C241A" w:rsidRPr="005C4579" w:rsidSect="005C4579">
      <w:pgSz w:w="11906" w:h="16838"/>
      <w:pgMar w:top="426"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C96718"/>
    <w:rsid w:val="004D4E81"/>
    <w:rsid w:val="005C4579"/>
    <w:rsid w:val="007C241A"/>
    <w:rsid w:val="0084690B"/>
    <w:rsid w:val="00C96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7C155"/>
  <w15:docId w15:val="{03F85F28-86A2-45A5-8F42-4CAEC204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C241A"/>
    <w:rPr>
      <w:b/>
      <w:bCs/>
    </w:rPr>
  </w:style>
  <w:style w:type="paragraph" w:styleId="a4">
    <w:name w:val="Normal (Web)"/>
    <w:basedOn w:val="a"/>
    <w:uiPriority w:val="99"/>
    <w:semiHidden/>
    <w:unhideWhenUsed/>
    <w:rsid w:val="007C24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439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1213</Words>
  <Characters>6915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Вареный</dc:creator>
  <cp:keywords/>
  <dc:description/>
  <cp:lastModifiedBy>Александр Вареный</cp:lastModifiedBy>
  <cp:revision>1</cp:revision>
  <dcterms:created xsi:type="dcterms:W3CDTF">2021-11-08T09:45:00Z</dcterms:created>
  <dcterms:modified xsi:type="dcterms:W3CDTF">2021-11-09T02:35:00Z</dcterms:modified>
</cp:coreProperties>
</file>