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72B" w:rsidRPr="002E072B" w:rsidRDefault="00DA2DBD" w:rsidP="002E072B">
      <w:pPr>
        <w:jc w:val="center"/>
        <w:rPr>
          <w:rFonts w:ascii="Times New Roman" w:hAnsi="Times New Roman" w:cs="Times New Roman"/>
          <w:b/>
          <w:color w:val="FF0000"/>
          <w:sz w:val="32"/>
          <w:szCs w:val="32"/>
        </w:rPr>
      </w:pPr>
      <w:r w:rsidRPr="002E072B">
        <w:rPr>
          <w:rFonts w:ascii="Times New Roman" w:hAnsi="Times New Roman" w:cs="Times New Roman"/>
          <w:b/>
          <w:color w:val="FF0000"/>
          <w:sz w:val="32"/>
          <w:szCs w:val="32"/>
        </w:rPr>
        <w:t>Информационная памятка</w:t>
      </w:r>
    </w:p>
    <w:p w:rsidR="002E072B" w:rsidRPr="00280807" w:rsidRDefault="00DA2DBD" w:rsidP="002E072B">
      <w:pPr>
        <w:jc w:val="center"/>
        <w:rPr>
          <w:rFonts w:ascii="Times New Roman" w:hAnsi="Times New Roman" w:cs="Times New Roman"/>
          <w:color w:val="002060"/>
          <w:sz w:val="32"/>
          <w:szCs w:val="32"/>
        </w:rPr>
      </w:pPr>
      <w:r w:rsidRPr="00280807">
        <w:rPr>
          <w:rFonts w:ascii="Times New Roman" w:hAnsi="Times New Roman" w:cs="Times New Roman"/>
          <w:color w:val="002060"/>
          <w:sz w:val="32"/>
          <w:szCs w:val="32"/>
        </w:rPr>
        <w:t>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056171" w:rsidRDefault="00DA2DBD" w:rsidP="00280807">
      <w:pPr>
        <w:jc w:val="both"/>
        <w:rPr>
          <w:rFonts w:ascii="Times New Roman" w:hAnsi="Times New Roman" w:cs="Times New Roman"/>
          <w:sz w:val="28"/>
          <w:szCs w:val="28"/>
        </w:rPr>
      </w:pPr>
      <w:r w:rsidRPr="00056171">
        <w:rPr>
          <w:rFonts w:ascii="Times New Roman" w:hAnsi="Times New Roman" w:cs="Times New Roman"/>
          <w:b/>
          <w:color w:val="FF0000"/>
          <w:sz w:val="28"/>
          <w:szCs w:val="28"/>
        </w:rPr>
        <w:t xml:space="preserve">Взятка </w:t>
      </w:r>
      <w:r w:rsidRPr="00056171">
        <w:rPr>
          <w:rFonts w:ascii="Times New Roman" w:hAnsi="Times New Roman" w:cs="Times New Roman"/>
          <w:sz w:val="28"/>
          <w:szCs w:val="28"/>
        </w:rPr>
        <w:t>- принимаемые должностным лицом материальные ценности (предметы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Выгоды имущественного характера -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и т.д. Покушение на получение взятки.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w:t>
      </w:r>
    </w:p>
    <w:p w:rsidR="002E072B" w:rsidRPr="00056171" w:rsidRDefault="00DA2DBD" w:rsidP="00280807">
      <w:pPr>
        <w:jc w:val="both"/>
        <w:rPr>
          <w:rFonts w:ascii="Times New Roman" w:hAnsi="Times New Roman" w:cs="Times New Roman"/>
          <w:sz w:val="28"/>
          <w:szCs w:val="28"/>
        </w:rPr>
      </w:pPr>
      <w:r w:rsidRPr="00056171">
        <w:rPr>
          <w:rFonts w:ascii="Times New Roman" w:hAnsi="Times New Roman" w:cs="Times New Roman"/>
          <w:b/>
          <w:color w:val="FF0000"/>
          <w:sz w:val="28"/>
          <w:szCs w:val="28"/>
        </w:rPr>
        <w:t>Вымогательство взятк</w:t>
      </w:r>
      <w:proofErr w:type="gramStart"/>
      <w:r w:rsidRPr="00056171">
        <w:rPr>
          <w:rFonts w:ascii="Times New Roman" w:hAnsi="Times New Roman" w:cs="Times New Roman"/>
          <w:b/>
          <w:color w:val="FF0000"/>
          <w:sz w:val="28"/>
          <w:szCs w:val="28"/>
        </w:rPr>
        <w:t>и</w:t>
      </w:r>
      <w:r w:rsidRPr="00056171">
        <w:rPr>
          <w:rFonts w:ascii="Times New Roman" w:hAnsi="Times New Roman" w:cs="Times New Roman"/>
          <w:sz w:val="28"/>
          <w:szCs w:val="28"/>
        </w:rPr>
        <w:t>-</w:t>
      </w:r>
      <w:proofErr w:type="gramEnd"/>
      <w:r w:rsidRPr="00056171">
        <w:rPr>
          <w:rFonts w:ascii="Times New Roman" w:hAnsi="Times New Roman" w:cs="Times New Roman"/>
          <w:sz w:val="28"/>
          <w:szCs w:val="28"/>
        </w:rPr>
        <w:t xml:space="preserve">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w:t>
      </w:r>
    </w:p>
    <w:p w:rsidR="002E072B" w:rsidRPr="00056171" w:rsidRDefault="002E072B" w:rsidP="002E072B">
      <w:pPr>
        <w:jc w:val="center"/>
        <w:rPr>
          <w:rFonts w:ascii="Times New Roman" w:hAnsi="Times New Roman" w:cs="Times New Roman"/>
          <w:color w:val="002060"/>
          <w:sz w:val="28"/>
          <w:szCs w:val="28"/>
        </w:rPr>
      </w:pPr>
    </w:p>
    <w:p w:rsidR="002E072B" w:rsidRPr="00056171" w:rsidRDefault="00DA2DBD" w:rsidP="002E072B">
      <w:pPr>
        <w:jc w:val="center"/>
        <w:rPr>
          <w:rFonts w:ascii="Times New Roman" w:hAnsi="Times New Roman" w:cs="Times New Roman"/>
          <w:b/>
          <w:color w:val="002060"/>
          <w:sz w:val="28"/>
          <w:szCs w:val="28"/>
        </w:rPr>
      </w:pPr>
      <w:r w:rsidRPr="00056171">
        <w:rPr>
          <w:rFonts w:ascii="Times New Roman" w:hAnsi="Times New Roman" w:cs="Times New Roman"/>
          <w:b/>
          <w:color w:val="002060"/>
          <w:sz w:val="28"/>
          <w:szCs w:val="28"/>
        </w:rPr>
        <w:t>Участие родственников в получении взятки.</w:t>
      </w:r>
    </w:p>
    <w:p w:rsidR="002E072B" w:rsidRPr="00056171" w:rsidRDefault="00DA2DBD">
      <w:pPr>
        <w:rPr>
          <w:rFonts w:ascii="Times New Roman" w:hAnsi="Times New Roman" w:cs="Times New Roman"/>
          <w:sz w:val="28"/>
          <w:szCs w:val="28"/>
        </w:rPr>
      </w:pPr>
      <w:r w:rsidRPr="00056171">
        <w:rPr>
          <w:rFonts w:ascii="Times New Roman" w:hAnsi="Times New Roman" w:cs="Times New Roman"/>
          <w:sz w:val="28"/>
          <w:szCs w:val="28"/>
        </w:rPr>
        <w:t xml:space="preserve">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b/>
          <w:color w:val="FF0000"/>
          <w:sz w:val="28"/>
          <w:szCs w:val="28"/>
        </w:rPr>
        <w:t>Коммерческий подку</w:t>
      </w:r>
      <w:proofErr w:type="gramStart"/>
      <w:r w:rsidRPr="00056171">
        <w:rPr>
          <w:rFonts w:ascii="Times New Roman" w:hAnsi="Times New Roman" w:cs="Times New Roman"/>
          <w:b/>
          <w:color w:val="FF0000"/>
          <w:sz w:val="28"/>
          <w:szCs w:val="28"/>
        </w:rPr>
        <w:t>п</w:t>
      </w:r>
      <w:r w:rsidRPr="00056171">
        <w:rPr>
          <w:rFonts w:ascii="Times New Roman" w:hAnsi="Times New Roman" w:cs="Times New Roman"/>
          <w:sz w:val="28"/>
          <w:szCs w:val="28"/>
        </w:rPr>
        <w:t>-</w:t>
      </w:r>
      <w:proofErr w:type="gramEnd"/>
      <w:r w:rsidRPr="00056171">
        <w:rPr>
          <w:rFonts w:ascii="Times New Roman" w:hAnsi="Times New Roman" w:cs="Times New Roman"/>
          <w:sz w:val="28"/>
          <w:szCs w:val="28"/>
        </w:rPr>
        <w:t xml:space="preserve">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w:t>
      </w:r>
      <w:r w:rsidRPr="00056171">
        <w:rPr>
          <w:rFonts w:ascii="Times New Roman" w:hAnsi="Times New Roman" w:cs="Times New Roman"/>
          <w:sz w:val="28"/>
          <w:szCs w:val="28"/>
        </w:rPr>
        <w:lastRenderedPageBreak/>
        <w:t>предоставление иных имущественных прав за совершение действий (бездействие) в интересах дающего в связи с занимаемым этим лицом служебным положением. Незаконное вознаграждение от имени юридического лица - незаконная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 Порядок урегулирования конфликта интересов</w:t>
      </w:r>
      <w:r w:rsidR="002E072B" w:rsidRPr="00056171">
        <w:rPr>
          <w:rFonts w:ascii="Times New Roman" w:hAnsi="Times New Roman" w:cs="Times New Roman"/>
          <w:sz w:val="28"/>
          <w:szCs w:val="28"/>
        </w:rPr>
        <w:t>.</w:t>
      </w:r>
      <w:r w:rsidRPr="00056171">
        <w:rPr>
          <w:rFonts w:ascii="Times New Roman" w:hAnsi="Times New Roman" w:cs="Times New Roman"/>
          <w:sz w:val="28"/>
          <w:szCs w:val="28"/>
        </w:rPr>
        <w:t xml:space="preserve"> В целом ряде случаев</w:t>
      </w:r>
      <w:r w:rsidR="002E072B" w:rsidRPr="00056171">
        <w:rPr>
          <w:rFonts w:ascii="Times New Roman" w:hAnsi="Times New Roman" w:cs="Times New Roman"/>
          <w:sz w:val="28"/>
          <w:szCs w:val="28"/>
        </w:rPr>
        <w:t>,</w:t>
      </w:r>
      <w:r w:rsidRPr="00056171">
        <w:rPr>
          <w:rFonts w:ascii="Times New Roman" w:hAnsi="Times New Roman" w:cs="Times New Roman"/>
          <w:sz w:val="28"/>
          <w:szCs w:val="28"/>
        </w:rPr>
        <w:t xml:space="preserve"> совершение государственным служащим или работником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 государственный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056171"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 родственники государственного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 - родственники государственного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 </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Действия и высказывания государственного служащего или работника, которые могут быть восприняты окружающими как согласие принять взятку или как просьба о даче взятки. Необходимо воздерживаться от употребления слов, выражений и жестов, которые могут быть восприняты окружающими как просьба (намек) о даче взятки, при взаимодействии с гражданами. 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 Обсуждение определенных тем с представителями организаций и гражданами, особенно с теми из них, чья выгода зависит от решений и действий государственного служащего или работника, которые могут восприниматься как просьба о даче взятки. К числу таких тем относятся, например: </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низкий уровень заработной платы государственного служащего или работника и нехватка денежных средств на реализацию тех или иных нужд; </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желание приобрести то или иное имущество, получить ту или иную услугу, отправиться в туристическую поездку;</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 отсутствие работы у родственников государственного служащего или работника; - необходимость поступления детей государственного служащего или работника в образовательные учреждения и т.д. Определенные предложения, исходящие от государственного служащего или работника, особенно если они адресованы представителям организаций и гражданам, чья выгода зависит от их решений и действий, которые могут восприниматься как просьба о даче взятки. Это возможно даже в том случае, когда такие предложения продиктованы </w:t>
      </w:r>
      <w:r w:rsidRPr="00056171">
        <w:rPr>
          <w:rFonts w:ascii="Times New Roman" w:hAnsi="Times New Roman" w:cs="Times New Roman"/>
          <w:sz w:val="28"/>
          <w:szCs w:val="28"/>
        </w:rPr>
        <w:lastRenderedPageBreak/>
        <w:t>благими намерениями и никак не связаны с личной выгодой государственного служащего или работника. К числу таких предложений относятся, например, предложения:</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 предоставить государственному служащему или работнику и (или) его родственникам скидку; </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воспользоваться услугами конкретной компании и (или) экспертов для устра</w:t>
      </w:r>
      <w:r w:rsidRPr="00056171">
        <w:rPr>
          <w:rFonts w:ascii="Times New Roman" w:hAnsi="Times New Roman" w:cs="Times New Roman"/>
          <w:sz w:val="28"/>
          <w:szCs w:val="28"/>
        </w:rPr>
        <w:softHyphen/>
        <w:t>нения выявленных нарушений, выполнения работ в рамках государственного контракта, подготовки необходимых документов;</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 внести деньги в конкретный благотворительный фонд; </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поддержать конкретную спортивную команду и т.д.</w:t>
      </w:r>
    </w:p>
    <w:p w:rsidR="00056171" w:rsidRPr="00056171" w:rsidRDefault="00DA2DBD">
      <w:pPr>
        <w:rPr>
          <w:rFonts w:ascii="Times New Roman" w:hAnsi="Times New Roman" w:cs="Times New Roman"/>
          <w:sz w:val="28"/>
          <w:szCs w:val="28"/>
        </w:rPr>
      </w:pPr>
      <w:r w:rsidRPr="00056171">
        <w:rPr>
          <w:rFonts w:ascii="Times New Roman" w:hAnsi="Times New Roman" w:cs="Times New Roman"/>
          <w:sz w:val="28"/>
          <w:szCs w:val="28"/>
        </w:rPr>
        <w:t xml:space="preserve"> Совершение государственным служащим или работником определенных действий, которые могут </w:t>
      </w:r>
      <w:proofErr w:type="gramStart"/>
      <w:r w:rsidRPr="00056171">
        <w:rPr>
          <w:rFonts w:ascii="Times New Roman" w:hAnsi="Times New Roman" w:cs="Times New Roman"/>
          <w:sz w:val="28"/>
          <w:szCs w:val="28"/>
        </w:rPr>
        <w:t>восприниматься</w:t>
      </w:r>
      <w:proofErr w:type="gramEnd"/>
      <w:r w:rsidRPr="00056171">
        <w:rPr>
          <w:rFonts w:ascii="Times New Roman" w:hAnsi="Times New Roman" w:cs="Times New Roman"/>
          <w:sz w:val="28"/>
          <w:szCs w:val="28"/>
        </w:rPr>
        <w:t xml:space="preserve"> как согласие принять взятку или просьба о даче взятки. К числу таких действий, например, относятся: </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регулярное получение подарков, даже стоимостью менее 3 000 рублей (если речь идет не о государственном служащем);</w:t>
      </w:r>
    </w:p>
    <w:p w:rsidR="002E072B" w:rsidRPr="00056171" w:rsidRDefault="00DA2DBD" w:rsidP="00056171">
      <w:pPr>
        <w:spacing w:after="0" w:line="240" w:lineRule="auto"/>
        <w:rPr>
          <w:rFonts w:ascii="Times New Roman" w:hAnsi="Times New Roman" w:cs="Times New Roman"/>
          <w:sz w:val="28"/>
          <w:szCs w:val="28"/>
        </w:rPr>
      </w:pPr>
      <w:r w:rsidRPr="00056171">
        <w:rPr>
          <w:rFonts w:ascii="Times New Roman" w:hAnsi="Times New Roman" w:cs="Times New Roman"/>
          <w:sz w:val="28"/>
          <w:szCs w:val="28"/>
        </w:rPr>
        <w:t xml:space="preserve"> -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государственного служащего или работника.</w:t>
      </w:r>
    </w:p>
    <w:p w:rsidR="00056171" w:rsidRDefault="00DA2DBD">
      <w:pPr>
        <w:rPr>
          <w:rFonts w:ascii="Times New Roman" w:hAnsi="Times New Roman" w:cs="Times New Roman"/>
          <w:sz w:val="28"/>
          <w:szCs w:val="28"/>
        </w:rPr>
      </w:pPr>
      <w:r w:rsidRPr="00056171">
        <w:rPr>
          <w:rFonts w:ascii="Times New Roman" w:hAnsi="Times New Roman" w:cs="Times New Roman"/>
          <w:sz w:val="28"/>
          <w:szCs w:val="28"/>
        </w:rPr>
        <w:t xml:space="preserve"> Уголовная ответственность при даче и получении взятки Статья 204 УК РФ. </w:t>
      </w:r>
      <w:proofErr w:type="gramStart"/>
      <w:r w:rsidRPr="00056171">
        <w:rPr>
          <w:rFonts w:ascii="Times New Roman" w:hAnsi="Times New Roman" w:cs="Times New Roman"/>
          <w:sz w:val="28"/>
          <w:szCs w:val="28"/>
        </w:rPr>
        <w:t>Коммерческий подкуп - 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срок до трех лет.</w:t>
      </w:r>
      <w:proofErr w:type="gramEnd"/>
      <w:r w:rsidRPr="00056171">
        <w:rPr>
          <w:rFonts w:ascii="Times New Roman" w:hAnsi="Times New Roman" w:cs="Times New Roman"/>
          <w:sz w:val="28"/>
          <w:szCs w:val="28"/>
        </w:rPr>
        <w:t xml:space="preserve"> Статья 290 УК РФ. </w:t>
      </w:r>
      <w:proofErr w:type="gramStart"/>
      <w:r w:rsidRPr="00056171">
        <w:rPr>
          <w:rFonts w:ascii="Times New Roman" w:hAnsi="Times New Roman" w:cs="Times New Roman"/>
          <w:sz w:val="28"/>
          <w:szCs w:val="28"/>
        </w:rPr>
        <w:t>Получение взятки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слишением</w:t>
      </w:r>
      <w:proofErr w:type="gramEnd"/>
      <w:r w:rsidRPr="00056171">
        <w:rPr>
          <w:rFonts w:ascii="Times New Roman" w:hAnsi="Times New Roman" w:cs="Times New Roman"/>
          <w:sz w:val="28"/>
          <w:szCs w:val="28"/>
        </w:rPr>
        <w:t xml:space="preserve"> </w:t>
      </w:r>
      <w:proofErr w:type="gramStart"/>
      <w:r w:rsidRPr="00056171">
        <w:rPr>
          <w:rFonts w:ascii="Times New Roman" w:hAnsi="Times New Roman" w:cs="Times New Roman"/>
          <w:sz w:val="28"/>
          <w:szCs w:val="28"/>
        </w:rPr>
        <w:t>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roofErr w:type="gramEnd"/>
      <w:r w:rsidRPr="00056171">
        <w:rPr>
          <w:rFonts w:ascii="Times New Roman" w:hAnsi="Times New Roman" w:cs="Times New Roman"/>
          <w:sz w:val="28"/>
          <w:szCs w:val="28"/>
        </w:rPr>
        <w:t xml:space="preserve"> Статья 291 УК РФ. </w:t>
      </w:r>
      <w:proofErr w:type="gramStart"/>
      <w:r w:rsidRPr="00056171">
        <w:rPr>
          <w:rFonts w:ascii="Times New Roman" w:hAnsi="Times New Roman" w:cs="Times New Roman"/>
          <w:sz w:val="28"/>
          <w:szCs w:val="28"/>
        </w:rPr>
        <w:t xml:space="preserve">Дача взятки - 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w:t>
      </w:r>
      <w:r w:rsidRPr="00056171">
        <w:rPr>
          <w:rFonts w:ascii="Times New Roman" w:hAnsi="Times New Roman" w:cs="Times New Roman"/>
          <w:sz w:val="28"/>
          <w:szCs w:val="28"/>
        </w:rPr>
        <w:lastRenderedPageBreak/>
        <w:t>заниматься определенной деятельностью на срок до трех лет или без такового, либо</w:t>
      </w:r>
      <w:proofErr w:type="gramEnd"/>
      <w:r w:rsidRPr="00056171">
        <w:rPr>
          <w:rFonts w:ascii="Times New Roman" w:hAnsi="Times New Roman" w:cs="Times New Roman"/>
          <w:sz w:val="28"/>
          <w:szCs w:val="28"/>
        </w:rPr>
        <w:t xml:space="preserve">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 Статья 291.1 УК РФ. </w:t>
      </w:r>
    </w:p>
    <w:p w:rsidR="00A53DD3" w:rsidRPr="00056171" w:rsidRDefault="00DA2DBD">
      <w:pPr>
        <w:rPr>
          <w:rFonts w:ascii="Times New Roman" w:hAnsi="Times New Roman" w:cs="Times New Roman"/>
          <w:sz w:val="28"/>
          <w:szCs w:val="28"/>
        </w:rPr>
      </w:pPr>
      <w:bookmarkStart w:id="0" w:name="_GoBack"/>
      <w:bookmarkEnd w:id="0"/>
      <w:r w:rsidRPr="00056171">
        <w:rPr>
          <w:rFonts w:ascii="Times New Roman" w:hAnsi="Times New Roman" w:cs="Times New Roman"/>
          <w:b/>
          <w:color w:val="FF0000"/>
          <w:sz w:val="28"/>
          <w:szCs w:val="28"/>
        </w:rPr>
        <w:t>Посредничество во взяточничестве</w:t>
      </w:r>
      <w:r w:rsidRPr="00056171">
        <w:rPr>
          <w:rFonts w:ascii="Times New Roman" w:hAnsi="Times New Roman" w:cs="Times New Roman"/>
          <w:sz w:val="28"/>
          <w:szCs w:val="28"/>
        </w:rPr>
        <w:t>-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 Дача и получение взятки наказывается лишением свободы</w:t>
      </w:r>
    </w:p>
    <w:p w:rsidR="00DA2DBD" w:rsidRPr="00056171" w:rsidRDefault="00DA2DBD">
      <w:pPr>
        <w:rPr>
          <w:rFonts w:ascii="Times New Roman" w:hAnsi="Times New Roman" w:cs="Times New Roman"/>
          <w:sz w:val="32"/>
          <w:szCs w:val="32"/>
        </w:rPr>
      </w:pPr>
    </w:p>
    <w:p w:rsidR="00DA2DBD" w:rsidRPr="00056171" w:rsidRDefault="00DA2DBD" w:rsidP="00CB1431">
      <w:pPr>
        <w:jc w:val="center"/>
        <w:rPr>
          <w:rFonts w:ascii="Times New Roman" w:hAnsi="Times New Roman" w:cs="Times New Roman"/>
          <w:b/>
          <w:color w:val="FF0000"/>
          <w:sz w:val="32"/>
          <w:szCs w:val="32"/>
        </w:rPr>
      </w:pPr>
    </w:p>
    <w:p w:rsidR="002E072B" w:rsidRDefault="002E072B" w:rsidP="00CB1431">
      <w:pPr>
        <w:jc w:val="center"/>
        <w:rPr>
          <w:rFonts w:ascii="Times New Roman" w:hAnsi="Times New Roman" w:cs="Times New Roman"/>
          <w:b/>
          <w:color w:val="FF0000"/>
          <w:sz w:val="32"/>
          <w:szCs w:val="32"/>
        </w:rPr>
      </w:pPr>
    </w:p>
    <w:p w:rsidR="002E072B" w:rsidRDefault="002E072B" w:rsidP="00CB1431">
      <w:pPr>
        <w:jc w:val="center"/>
        <w:rPr>
          <w:rFonts w:ascii="Times New Roman" w:hAnsi="Times New Roman" w:cs="Times New Roman"/>
          <w:b/>
          <w:color w:val="FF0000"/>
          <w:sz w:val="32"/>
          <w:szCs w:val="32"/>
        </w:rPr>
      </w:pPr>
    </w:p>
    <w:p w:rsidR="002E072B" w:rsidRDefault="002E072B" w:rsidP="00CB1431">
      <w:pPr>
        <w:jc w:val="center"/>
        <w:rPr>
          <w:rFonts w:ascii="Times New Roman" w:hAnsi="Times New Roman" w:cs="Times New Roman"/>
          <w:b/>
          <w:color w:val="FF0000"/>
          <w:sz w:val="32"/>
          <w:szCs w:val="32"/>
        </w:rPr>
      </w:pPr>
    </w:p>
    <w:p w:rsidR="002E072B" w:rsidRDefault="002E072B" w:rsidP="00CB1431">
      <w:pPr>
        <w:jc w:val="center"/>
        <w:rPr>
          <w:rFonts w:ascii="Times New Roman" w:hAnsi="Times New Roman" w:cs="Times New Roman"/>
          <w:b/>
          <w:color w:val="FF0000"/>
          <w:sz w:val="32"/>
          <w:szCs w:val="32"/>
        </w:rPr>
      </w:pPr>
    </w:p>
    <w:p w:rsidR="002E072B" w:rsidRDefault="002E072B" w:rsidP="00CB1431">
      <w:pPr>
        <w:jc w:val="center"/>
        <w:rPr>
          <w:rFonts w:ascii="Times New Roman" w:hAnsi="Times New Roman" w:cs="Times New Roman"/>
          <w:b/>
          <w:color w:val="FF0000"/>
          <w:sz w:val="32"/>
          <w:szCs w:val="32"/>
        </w:rPr>
      </w:pPr>
    </w:p>
    <w:p w:rsidR="00DA2DBD" w:rsidRPr="00CB1431" w:rsidRDefault="00DA2DBD" w:rsidP="00056171">
      <w:pPr>
        <w:pStyle w:val="a3"/>
        <w:shd w:val="clear" w:color="auto" w:fill="F9F8EF"/>
        <w:spacing w:before="0" w:beforeAutospacing="0" w:after="0" w:afterAutospacing="0"/>
        <w:jc w:val="center"/>
        <w:rPr>
          <w:color w:val="000000" w:themeColor="text1"/>
          <w:sz w:val="28"/>
          <w:szCs w:val="28"/>
        </w:rPr>
      </w:pPr>
    </w:p>
    <w:p w:rsidR="00DA2DBD" w:rsidRPr="00DA2DBD" w:rsidRDefault="00DA2DBD">
      <w:pPr>
        <w:rPr>
          <w:rFonts w:ascii="Times New Roman" w:hAnsi="Times New Roman" w:cs="Times New Roman"/>
          <w:sz w:val="32"/>
          <w:szCs w:val="32"/>
        </w:rPr>
      </w:pPr>
    </w:p>
    <w:sectPr w:rsidR="00DA2DBD" w:rsidRPr="00DA2DBD" w:rsidSect="00CB143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2DBD"/>
    <w:rsid w:val="00056171"/>
    <w:rsid w:val="00232DC5"/>
    <w:rsid w:val="00280807"/>
    <w:rsid w:val="002E072B"/>
    <w:rsid w:val="00913109"/>
    <w:rsid w:val="00960797"/>
    <w:rsid w:val="009952F7"/>
    <w:rsid w:val="00A53DD3"/>
    <w:rsid w:val="00AB1F17"/>
    <w:rsid w:val="00CB1431"/>
    <w:rsid w:val="00DA2D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1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A2DBD"/>
  </w:style>
  <w:style w:type="character" w:customStyle="1" w:styleId="c3">
    <w:name w:val="c3"/>
    <w:basedOn w:val="a0"/>
    <w:rsid w:val="00DA2DBD"/>
  </w:style>
  <w:style w:type="paragraph" w:customStyle="1" w:styleId="c10">
    <w:name w:val="c10"/>
    <w:basedOn w:val="a"/>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A2DBD"/>
  </w:style>
  <w:style w:type="character" w:customStyle="1" w:styleId="c2">
    <w:name w:val="c2"/>
    <w:basedOn w:val="a0"/>
    <w:rsid w:val="00DA2DBD"/>
  </w:style>
  <w:style w:type="character" w:customStyle="1" w:styleId="c4">
    <w:name w:val="c4"/>
    <w:basedOn w:val="a0"/>
    <w:rsid w:val="00DA2DBD"/>
  </w:style>
  <w:style w:type="character" w:customStyle="1" w:styleId="c6">
    <w:name w:val="c6"/>
    <w:basedOn w:val="a0"/>
    <w:rsid w:val="00DA2DBD"/>
  </w:style>
  <w:style w:type="paragraph" w:styleId="a3">
    <w:name w:val="Normal (Web)"/>
    <w:basedOn w:val="a"/>
    <w:uiPriority w:val="99"/>
    <w:unhideWhenUsed/>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2D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A2DBD"/>
  </w:style>
  <w:style w:type="character" w:customStyle="1" w:styleId="c3">
    <w:name w:val="c3"/>
    <w:basedOn w:val="a0"/>
    <w:rsid w:val="00DA2DBD"/>
  </w:style>
  <w:style w:type="paragraph" w:customStyle="1" w:styleId="c10">
    <w:name w:val="c10"/>
    <w:basedOn w:val="a"/>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A2DBD"/>
  </w:style>
  <w:style w:type="character" w:customStyle="1" w:styleId="c2">
    <w:name w:val="c2"/>
    <w:basedOn w:val="a0"/>
    <w:rsid w:val="00DA2DBD"/>
  </w:style>
  <w:style w:type="character" w:customStyle="1" w:styleId="c4">
    <w:name w:val="c4"/>
    <w:basedOn w:val="a0"/>
    <w:rsid w:val="00DA2DBD"/>
  </w:style>
  <w:style w:type="character" w:customStyle="1" w:styleId="c6">
    <w:name w:val="c6"/>
    <w:basedOn w:val="a0"/>
    <w:rsid w:val="00DA2DBD"/>
  </w:style>
  <w:style w:type="paragraph" w:styleId="a3">
    <w:name w:val="Normal (Web)"/>
    <w:basedOn w:val="a"/>
    <w:uiPriority w:val="99"/>
    <w:unhideWhenUsed/>
    <w:rsid w:val="00DA2D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2DBD"/>
    <w:rPr>
      <w:b/>
      <w:bCs/>
    </w:rPr>
  </w:style>
</w:styles>
</file>

<file path=word/webSettings.xml><?xml version="1.0" encoding="utf-8"?>
<w:webSettings xmlns:r="http://schemas.openxmlformats.org/officeDocument/2006/relationships" xmlns:w="http://schemas.openxmlformats.org/wordprocessingml/2006/main">
  <w:divs>
    <w:div w:id="356857627">
      <w:bodyDiv w:val="1"/>
      <w:marLeft w:val="0"/>
      <w:marRight w:val="0"/>
      <w:marTop w:val="0"/>
      <w:marBottom w:val="0"/>
      <w:divBdr>
        <w:top w:val="none" w:sz="0" w:space="0" w:color="auto"/>
        <w:left w:val="none" w:sz="0" w:space="0" w:color="auto"/>
        <w:bottom w:val="none" w:sz="0" w:space="0" w:color="auto"/>
        <w:right w:val="none" w:sz="0" w:space="0" w:color="auto"/>
      </w:divBdr>
    </w:div>
    <w:div w:id="89582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User</cp:lastModifiedBy>
  <cp:revision>2</cp:revision>
  <dcterms:created xsi:type="dcterms:W3CDTF">2022-02-14T06:27:00Z</dcterms:created>
  <dcterms:modified xsi:type="dcterms:W3CDTF">2022-02-14T06:27:00Z</dcterms:modified>
</cp:coreProperties>
</file>