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18" w:rsidRDefault="0046367F" w:rsidP="00C34518">
      <w:pPr>
        <w:tabs>
          <w:tab w:val="left" w:pos="438"/>
        </w:tabs>
        <w:ind w:left="102" w:right="109"/>
      </w:pPr>
      <w:r w:rsidRPr="0046367F">
        <w:rPr>
          <w:rStyle w:val="a9"/>
          <w:color w:val="333333"/>
          <w:bdr w:val="none" w:sz="0" w:space="0" w:color="auto" w:frame="1"/>
        </w:rPr>
        <w:t xml:space="preserve">                                                             </w:t>
      </w:r>
      <w:r w:rsidR="00C34518">
        <w:rPr>
          <w:rStyle w:val="a9"/>
          <w:color w:val="333333"/>
          <w:bdr w:val="none" w:sz="0" w:space="0" w:color="auto" w:frame="1"/>
        </w:rPr>
        <w:t xml:space="preserve">                                           </w:t>
      </w:r>
      <w:r w:rsidR="00C34518">
        <w:t xml:space="preserve">Принято: </w:t>
      </w:r>
      <w:r w:rsidR="00C34518">
        <w:tab/>
      </w:r>
      <w:r w:rsidR="00C34518">
        <w:tab/>
      </w:r>
      <w:r w:rsidR="00C34518">
        <w:tab/>
      </w:r>
      <w:r w:rsidR="00C34518">
        <w:tab/>
      </w:r>
      <w:r w:rsidR="00C34518">
        <w:tab/>
      </w:r>
      <w:r w:rsidR="00C34518">
        <w:tab/>
      </w:r>
      <w:r w:rsidR="00C34518">
        <w:tab/>
        <w:t>Утверждаю:</w:t>
      </w:r>
    </w:p>
    <w:p w:rsidR="00C34518" w:rsidRDefault="00C34518" w:rsidP="00C34518">
      <w:pPr>
        <w:tabs>
          <w:tab w:val="left" w:pos="438"/>
        </w:tabs>
        <w:ind w:left="102" w:right="109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24765</wp:posOffset>
            </wp:positionV>
            <wp:extent cx="1590675" cy="1619250"/>
            <wp:effectExtent l="0" t="0" r="9525" b="0"/>
            <wp:wrapNone/>
            <wp:docPr id="19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педагогическом совете </w:t>
      </w:r>
      <w:r>
        <w:tab/>
      </w:r>
      <w:r>
        <w:tab/>
      </w:r>
      <w:r>
        <w:tab/>
      </w:r>
      <w:r>
        <w:tab/>
      </w:r>
      <w:r>
        <w:tab/>
        <w:t>Заведующий МБДОУ</w:t>
      </w:r>
    </w:p>
    <w:p w:rsidR="00C34518" w:rsidRDefault="00C34518" w:rsidP="00C34518">
      <w:pPr>
        <w:tabs>
          <w:tab w:val="left" w:pos="438"/>
        </w:tabs>
        <w:ind w:left="102" w:right="109"/>
      </w:pPr>
      <w:r>
        <w:t xml:space="preserve">                                                                                                 «Детский сад п</w:t>
      </w:r>
      <w:proofErr w:type="gramStart"/>
      <w:r>
        <w:t>.Н</w:t>
      </w:r>
      <w:proofErr w:type="gramEnd"/>
      <w:r>
        <w:t>ефтебаза»</w:t>
      </w:r>
    </w:p>
    <w:p w:rsidR="00C34518" w:rsidRDefault="00C34518" w:rsidP="00C34518">
      <w:pPr>
        <w:tabs>
          <w:tab w:val="left" w:pos="438"/>
          <w:tab w:val="center" w:pos="4937"/>
        </w:tabs>
        <w:ind w:left="102" w:right="109"/>
      </w:pPr>
      <w:r>
        <w:t>Протокол № 3 от «01» февраля 2016 г.</w:t>
      </w:r>
      <w:r>
        <w:tab/>
      </w:r>
      <w:r>
        <w:tab/>
      </w:r>
      <w:r>
        <w:tab/>
        <w:t xml:space="preserve">_______________ </w:t>
      </w:r>
      <w:proofErr w:type="spellStart"/>
      <w:r>
        <w:t>РудниковаТ.И</w:t>
      </w:r>
      <w:proofErr w:type="spellEnd"/>
      <w:r>
        <w:t>..</w:t>
      </w:r>
    </w:p>
    <w:p w:rsidR="00C34518" w:rsidRDefault="00C34518" w:rsidP="00C34518">
      <w:pPr>
        <w:tabs>
          <w:tab w:val="left" w:pos="438"/>
          <w:tab w:val="center" w:pos="4937"/>
        </w:tabs>
        <w:ind w:left="102" w:right="109"/>
        <w:jc w:val="center"/>
      </w:pPr>
      <w:r>
        <w:tab/>
      </w:r>
      <w:r>
        <w:tab/>
      </w:r>
      <w:r>
        <w:tab/>
        <w:t>Приказ №  16-А от «01 »февраля2016 г</w:t>
      </w:r>
    </w:p>
    <w:p w:rsidR="00C34518" w:rsidRDefault="00C34518" w:rsidP="00C34518">
      <w:pPr>
        <w:rPr>
          <w:sz w:val="20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0" w:afterAutospacing="0"/>
        <w:rPr>
          <w:rStyle w:val="a9"/>
          <w:color w:val="333333"/>
          <w:bdr w:val="none" w:sz="0" w:space="0" w:color="auto" w:frame="1"/>
        </w:rPr>
      </w:pPr>
    </w:p>
    <w:p w:rsidR="0046367F" w:rsidRPr="0046367F" w:rsidRDefault="00C34518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9"/>
          <w:color w:val="333333"/>
          <w:bdr w:val="none" w:sz="0" w:space="0" w:color="auto" w:frame="1"/>
        </w:rPr>
        <w:t xml:space="preserve">                                                          </w:t>
      </w:r>
      <w:r w:rsidR="0046367F" w:rsidRPr="0046367F">
        <w:rPr>
          <w:rStyle w:val="a9"/>
          <w:color w:val="333333"/>
          <w:bdr w:val="none" w:sz="0" w:space="0" w:color="auto" w:frame="1"/>
        </w:rPr>
        <w:t>ПОЛОЖЕНИЕ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rStyle w:val="a9"/>
          <w:color w:val="333333"/>
          <w:bdr w:val="none" w:sz="0" w:space="0" w:color="auto" w:frame="1"/>
        </w:rPr>
        <w:t>                                                     о консультационном центре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 </w:t>
      </w:r>
    </w:p>
    <w:p w:rsidR="0046367F" w:rsidRPr="0046367F" w:rsidRDefault="0046367F" w:rsidP="0046367F">
      <w:pPr>
        <w:numPr>
          <w:ilvl w:val="0"/>
          <w:numId w:val="2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   </w:t>
      </w:r>
      <w:r w:rsidRPr="0046367F">
        <w:rPr>
          <w:rStyle w:val="a9"/>
          <w:color w:val="333333"/>
          <w:bdr w:val="none" w:sz="0" w:space="0" w:color="auto" w:frame="1"/>
        </w:rPr>
        <w:t>Общие положения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Настоящее Положение определяет порядок организации деятельности консультационного центра муниципального бюджетного  дошкольного образовательного учреждения «Детский сад п</w:t>
      </w:r>
      <w:proofErr w:type="gramStart"/>
      <w:r w:rsidRPr="0046367F">
        <w:rPr>
          <w:color w:val="333333"/>
        </w:rPr>
        <w:t>.Н</w:t>
      </w:r>
      <w:proofErr w:type="gramEnd"/>
      <w:r w:rsidRPr="0046367F">
        <w:rPr>
          <w:color w:val="333333"/>
        </w:rPr>
        <w:t>ефтебаза», реализующего основную общеобразовательную программу дошкольного образования (далее по тексту – Учреждение)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C34518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</w:t>
      </w:r>
      <w:proofErr w:type="gramStart"/>
      <w:r w:rsidRPr="0046367F">
        <w:rPr>
          <w:color w:val="333333"/>
        </w:rPr>
        <w:t>«Положение о консультационном центре по оказанию методической, психолого-педагогической, диагностической и консультативной помощи родителям (законным представителям), воспитывающим детей, не посещающих дошкольные образовательные учреждения, реализующие образовательную программу дошкольного образования, находящихся на территории муниципального образования села  (далее - Положение) определяет порядок создания и деятельности консультативного центра по оказанию методической, психолого-педагогической, диагностической помощи родителям (законным представителям), воспитывающих детей дошкольного возраста на дому в форме семейного</w:t>
      </w:r>
      <w:proofErr w:type="gramEnd"/>
      <w:r w:rsidRPr="0046367F">
        <w:rPr>
          <w:color w:val="333333"/>
        </w:rPr>
        <w:t xml:space="preserve"> </w:t>
      </w:r>
      <w:proofErr w:type="gramStart"/>
      <w:r w:rsidRPr="0046367F">
        <w:rPr>
          <w:color w:val="333333"/>
        </w:rPr>
        <w:t>воспитания возрасте  от  2мес.  до  7 лет, а также родителям (законным представителям), чьи дети посещают дошкольные образовательные учреждения и разработано в целях обеспечения соблюдения прав граждан в рамках организации предоставления общедоступного дошкольного образования. </w:t>
      </w:r>
      <w:proofErr w:type="gramEnd"/>
    </w:p>
    <w:p w:rsidR="0046367F" w:rsidRPr="0046367F" w:rsidRDefault="0046367F" w:rsidP="00C34518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Консультационный центр (далее – консультационный центр) организуется на базе муниципального бюджетного дошкольного образовательного учреждения « Детский сад п</w:t>
      </w:r>
      <w:proofErr w:type="gramStart"/>
      <w:r w:rsidRPr="0046367F">
        <w:rPr>
          <w:color w:val="333333"/>
        </w:rPr>
        <w:t>.Н</w:t>
      </w:r>
      <w:proofErr w:type="gramEnd"/>
      <w:r w:rsidRPr="0046367F">
        <w:rPr>
          <w:color w:val="333333"/>
        </w:rPr>
        <w:t>ефтебаза» (далее – ДОУ),  реализующего основную общеобразовательную программу дошкольного образования.</w:t>
      </w:r>
    </w:p>
    <w:p w:rsidR="0046367F" w:rsidRPr="0046367F" w:rsidRDefault="0046367F" w:rsidP="00C34518">
      <w:pPr>
        <w:shd w:val="clear" w:color="auto" w:fill="FFFFFF"/>
        <w:rPr>
          <w:color w:val="333333"/>
        </w:rPr>
      </w:pPr>
      <w:r w:rsidRPr="0046367F">
        <w:rPr>
          <w:color w:val="333333"/>
        </w:rPr>
        <w:t>Правовой основой деятельности консультационного центра являются:</w:t>
      </w:r>
    </w:p>
    <w:p w:rsidR="0046367F" w:rsidRPr="0046367F" w:rsidRDefault="0046367F" w:rsidP="0046367F">
      <w:pPr>
        <w:numPr>
          <w:ilvl w:val="0"/>
          <w:numId w:val="4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Федеральный закон «Об образовании в Российской Федерации» от 29 декабря 2012 г. № 273-ФЗ;</w:t>
      </w:r>
    </w:p>
    <w:p w:rsidR="0046367F" w:rsidRPr="0046367F" w:rsidRDefault="0046367F" w:rsidP="0046367F">
      <w:pPr>
        <w:numPr>
          <w:ilvl w:val="0"/>
          <w:numId w:val="4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Конституция Российской Федерации, ст.43;</w:t>
      </w:r>
    </w:p>
    <w:p w:rsidR="0046367F" w:rsidRPr="0046367F" w:rsidRDefault="0046367F" w:rsidP="0046367F">
      <w:pPr>
        <w:numPr>
          <w:ilvl w:val="0"/>
          <w:numId w:val="4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Семейный кодекс РФ;</w:t>
      </w:r>
    </w:p>
    <w:p w:rsidR="0046367F" w:rsidRPr="0046367F" w:rsidRDefault="0046367F" w:rsidP="0046367F">
      <w:pPr>
        <w:numPr>
          <w:ilvl w:val="0"/>
          <w:numId w:val="4"/>
        </w:numPr>
        <w:shd w:val="clear" w:color="auto" w:fill="FFFFFF"/>
        <w:ind w:left="0"/>
        <w:rPr>
          <w:color w:val="333333"/>
        </w:rPr>
      </w:pPr>
      <w:proofErr w:type="spellStart"/>
      <w:r w:rsidRPr="0046367F">
        <w:rPr>
          <w:color w:val="333333"/>
        </w:rPr>
        <w:t>СанПиН</w:t>
      </w:r>
      <w:proofErr w:type="spellEnd"/>
      <w:r w:rsidRPr="0046367F">
        <w:rPr>
          <w:color w:val="333333"/>
        </w:rPr>
        <w:t xml:space="preserve"> 2.4.1.3049-13 (Санитарно-эпидемиологические требования к устройству, содержанию и организации режима работы в дошкольных организациях);</w:t>
      </w:r>
    </w:p>
    <w:p w:rsidR="0046367F" w:rsidRPr="0046367F" w:rsidRDefault="0046367F" w:rsidP="0046367F">
      <w:pPr>
        <w:numPr>
          <w:ilvl w:val="0"/>
          <w:numId w:val="4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Устав  ДОУ.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Принципы деятельности консультационного центра</w:t>
      </w:r>
      <w:r w:rsidRPr="0046367F">
        <w:rPr>
          <w:rStyle w:val="aa"/>
          <w:color w:val="333333"/>
          <w:bdr w:val="none" w:sz="0" w:space="0" w:color="auto" w:frame="1"/>
        </w:rPr>
        <w:t>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личностно ориентированный подход к работе с детьми и родителями (законными представителями)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сотрудничество субъектов социально-педагогического пространства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открытость системы воспитания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lastRenderedPageBreak/>
        <w:t> Деятельность консультационного центра созданного в МБДОУ« Детский сад п</w:t>
      </w:r>
      <w:proofErr w:type="gramStart"/>
      <w:r w:rsidRPr="0046367F">
        <w:rPr>
          <w:color w:val="333333"/>
        </w:rPr>
        <w:t>.Н</w:t>
      </w:r>
      <w:proofErr w:type="gramEnd"/>
      <w:r w:rsidRPr="0046367F">
        <w:rPr>
          <w:color w:val="333333"/>
        </w:rPr>
        <w:t>ефтебаза» регулируется настоящим Положением.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              </w:t>
      </w:r>
      <w:r w:rsidRPr="0046367F">
        <w:rPr>
          <w:rStyle w:val="a9"/>
          <w:color w:val="333333"/>
          <w:bdr w:val="none" w:sz="0" w:space="0" w:color="auto" w:frame="1"/>
        </w:rPr>
        <w:t>Цели и задачи консультационного центра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Консультативный центр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образовательные учреждения района.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Основные задачи консультативного центра ДОУ: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        2.2.2. Оказание консультативной помощи родителям (законным представителям) в обеспечении условий для развития, воспитания и обучения ребёнка дошкольного возраста, не посещающего дошкольные учреждения района.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дошкольников;</w:t>
      </w:r>
    </w:p>
    <w:p w:rsidR="0046367F" w:rsidRPr="0046367F" w:rsidRDefault="0046367F" w:rsidP="0046367F">
      <w:pPr>
        <w:shd w:val="clear" w:color="auto" w:fill="FFFFFF"/>
        <w:ind w:left="360"/>
        <w:rPr>
          <w:color w:val="333333"/>
        </w:rPr>
      </w:pPr>
    </w:p>
    <w:p w:rsidR="0046367F" w:rsidRPr="0046367F" w:rsidRDefault="0046367F" w:rsidP="0046367F">
      <w:pPr>
        <w:shd w:val="clear" w:color="auto" w:fill="FFFFFF"/>
        <w:rPr>
          <w:color w:val="333333"/>
        </w:rPr>
      </w:pPr>
    </w:p>
    <w:p w:rsidR="0046367F" w:rsidRPr="0046367F" w:rsidRDefault="0046367F" w:rsidP="0046367F">
      <w:pPr>
        <w:shd w:val="clear" w:color="auto" w:fill="FFFFFF"/>
        <w:rPr>
          <w:color w:val="333333"/>
        </w:rPr>
      </w:pP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          </w:t>
      </w:r>
      <w:r w:rsidRPr="0046367F">
        <w:rPr>
          <w:rStyle w:val="a9"/>
          <w:color w:val="333333"/>
          <w:bdr w:val="none" w:sz="0" w:space="0" w:color="auto" w:frame="1"/>
        </w:rPr>
        <w:t>Организация деятельности консультационного центра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 Консультационный центр на базе ДОУ открывается на основании приказа заведующего образовательным учреждением.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 xml:space="preserve"> Консультационный центр работает 1 раз в месяц в утренние и (или) вечерние часы, </w:t>
      </w:r>
      <w:proofErr w:type="gramStart"/>
      <w:r w:rsidRPr="0046367F">
        <w:rPr>
          <w:color w:val="333333"/>
        </w:rPr>
        <w:t>согласно расписания</w:t>
      </w:r>
      <w:proofErr w:type="gramEnd"/>
      <w:r w:rsidRPr="0046367F">
        <w:rPr>
          <w:color w:val="333333"/>
        </w:rPr>
        <w:t>, и строится на основе интеграции деятельности специалистов.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Общее руководство и координация деятельности консультационного центра возлагается на заведующего ДОУ.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Заведующий ДОУ: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обеспечивает работу консультационного центра в соответствии с графиком и планом работы;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определяет функциональные обязанности и режим работы специалистов ДОУ;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 xml:space="preserve">- обеспечивает дополнительное информирование населения о графике работы </w:t>
      </w:r>
      <w:proofErr w:type="spellStart"/>
      <w:r w:rsidRPr="0046367F">
        <w:rPr>
          <w:color w:val="333333"/>
        </w:rPr>
        <w:t>консультационнного</w:t>
      </w:r>
      <w:proofErr w:type="spellEnd"/>
      <w:r w:rsidRPr="0046367F">
        <w:rPr>
          <w:color w:val="333333"/>
        </w:rPr>
        <w:t xml:space="preserve"> центра через средства массовой информации и сайт ДОУ.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ДОУ имеет право:</w:t>
      </w:r>
    </w:p>
    <w:p w:rsidR="0046367F" w:rsidRPr="0046367F" w:rsidRDefault="0046367F" w:rsidP="0046367F">
      <w:pPr>
        <w:numPr>
          <w:ilvl w:val="0"/>
          <w:numId w:val="9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на предоставление квалифицированной консультационной и практической помощи родителям;</w:t>
      </w:r>
    </w:p>
    <w:p w:rsidR="0046367F" w:rsidRPr="0046367F" w:rsidRDefault="0046367F" w:rsidP="0046367F">
      <w:pPr>
        <w:numPr>
          <w:ilvl w:val="0"/>
          <w:numId w:val="9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46367F" w:rsidRPr="0046367F" w:rsidRDefault="0046367F" w:rsidP="0046367F">
      <w:pPr>
        <w:numPr>
          <w:ilvl w:val="0"/>
          <w:numId w:val="9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на временное приостановление деятельности консультационного центра в связи с отсутствием социального заказа населения на данную услугу.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Количество специалистов, привлекаемых к психолого-педагогической работе в консультационном центре, определяется кадровым составом ДОУ: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Воспитатели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Медицинский работник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Музыкальные руководители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 xml:space="preserve">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46367F">
        <w:rPr>
          <w:color w:val="333333"/>
        </w:rPr>
        <w:t>за</w:t>
      </w:r>
      <w:proofErr w:type="gramEnd"/>
      <w:r w:rsidRPr="0046367F">
        <w:rPr>
          <w:color w:val="333333"/>
        </w:rPr>
        <w:t>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объективность диагностической помощи и неразглашение её результатов;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предоставление компетентных и обоснованных рекомендаций;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ведение документации, сохранность и конфиденциальность информации.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Родители (законные представители) обратившиеся в консультационный центр имеют право: </w:t>
      </w:r>
      <w:r w:rsidRPr="0046367F">
        <w:rPr>
          <w:rStyle w:val="a9"/>
          <w:color w:val="333333"/>
          <w:bdr w:val="none" w:sz="0" w:space="0" w:color="auto" w:frame="1"/>
        </w:rPr>
        <w:t> </w:t>
      </w:r>
      <w:r w:rsidRPr="0046367F">
        <w:rPr>
          <w:color w:val="333333"/>
        </w:rPr>
        <w:t>на получение квалифицированной консультативной помощи, 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Для работы с детьми и родителями (законными представителями) используется материально-техническая база детского сада.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За получение консультативных услуг плата с родителей (законных представителей) не взимается.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rStyle w:val="a9"/>
          <w:color w:val="333333"/>
          <w:bdr w:val="none" w:sz="0" w:space="0" w:color="auto" w:frame="1"/>
        </w:rPr>
        <w:t>консультационного центра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Основными видами деятельности консультационного центра являются: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 консультирование (психологическое, социальное, педагогическое) –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Содержание и формы работы с детьми дошкольного возраста и их родителями (законными представителями)  в  консультационном  центре: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rStyle w:val="a9"/>
          <w:color w:val="333333"/>
          <w:bdr w:val="none" w:sz="0" w:space="0" w:color="auto" w:frame="1"/>
        </w:rPr>
        <w:t>Психолого-педагогическое просвещение родителей</w:t>
      </w:r>
      <w:r w:rsidRPr="0046367F">
        <w:rPr>
          <w:color w:val="333333"/>
        </w:rPr>
        <w:t> (законных представителей)</w:t>
      </w:r>
      <w:r w:rsidRPr="0046367F">
        <w:rPr>
          <w:rStyle w:val="a9"/>
          <w:color w:val="333333"/>
          <w:bdr w:val="none" w:sz="0" w:space="0" w:color="auto" w:frame="1"/>
        </w:rPr>
        <w:t> </w:t>
      </w:r>
      <w:r w:rsidRPr="0046367F">
        <w:rPr>
          <w:color w:val="333333"/>
        </w:rPr>
        <w:t>– организуется в форме лекториев, теоретических и практических семинаров, совместных занятий с родителями и их детьми в виде тренингов, с целью обучения способам взаимодействия с ребенком.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rStyle w:val="a9"/>
          <w:color w:val="333333"/>
          <w:bdr w:val="none" w:sz="0" w:space="0" w:color="auto" w:frame="1"/>
        </w:rPr>
        <w:t> Диагностика развития ребенка </w:t>
      </w:r>
      <w:r w:rsidRPr="0046367F">
        <w:rPr>
          <w:color w:val="333333"/>
        </w:rPr>
        <w:t>- 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 в развитии, социальной адаптации, разработка рекомендаций по дальнейшему развитию и воспитанию ребенка.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rStyle w:val="a9"/>
          <w:color w:val="333333"/>
          <w:bdr w:val="none" w:sz="0" w:space="0" w:color="auto" w:frame="1"/>
        </w:rPr>
        <w:t>Консультирование </w:t>
      </w:r>
      <w:r w:rsidRPr="0046367F">
        <w:rPr>
          <w:color w:val="333333"/>
        </w:rPr>
        <w:t>родителей (законных представителей) осуществляется непосредственно в консультационном центре в форме индивидуальных, подгрупповых и групповых консультаций по запросу родителей (законных представителей), возможно заочное консультирование по письменному обращению, телефонному звонку, консультирование через сайт образовательного учреждения, по следующим вопросам: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социализация детей дошкольного возраста, не посещающих образовательные учреждения;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 социальная адаптация ребенка в детском коллективе –  развитие у ребенка навыков социального поведения и коммуникативных качеств личности.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возрастные, психофизиологические особенности детей дошкольного возраста;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развитие речи и речевого аппарата дошкольников;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профилактика различных отклонений в физическом, психическом и социальном развитии детей дошкольного возраста, не посещающих образовательные учреждения;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развитие музыкальных способностей;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организация игровой деятельности, развитие и обучение детей в игре;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организация питания детей;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создание условий для закаливания и оздоровления детей;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готовность к обучению в школе;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-  социальная защита детей из различных категорий семей.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          </w:t>
      </w:r>
      <w:r w:rsidRPr="0046367F">
        <w:rPr>
          <w:rStyle w:val="a9"/>
          <w:color w:val="333333"/>
          <w:bdr w:val="none" w:sz="0" w:space="0" w:color="auto" w:frame="1"/>
        </w:rPr>
        <w:t>Документация консультационного центра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Ведение документации консультационного центра выделяется в отдельное делопроизводство. </w:t>
      </w:r>
      <w:r w:rsidRPr="0046367F">
        <w:rPr>
          <w:rStyle w:val="a9"/>
          <w:color w:val="333333"/>
          <w:bdr w:val="none" w:sz="0" w:space="0" w:color="auto" w:frame="1"/>
        </w:rPr>
        <w:t>5.2</w:t>
      </w:r>
      <w:r w:rsidRPr="0046367F">
        <w:rPr>
          <w:color w:val="333333"/>
        </w:rPr>
        <w:t> Перечень документации консультационного центра: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Нормативный правовой акт органа местного самоуправления о создании консультационного центра;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Положение о консультационном центре созданного на базе данного образовательного учреждения, утверждённое локальным актом образовательного учреждения;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График работы консультационного центра;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Годовой план работы консультационного центра, который разрабатывается специалистами ДОУ на учебный год и утверждается заведующим;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Расписание работы специалистов, утверждённое  руководителем образовательного учреждения;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Журнал учета работы консультационного центра</w:t>
      </w:r>
      <w:proofErr w:type="gramStart"/>
      <w:r w:rsidRPr="0046367F">
        <w:rPr>
          <w:color w:val="333333"/>
        </w:rPr>
        <w:t xml:space="preserve"> ;</w:t>
      </w:r>
      <w:proofErr w:type="gramEnd"/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Журнал регистрации консультаций для родителей (законных представителей), посещающих консультационный центр ДОУ;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Журнал регистрации запросов родителей (законных представителей).</w:t>
      </w:r>
    </w:p>
    <w:p w:rsidR="0046367F" w:rsidRPr="0046367F" w:rsidRDefault="0046367F" w:rsidP="0046367F">
      <w:pPr>
        <w:numPr>
          <w:ilvl w:val="0"/>
          <w:numId w:val="17"/>
        </w:numPr>
        <w:shd w:val="clear" w:color="auto" w:fill="FFFFFF"/>
        <w:ind w:left="0"/>
        <w:rPr>
          <w:color w:val="333333"/>
        </w:rPr>
      </w:pPr>
      <w:r w:rsidRPr="0046367F">
        <w:rPr>
          <w:color w:val="333333"/>
        </w:rPr>
        <w:t> Анализ работы консультационного центра за год.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shd w:val="clear" w:color="auto" w:fill="FFFFFF"/>
        <w:rPr>
          <w:color w:val="333333"/>
        </w:rPr>
      </w:pPr>
      <w:r w:rsidRPr="0046367F">
        <w:rPr>
          <w:color w:val="333333"/>
        </w:rPr>
        <w:t> Отчеты о работе консультационного центра представляются  руководителем МБДОУ 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46367F">
        <w:rPr>
          <w:color w:val="333333"/>
        </w:rPr>
        <w:t> </w:t>
      </w: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46367F" w:rsidRPr="0046367F" w:rsidRDefault="0046367F" w:rsidP="0046367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C34518" w:rsidRDefault="00C34518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p w:rsidR="0046367F" w:rsidRDefault="0046367F" w:rsidP="0046367F">
      <w:pPr>
        <w:pStyle w:val="a8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</w:p>
    <w:sectPr w:rsidR="0046367F" w:rsidSect="00B7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3FE"/>
    <w:multiLevelType w:val="multilevel"/>
    <w:tmpl w:val="EDFC9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6A26FF"/>
    <w:multiLevelType w:val="multilevel"/>
    <w:tmpl w:val="7A9049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60B405D"/>
    <w:multiLevelType w:val="multilevel"/>
    <w:tmpl w:val="DC1817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7575D08"/>
    <w:multiLevelType w:val="multilevel"/>
    <w:tmpl w:val="6ED45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FA87EE6"/>
    <w:multiLevelType w:val="multilevel"/>
    <w:tmpl w:val="0C1E1D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1EA1003"/>
    <w:multiLevelType w:val="multilevel"/>
    <w:tmpl w:val="C92AD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C7E5D73"/>
    <w:multiLevelType w:val="multilevel"/>
    <w:tmpl w:val="A0E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07577E1"/>
    <w:multiLevelType w:val="multilevel"/>
    <w:tmpl w:val="710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608CA"/>
    <w:multiLevelType w:val="multilevel"/>
    <w:tmpl w:val="CA8C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A3D97"/>
    <w:multiLevelType w:val="hybridMultilevel"/>
    <w:tmpl w:val="5BEE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F47A9"/>
    <w:multiLevelType w:val="multilevel"/>
    <w:tmpl w:val="A43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85487"/>
    <w:multiLevelType w:val="multilevel"/>
    <w:tmpl w:val="03A05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B7305CE"/>
    <w:multiLevelType w:val="multilevel"/>
    <w:tmpl w:val="DDF222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3113F81"/>
    <w:multiLevelType w:val="multilevel"/>
    <w:tmpl w:val="EB26B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4491A29"/>
    <w:multiLevelType w:val="multilevel"/>
    <w:tmpl w:val="A15485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C605F9A"/>
    <w:multiLevelType w:val="multilevel"/>
    <w:tmpl w:val="B5EA58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C8E57A9"/>
    <w:multiLevelType w:val="multilevel"/>
    <w:tmpl w:val="4B440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76E01A9"/>
    <w:multiLevelType w:val="multilevel"/>
    <w:tmpl w:val="A846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6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7B1"/>
    <w:rsid w:val="000107F5"/>
    <w:rsid w:val="001707B2"/>
    <w:rsid w:val="003B79CA"/>
    <w:rsid w:val="003D6B8D"/>
    <w:rsid w:val="0046367F"/>
    <w:rsid w:val="00640BF8"/>
    <w:rsid w:val="006B44D3"/>
    <w:rsid w:val="00941C83"/>
    <w:rsid w:val="00B7123B"/>
    <w:rsid w:val="00BB67B1"/>
    <w:rsid w:val="00C34518"/>
    <w:rsid w:val="00D21D48"/>
    <w:rsid w:val="00EA3B52"/>
    <w:rsid w:val="00E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07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640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0B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1D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D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707B2"/>
  </w:style>
  <w:style w:type="character" w:customStyle="1" w:styleId="user-accountsubname">
    <w:name w:val="user-account__subname"/>
    <w:basedOn w:val="a0"/>
    <w:rsid w:val="001707B2"/>
  </w:style>
  <w:style w:type="paragraph" w:styleId="a8">
    <w:name w:val="Normal (Web)"/>
    <w:basedOn w:val="a"/>
    <w:uiPriority w:val="99"/>
    <w:unhideWhenUsed/>
    <w:rsid w:val="004636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6367F"/>
    <w:rPr>
      <w:b/>
      <w:bCs/>
    </w:rPr>
  </w:style>
  <w:style w:type="character" w:styleId="aa">
    <w:name w:val="Emphasis"/>
    <w:basedOn w:val="a0"/>
    <w:uiPriority w:val="20"/>
    <w:qFormat/>
    <w:rsid w:val="004636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2022-11-20T06:28:00Z</dcterms:created>
  <dcterms:modified xsi:type="dcterms:W3CDTF">2022-11-20T06:28:00Z</dcterms:modified>
</cp:coreProperties>
</file>