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A58C4" w:rsidRPr="00FA58C4" w:rsidRDefault="00FA58C4" w:rsidP="00FA58C4">
      <w:pPr>
        <w:widowControl w:val="0"/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</w:rPr>
      </w:pPr>
      <w:r w:rsidRPr="00FA58C4">
        <w:rPr>
          <w:rFonts w:ascii="Times New Roman" w:eastAsia="Times New Roman" w:hAnsi="Times New Roman" w:cs="Times New Roman"/>
        </w:rPr>
        <w:drawing>
          <wp:inline distT="0" distB="0" distL="0" distR="0">
            <wp:extent cx="6393180" cy="8790940"/>
            <wp:effectExtent l="0" t="0" r="7620" b="0"/>
            <wp:docPr id="1" name="Рисунок 1" descr="C:\Users\User\Desktop\ЛОКАЛЬНЫЕ АКТЫ НОВЫЕ\прив и рас средст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 НОВЫЕ\прив и рас средст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879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42E66" w:rsidRPr="00F42E66" w:rsidRDefault="00F42E66" w:rsidP="00F42E66">
      <w:pPr>
        <w:widowControl w:val="0"/>
        <w:autoSpaceDE w:val="0"/>
        <w:autoSpaceDN w:val="0"/>
        <w:spacing w:before="4" w:after="0" w:line="240" w:lineRule="auto"/>
        <w:ind w:left="566" w:right="55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дополнительных источников финансирования не влечет за собой сокращения объемов финансирования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  <w:szCs w:val="24"/>
        </w:rPr>
        <w:t xml:space="preserve"> Славянка</w:t>
      </w: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86"/>
        </w:tabs>
        <w:autoSpaceDE w:val="0"/>
        <w:autoSpaceDN w:val="0"/>
        <w:spacing w:after="0" w:line="242" w:lineRule="auto"/>
        <w:ind w:right="578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Дополнительным источником финансирования в образовательном учреждении могут стать средства (доходы), полученные в результате:</w:t>
      </w:r>
    </w:p>
    <w:p w:rsidR="00F42E66" w:rsidRPr="00F42E66" w:rsidRDefault="00F42E66" w:rsidP="00F42E66">
      <w:pPr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after="0" w:line="240" w:lineRule="auto"/>
        <w:ind w:right="56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F42E66" w:rsidRPr="00F42E66" w:rsidRDefault="00F42E66" w:rsidP="00F42E66">
      <w:pPr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right="562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F42E66" w:rsidRPr="00F42E66" w:rsidRDefault="00F42E66" w:rsidP="00F42E66">
      <w:pPr>
        <w:widowControl w:val="0"/>
        <w:numPr>
          <w:ilvl w:val="0"/>
          <w:numId w:val="2"/>
        </w:numPr>
        <w:tabs>
          <w:tab w:val="left" w:pos="1003"/>
        </w:tabs>
        <w:autoSpaceDE w:val="0"/>
        <w:autoSpaceDN w:val="0"/>
        <w:spacing w:after="0" w:line="240" w:lineRule="auto"/>
        <w:ind w:right="572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F42E66" w:rsidRPr="00F42E66" w:rsidRDefault="00F42E66" w:rsidP="00F42E66">
      <w:pPr>
        <w:widowControl w:val="0"/>
        <w:numPr>
          <w:ilvl w:val="0"/>
          <w:numId w:val="2"/>
        </w:numPr>
        <w:tabs>
          <w:tab w:val="left" w:pos="1027"/>
        </w:tabs>
        <w:autoSpaceDE w:val="0"/>
        <w:autoSpaceDN w:val="0"/>
        <w:spacing w:after="0" w:line="237" w:lineRule="auto"/>
        <w:ind w:right="573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сдачи в аренду муниципального имущества, закрепленного за образовательным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учреждением;</w:t>
      </w:r>
    </w:p>
    <w:p w:rsidR="00F42E66" w:rsidRPr="00F42E66" w:rsidRDefault="00F42E66" w:rsidP="00F42E66">
      <w:pPr>
        <w:widowControl w:val="0"/>
        <w:numPr>
          <w:ilvl w:val="0"/>
          <w:numId w:val="2"/>
        </w:numPr>
        <w:tabs>
          <w:tab w:val="left" w:pos="989"/>
        </w:tabs>
        <w:autoSpaceDE w:val="0"/>
        <w:autoSpaceDN w:val="0"/>
        <w:spacing w:before="2" w:after="0" w:line="275" w:lineRule="exact"/>
        <w:ind w:left="989" w:hanging="143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доходов,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полученных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от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организации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платных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образовательных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услуг.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01"/>
        </w:tabs>
        <w:autoSpaceDE w:val="0"/>
        <w:autoSpaceDN w:val="0"/>
        <w:spacing w:after="0" w:line="242" w:lineRule="auto"/>
        <w:ind w:right="562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Привлечение образовательным учреждением внебюджетных средств является правом, а не обязанностью.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86"/>
        </w:tabs>
        <w:autoSpaceDE w:val="0"/>
        <w:autoSpaceDN w:val="0"/>
        <w:spacing w:before="66" w:after="0" w:line="240" w:lineRule="auto"/>
        <w:ind w:right="57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Основным принципом привлечения внебюджетных средств в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86"/>
        </w:tabs>
        <w:autoSpaceDE w:val="0"/>
        <w:autoSpaceDN w:val="0"/>
        <w:spacing w:before="3" w:after="0" w:line="240" w:lineRule="auto"/>
        <w:ind w:right="558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В соответствии с данным Положением принуждение со стороны работников и родительской общественности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29"/>
        </w:tabs>
        <w:autoSpaceDE w:val="0"/>
        <w:autoSpaceDN w:val="0"/>
        <w:spacing w:before="3" w:after="0" w:line="237" w:lineRule="auto"/>
        <w:ind w:right="570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Доходы, полученные от такой деятельности, и приобретенное за счет этих доходов</w:t>
      </w:r>
      <w:r w:rsidRPr="00F42E66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имущество</w:t>
      </w:r>
      <w:r w:rsidRPr="00F42E66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поступают</w:t>
      </w:r>
      <w:r w:rsidRPr="00F42E66">
        <w:rPr>
          <w:rFonts w:ascii="Times New Roman" w:eastAsia="Times New Roman" w:hAnsi="Times New Roman" w:cs="Times New Roman"/>
          <w:spacing w:val="6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в</w:t>
      </w:r>
      <w:r w:rsidRPr="00F42E66"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самостоятельное</w:t>
      </w:r>
      <w:r w:rsidRPr="00F42E66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распоряжение</w:t>
      </w:r>
      <w:r w:rsidRPr="00F42E66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 xml:space="preserve">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 Положение принимается решением Общего собрания работников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Славянка, согласуется Советом родителей (законных представителей) воспитанников образовательного учреждения и утверждается приказом заведующего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92"/>
        </w:tabs>
        <w:autoSpaceDE w:val="0"/>
        <w:autoSpaceDN w:val="0"/>
        <w:spacing w:after="0" w:line="240" w:lineRule="auto"/>
        <w:ind w:left="1392" w:hanging="54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После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принятия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новой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редакции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Положения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предыдущая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 xml:space="preserve">редакция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утрачивает</w:t>
      </w:r>
    </w:p>
    <w:p w:rsidR="00F42E66" w:rsidRPr="00F42E66" w:rsidRDefault="00F42E66" w:rsidP="00F42E66">
      <w:pPr>
        <w:widowControl w:val="0"/>
        <w:autoSpaceDE w:val="0"/>
        <w:autoSpaceDN w:val="0"/>
        <w:spacing w:before="2"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t>силу.</w:t>
      </w:r>
    </w:p>
    <w:p w:rsidR="00F42E66" w:rsidRPr="00F42E66" w:rsidRDefault="00F42E66" w:rsidP="00F42E6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E66" w:rsidRPr="00F42E66" w:rsidRDefault="00F42E66" w:rsidP="00FA58C4">
      <w:pPr>
        <w:widowControl w:val="0"/>
        <w:numPr>
          <w:ilvl w:val="0"/>
          <w:numId w:val="8"/>
        </w:numPr>
        <w:tabs>
          <w:tab w:val="left" w:pos="4117"/>
        </w:tabs>
        <w:autoSpaceDE w:val="0"/>
        <w:autoSpaceDN w:val="0"/>
        <w:spacing w:after="0" w:line="240" w:lineRule="auto"/>
        <w:ind w:left="4361" w:hanging="244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F42E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67"/>
        </w:tabs>
        <w:autoSpaceDE w:val="0"/>
        <w:autoSpaceDN w:val="0"/>
        <w:spacing w:before="272" w:after="0" w:line="275" w:lineRule="exact"/>
        <w:ind w:left="1267" w:hanging="421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Настоящее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положение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разработано</w:t>
      </w:r>
      <w:r w:rsidRPr="00F42E6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целью:</w:t>
      </w:r>
    </w:p>
    <w:p w:rsidR="00F42E66" w:rsidRPr="00F42E66" w:rsidRDefault="00F42E66" w:rsidP="00F42E66">
      <w:pPr>
        <w:widowControl w:val="0"/>
        <w:numPr>
          <w:ilvl w:val="0"/>
          <w:numId w:val="3"/>
        </w:numPr>
        <w:tabs>
          <w:tab w:val="left" w:pos="1056"/>
        </w:tabs>
        <w:autoSpaceDE w:val="0"/>
        <w:autoSpaceDN w:val="0"/>
        <w:spacing w:after="0" w:line="242" w:lineRule="auto"/>
        <w:ind w:right="562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правовой защиты участников образовательных отношений в образовательном учреждении, осуществляющем привлечение дополнительных финансовых средств;</w:t>
      </w:r>
    </w:p>
    <w:p w:rsidR="00F42E66" w:rsidRPr="00F42E66" w:rsidRDefault="00F42E66" w:rsidP="00F42E66">
      <w:pPr>
        <w:widowControl w:val="0"/>
        <w:numPr>
          <w:ilvl w:val="0"/>
          <w:numId w:val="3"/>
        </w:numPr>
        <w:tabs>
          <w:tab w:val="left" w:pos="1008"/>
        </w:tabs>
        <w:autoSpaceDE w:val="0"/>
        <w:autoSpaceDN w:val="0"/>
        <w:spacing w:after="0" w:line="240" w:lineRule="auto"/>
        <w:ind w:right="56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создания дополнительных условий для развития образовательного учреждения, в том числе совершенствования материально-технической базы, обеспечивающей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>-образовательную деятельность;</w:t>
      </w:r>
    </w:p>
    <w:p w:rsidR="00F42E66" w:rsidRPr="00F42E66" w:rsidRDefault="00F42E66" w:rsidP="00F42E66">
      <w:pPr>
        <w:widowControl w:val="0"/>
        <w:numPr>
          <w:ilvl w:val="0"/>
          <w:numId w:val="3"/>
        </w:numPr>
        <w:tabs>
          <w:tab w:val="left" w:pos="1214"/>
        </w:tabs>
        <w:autoSpaceDE w:val="0"/>
        <w:autoSpaceDN w:val="0"/>
        <w:spacing w:after="0" w:line="237" w:lineRule="auto"/>
        <w:ind w:right="56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предупреждения незаконного сбора средств с родителей (законных представителей) воспитанников образовательного учреждения.</w:t>
      </w:r>
    </w:p>
    <w:p w:rsidR="00F42E66" w:rsidRPr="00F42E66" w:rsidRDefault="00F42E66" w:rsidP="00F42E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E66" w:rsidRPr="00F42E66" w:rsidRDefault="00F42E66" w:rsidP="00F42E66">
      <w:pPr>
        <w:widowControl w:val="0"/>
        <w:numPr>
          <w:ilvl w:val="0"/>
          <w:numId w:val="8"/>
        </w:numPr>
        <w:tabs>
          <w:tab w:val="left" w:pos="2665"/>
        </w:tabs>
        <w:autoSpaceDE w:val="0"/>
        <w:autoSpaceDN w:val="0"/>
        <w:spacing w:after="0" w:line="240" w:lineRule="auto"/>
        <w:ind w:left="2665" w:hanging="2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</w:t>
      </w:r>
      <w:bookmarkStart w:id="0" w:name="_GoBack"/>
      <w:bookmarkEnd w:id="0"/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ые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понятия,</w:t>
      </w:r>
      <w:r w:rsidRPr="00F42E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</w:t>
      </w:r>
      <w:r w:rsidRPr="00F42E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42E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Положении</w:t>
      </w:r>
    </w:p>
    <w:p w:rsidR="00F42E66" w:rsidRPr="00F42E66" w:rsidRDefault="00F42E66" w:rsidP="00F42E66">
      <w:pPr>
        <w:widowControl w:val="0"/>
        <w:autoSpaceDE w:val="0"/>
        <w:autoSpaceDN w:val="0"/>
        <w:spacing w:before="271" w:after="0" w:line="242" w:lineRule="auto"/>
        <w:ind w:left="140" w:right="568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i/>
          <w:sz w:val="24"/>
        </w:rPr>
        <w:t xml:space="preserve">Законные представители </w:t>
      </w:r>
      <w:r w:rsidRPr="00F42E66">
        <w:rPr>
          <w:rFonts w:ascii="Times New Roman" w:eastAsia="Times New Roman" w:hAnsi="Times New Roman" w:cs="Times New Roman"/>
          <w:sz w:val="24"/>
        </w:rPr>
        <w:t>- родители, усыновители, опекуны, попечители воспитанников образовательного учреждения.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2" w:lineRule="auto"/>
        <w:ind w:left="140" w:right="570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i/>
          <w:sz w:val="24"/>
        </w:rPr>
        <w:t xml:space="preserve">Коллегиальные органы управления </w:t>
      </w:r>
      <w:r w:rsidRPr="00F42E66">
        <w:rPr>
          <w:rFonts w:ascii="Times New Roman" w:eastAsia="Times New Roman" w:hAnsi="Times New Roman" w:cs="Times New Roman"/>
          <w:sz w:val="24"/>
        </w:rPr>
        <w:t xml:space="preserve">- Общее собрание работников образовательного </w:t>
      </w:r>
      <w:r w:rsidRPr="00F42E66">
        <w:rPr>
          <w:rFonts w:ascii="Times New Roman" w:eastAsia="Times New Roman" w:hAnsi="Times New Roman" w:cs="Times New Roman"/>
          <w:sz w:val="24"/>
        </w:rPr>
        <w:lastRenderedPageBreak/>
        <w:t>учреждения, Педагогический совет, Совет родителей.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ind w:left="566" w:right="56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i/>
          <w:sz w:val="24"/>
          <w:szCs w:val="24"/>
        </w:rPr>
        <w:t xml:space="preserve">Целевые взносы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– добровольная</w:t>
      </w: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передача юридическими или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физическими лицами, в том числе родителями (законными представителями) воспитанников денежных средств, которые должны быть использованы по целевому назначению. В контексте настоящего Положения целевое назначение - развитие образовательного учреждения.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ind w:left="566" w:right="56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i/>
          <w:sz w:val="24"/>
          <w:szCs w:val="24"/>
        </w:rPr>
        <w:t xml:space="preserve">Добровольное пожертвование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– добровольное дарение вещи (включая деньги, ценные бумаги) или прав, услуг в общеполезных целях. В контексте настоящего Положения общеполезная цель - уставная деятельность.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ind w:left="566" w:right="55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i/>
          <w:sz w:val="24"/>
          <w:szCs w:val="24"/>
        </w:rPr>
        <w:t xml:space="preserve">Жертвователь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 xml:space="preserve">- юридическое или физическое лицо, в том числе родителями (законными представителями) воспитанников, осуществляющие добровольное </w:t>
      </w: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t>пожертвование.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2" w:lineRule="auto"/>
        <w:ind w:left="140" w:right="565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i/>
          <w:sz w:val="24"/>
        </w:rPr>
        <w:t xml:space="preserve">Дополнительные финансовые средства </w:t>
      </w:r>
      <w:r w:rsidRPr="00F42E66">
        <w:rPr>
          <w:rFonts w:ascii="Times New Roman" w:eastAsia="Times New Roman" w:hAnsi="Times New Roman" w:cs="Times New Roman"/>
          <w:sz w:val="24"/>
        </w:rPr>
        <w:t>– добровольные пожертвования, целевые взносы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 другие, не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запрещенные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законодательством Российской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Федерации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поступления.</w:t>
      </w:r>
    </w:p>
    <w:p w:rsidR="00F42E66" w:rsidRPr="00F42E66" w:rsidRDefault="00F42E66" w:rsidP="00F42E66">
      <w:pPr>
        <w:widowControl w:val="0"/>
        <w:numPr>
          <w:ilvl w:val="0"/>
          <w:numId w:val="8"/>
        </w:numPr>
        <w:tabs>
          <w:tab w:val="left" w:pos="2262"/>
        </w:tabs>
        <w:autoSpaceDE w:val="0"/>
        <w:autoSpaceDN w:val="0"/>
        <w:spacing w:before="269" w:after="0" w:line="240" w:lineRule="auto"/>
        <w:ind w:left="2262" w:hanging="2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привлечения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расходования</w:t>
      </w:r>
      <w:r w:rsidRPr="00F42E6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целевых</w:t>
      </w:r>
      <w:r w:rsidRPr="00F42E6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взносов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82"/>
        </w:tabs>
        <w:autoSpaceDE w:val="0"/>
        <w:autoSpaceDN w:val="0"/>
        <w:spacing w:before="271" w:after="0" w:line="240" w:lineRule="auto"/>
        <w:ind w:right="568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Привлечение целевых взносов может иметь своей целью приобретение необходимого образовательному учреждению имущества, укрепление и развитие материально-технической</w:t>
      </w:r>
      <w:r w:rsidRPr="00F42E6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базы,</w:t>
      </w:r>
      <w:r w:rsidRPr="00F42E6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охрану</w:t>
      </w:r>
      <w:r w:rsidRPr="00F42E6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жизни</w:t>
      </w:r>
      <w:r w:rsidRPr="00F42E6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</w:t>
      </w:r>
      <w:r w:rsidRPr="00F42E6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здоровья,</w:t>
      </w:r>
      <w:r w:rsidRPr="00F42E66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обеспечение</w:t>
      </w:r>
      <w:r w:rsidRPr="00F42E6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безопасности</w:t>
      </w:r>
    </w:p>
    <w:p w:rsidR="00F42E66" w:rsidRPr="00F42E66" w:rsidRDefault="00F42E66" w:rsidP="00F42E66">
      <w:pPr>
        <w:widowControl w:val="0"/>
        <w:autoSpaceDE w:val="0"/>
        <w:autoSpaceDN w:val="0"/>
        <w:spacing w:before="66" w:after="0" w:line="240" w:lineRule="auto"/>
        <w:ind w:left="566" w:right="567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детей в период образовательного процесса либо решение иных задач, не противоречащих уставной деятельность образовательного учреждения и действующему законодательству Российской Федерации.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86"/>
        </w:tabs>
        <w:autoSpaceDE w:val="0"/>
        <w:autoSpaceDN w:val="0"/>
        <w:spacing w:before="3" w:after="0" w:line="240" w:lineRule="auto"/>
        <w:ind w:right="558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Решение о необходимости привлечения целевых взносов юридических и (или) физических лиц, родителей (законных представителей) воспитанников принимается Общим собранием работников образовательного учреждения с указанием цели их привлечения. Заведующий образовательного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06"/>
        </w:tabs>
        <w:autoSpaceDE w:val="0"/>
        <w:autoSpaceDN w:val="0"/>
        <w:spacing w:after="0" w:line="240" w:lineRule="auto"/>
        <w:ind w:right="564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Образовательное учреждение не имеет права самостоятельно по собственной инициативе привлекать целевые взносы юридических и (или) физических лиц, родителей (законных представителей) воспитанников без их согласия.</w:t>
      </w:r>
    </w:p>
    <w:p w:rsidR="00F42E66" w:rsidRPr="00F42E66" w:rsidRDefault="00F42E66" w:rsidP="00F42E66">
      <w:pPr>
        <w:widowControl w:val="0"/>
        <w:autoSpaceDE w:val="0"/>
        <w:autoSpaceDN w:val="0"/>
        <w:spacing w:before="3" w:after="0" w:line="237" w:lineRule="auto"/>
        <w:ind w:left="566" w:right="569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3.4. Размер целевого взноса юридическим и (или) физическим лицом, родителем (законным представителем) воспитанника определяется самостоятельно.</w:t>
      </w:r>
    </w:p>
    <w:p w:rsidR="00F42E66" w:rsidRPr="00F42E66" w:rsidRDefault="00F42E66" w:rsidP="00F42E66">
      <w:pPr>
        <w:widowControl w:val="0"/>
        <w:numPr>
          <w:ilvl w:val="1"/>
          <w:numId w:val="7"/>
        </w:numPr>
        <w:tabs>
          <w:tab w:val="left" w:pos="1363"/>
        </w:tabs>
        <w:autoSpaceDE w:val="0"/>
        <w:autoSpaceDN w:val="0"/>
        <w:spacing w:before="4"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Решение о внесении целевых взносов в образовательное учреждение со стороны юридических лиц, а также иностранных лиц принимается ими самостоятельно с указанием цели реализации средств, а также по предварительному письменному обращению образовательного учреждения к указанным лицам.</w:t>
      </w:r>
    </w:p>
    <w:p w:rsidR="00F42E66" w:rsidRPr="00F42E66" w:rsidRDefault="00F42E66" w:rsidP="00F42E66">
      <w:pPr>
        <w:widowControl w:val="0"/>
        <w:numPr>
          <w:ilvl w:val="1"/>
          <w:numId w:val="7"/>
        </w:numPr>
        <w:tabs>
          <w:tab w:val="left" w:pos="1287"/>
        </w:tabs>
        <w:autoSpaceDE w:val="0"/>
        <w:autoSpaceDN w:val="0"/>
        <w:spacing w:after="0" w:line="240" w:lineRule="auto"/>
        <w:ind w:right="573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Внесение целевых взносов наличными средствами</w:t>
      </w:r>
      <w:r w:rsidRPr="00F42E6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 основании письменного заявления физических лиц, в том числе родителей (законных представителей) воспитанников, не допускается.</w:t>
      </w:r>
    </w:p>
    <w:p w:rsidR="00F42E66" w:rsidRPr="00F42E66" w:rsidRDefault="00F42E66" w:rsidP="00F42E66">
      <w:pPr>
        <w:widowControl w:val="0"/>
        <w:numPr>
          <w:ilvl w:val="1"/>
          <w:numId w:val="7"/>
        </w:numPr>
        <w:tabs>
          <w:tab w:val="left" w:pos="1277"/>
        </w:tabs>
        <w:autoSpaceDE w:val="0"/>
        <w:autoSpaceDN w:val="0"/>
        <w:spacing w:after="0" w:line="242" w:lineRule="auto"/>
        <w:ind w:right="567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Целевые взносы юридических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 xml:space="preserve">лиц направляются ими на счет образовательного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учреждения.</w:t>
      </w:r>
    </w:p>
    <w:p w:rsidR="00F42E66" w:rsidRPr="00F42E66" w:rsidRDefault="00F42E66" w:rsidP="00F42E66">
      <w:pPr>
        <w:widowControl w:val="0"/>
        <w:numPr>
          <w:ilvl w:val="1"/>
          <w:numId w:val="7"/>
        </w:numPr>
        <w:tabs>
          <w:tab w:val="left" w:pos="1296"/>
        </w:tabs>
        <w:autoSpaceDE w:val="0"/>
        <w:autoSpaceDN w:val="0"/>
        <w:spacing w:after="0" w:line="240" w:lineRule="auto"/>
        <w:ind w:right="563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Распоряжение привлеченными целевыми взносами осуществляет заведующий образовательного учреждения по объявленному целевому назначению по согласованию с Советом родителей.</w:t>
      </w:r>
    </w:p>
    <w:p w:rsidR="00F42E66" w:rsidRPr="00F42E66" w:rsidRDefault="00F42E66" w:rsidP="00F42E66">
      <w:pPr>
        <w:widowControl w:val="0"/>
        <w:numPr>
          <w:ilvl w:val="0"/>
          <w:numId w:val="8"/>
        </w:numPr>
        <w:tabs>
          <w:tab w:val="left" w:pos="2382"/>
        </w:tabs>
        <w:autoSpaceDE w:val="0"/>
        <w:autoSpaceDN w:val="0"/>
        <w:spacing w:before="274" w:after="0" w:line="240" w:lineRule="auto"/>
        <w:ind w:left="2382" w:hanging="2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F42E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привлечения</w:t>
      </w:r>
      <w:r w:rsidRPr="00F42E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добровольных</w:t>
      </w:r>
      <w:r w:rsidRPr="00F42E6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пожертвований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502"/>
        </w:tabs>
        <w:autoSpaceDE w:val="0"/>
        <w:autoSpaceDN w:val="0"/>
        <w:spacing w:before="271" w:after="0" w:line="240" w:lineRule="auto"/>
        <w:ind w:right="56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Добровольные пожертвования образовательному учреждению могут </w:t>
      </w:r>
      <w:r w:rsidRPr="00F42E66">
        <w:rPr>
          <w:rFonts w:ascii="Times New Roman" w:eastAsia="Times New Roman" w:hAnsi="Times New Roman" w:cs="Times New Roman"/>
          <w:sz w:val="24"/>
        </w:rPr>
        <w:lastRenderedPageBreak/>
        <w:t>производиться юридическими и (или) физическими лицами, в том числе родителями (законными представителями) воспитанников.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96"/>
        </w:tabs>
        <w:autoSpaceDE w:val="0"/>
        <w:autoSpaceDN w:val="0"/>
        <w:spacing w:before="3"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Добровольные пожертвования в виде денежных средств юридических и (или) физических лиц, в том числе родителей (законных представителей) воспитанников, оформляются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в соответствии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 действующим законодательством Российской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Федерации и вносятся на внебюджетные лицевые счета образовательного учреждения.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77"/>
        </w:tabs>
        <w:autoSpaceDE w:val="0"/>
        <w:autoSpaceDN w:val="0"/>
        <w:spacing w:before="1" w:after="0" w:line="240" w:lineRule="auto"/>
        <w:ind w:right="565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Внесение добровольных пожертвований наличными денежными средствами на основании письменного заявления физических лиц, в том числе родителей (законных представителей) воспитанников, на имя заведующего образовательного учреждения и (или) фактическая передача работнику образовательного учреждения не допускается.</w:t>
      </w:r>
    </w:p>
    <w:p w:rsidR="00F42E66" w:rsidRPr="00F42E66" w:rsidRDefault="00F42E66" w:rsidP="00F42E66">
      <w:pPr>
        <w:widowControl w:val="0"/>
        <w:numPr>
          <w:ilvl w:val="1"/>
          <w:numId w:val="6"/>
        </w:numPr>
        <w:tabs>
          <w:tab w:val="left" w:pos="1277"/>
        </w:tabs>
        <w:autoSpaceDE w:val="0"/>
        <w:autoSpaceDN w:val="0"/>
        <w:spacing w:after="0" w:line="240" w:lineRule="auto"/>
        <w:ind w:right="563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Образовательное учреждение не имеет права принуждать юридических и (или) физических лиц, в том числе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образовательное учреждение, сборов на нужды образовательного учреждения не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допускается.</w:t>
      </w:r>
    </w:p>
    <w:p w:rsidR="00F42E66" w:rsidRPr="00F42E66" w:rsidRDefault="00F42E66" w:rsidP="00F42E66">
      <w:pPr>
        <w:widowControl w:val="0"/>
        <w:numPr>
          <w:ilvl w:val="1"/>
          <w:numId w:val="6"/>
        </w:numPr>
        <w:tabs>
          <w:tab w:val="left" w:pos="1373"/>
        </w:tabs>
        <w:autoSpaceDE w:val="0"/>
        <w:autoSpaceDN w:val="0"/>
        <w:spacing w:before="1" w:after="0" w:line="240" w:lineRule="auto"/>
        <w:ind w:right="56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Размер добровольного пожертвования юридическим и (или) физическим лицом, в том числе родителем (законным представителем) воспитанника определяется им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самостоятельно.</w:t>
      </w:r>
    </w:p>
    <w:p w:rsidR="00F42E66" w:rsidRPr="00F42E66" w:rsidRDefault="00F42E66" w:rsidP="00F42E6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E66" w:rsidRPr="00F42E66" w:rsidRDefault="00F42E66" w:rsidP="00F42E66">
      <w:pPr>
        <w:widowControl w:val="0"/>
        <w:numPr>
          <w:ilvl w:val="0"/>
          <w:numId w:val="8"/>
        </w:numPr>
        <w:tabs>
          <w:tab w:val="left" w:pos="1546"/>
        </w:tabs>
        <w:autoSpaceDE w:val="0"/>
        <w:autoSpaceDN w:val="0"/>
        <w:spacing w:after="0" w:line="240" w:lineRule="auto"/>
        <w:ind w:left="1546" w:hanging="2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F42E6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учету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дополнительных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финансовых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средств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49"/>
        </w:tabs>
        <w:autoSpaceDE w:val="0"/>
        <w:autoSpaceDN w:val="0"/>
        <w:spacing w:before="65"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Добровольные пожертвования, целевые взносы и другие, не запрещенные законодательством Российской Федерации</w:t>
      </w:r>
      <w:r w:rsidRPr="00F42E6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 xml:space="preserve">поступления перечисляются по безналичному расчету через учреждения банков, платежные терминалы на лицевой счет образовательного учреждения, открытый в Управлении Казначейства 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01"/>
        </w:tabs>
        <w:autoSpaceDE w:val="0"/>
        <w:autoSpaceDN w:val="0"/>
        <w:spacing w:after="0" w:line="240" w:lineRule="auto"/>
        <w:ind w:right="563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Добровольное пожертвование в виде имущества оформляется в обязательном порядке актом приема-передачи и ставится на баланс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F42E66" w:rsidRPr="00F42E66" w:rsidRDefault="00F42E66" w:rsidP="00F42E66">
      <w:pPr>
        <w:widowControl w:val="0"/>
        <w:autoSpaceDE w:val="0"/>
        <w:autoSpaceDN w:val="0"/>
        <w:spacing w:before="1" w:after="0" w:line="240" w:lineRule="auto"/>
        <w:ind w:left="566" w:right="5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 xml:space="preserve">6.3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  <w:szCs w:val="24"/>
        </w:rPr>
        <w:t xml:space="preserve"> Славянка ведет учет внебюджетных финансовых средств, полученных от добровольных пожертвований и иных, не запрещенных законодательством Российской Федерации, поступлений, в соответствии с инструкцией по бухгалтерскому учету в учреждениях и организациях, состоящих на бюджетном финансировании.</w:t>
      </w:r>
    </w:p>
    <w:p w:rsidR="00F42E66" w:rsidRPr="00F42E66" w:rsidRDefault="00F42E66" w:rsidP="00F42E66">
      <w:pPr>
        <w:widowControl w:val="0"/>
        <w:numPr>
          <w:ilvl w:val="1"/>
          <w:numId w:val="5"/>
        </w:numPr>
        <w:tabs>
          <w:tab w:val="left" w:pos="1310"/>
        </w:tabs>
        <w:autoSpaceDE w:val="0"/>
        <w:autoSpaceDN w:val="0"/>
        <w:spacing w:after="0" w:line="240" w:lineRule="auto"/>
        <w:ind w:right="564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Главным распорядителем внебюджетных средств по объявленному целевому назначению выступает заведующий образовательного учреждения по согласованию с Советом родителей.</w:t>
      </w:r>
    </w:p>
    <w:p w:rsidR="00F42E66" w:rsidRPr="00F42E66" w:rsidRDefault="00F42E66" w:rsidP="00F42E66">
      <w:pPr>
        <w:widowControl w:val="0"/>
        <w:numPr>
          <w:ilvl w:val="1"/>
          <w:numId w:val="5"/>
        </w:numPr>
        <w:tabs>
          <w:tab w:val="left" w:pos="1267"/>
        </w:tabs>
        <w:autoSpaceDE w:val="0"/>
        <w:autoSpaceDN w:val="0"/>
        <w:spacing w:before="1" w:after="0" w:line="275" w:lineRule="exact"/>
        <w:ind w:left="1267" w:hanging="421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Главный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распорядитель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наделен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правом:</w:t>
      </w:r>
    </w:p>
    <w:p w:rsidR="00F42E66" w:rsidRPr="00F42E66" w:rsidRDefault="00F42E66" w:rsidP="00F42E66">
      <w:pPr>
        <w:widowControl w:val="0"/>
        <w:numPr>
          <w:ilvl w:val="2"/>
          <w:numId w:val="5"/>
        </w:numPr>
        <w:tabs>
          <w:tab w:val="left" w:pos="989"/>
        </w:tabs>
        <w:autoSpaceDE w:val="0"/>
        <w:autoSpaceDN w:val="0"/>
        <w:spacing w:after="0" w:line="275" w:lineRule="exact"/>
        <w:ind w:left="989" w:hanging="143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утверждения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смет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доходов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расходов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внебюджетным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средствам;</w:t>
      </w:r>
    </w:p>
    <w:p w:rsidR="00F42E66" w:rsidRPr="00F42E66" w:rsidRDefault="00F42E66" w:rsidP="00F42E66">
      <w:pPr>
        <w:widowControl w:val="0"/>
        <w:numPr>
          <w:ilvl w:val="2"/>
          <w:numId w:val="5"/>
        </w:numPr>
        <w:tabs>
          <w:tab w:val="left" w:pos="1104"/>
        </w:tabs>
        <w:autoSpaceDE w:val="0"/>
        <w:autoSpaceDN w:val="0"/>
        <w:spacing w:before="5" w:after="0" w:line="237" w:lineRule="auto"/>
        <w:ind w:right="57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взимания доходов и осуществление расходов с внебюджетных счетов на мероприятия, предусмотренные в утвержденных сметах доходов и расходов.</w:t>
      </w:r>
    </w:p>
    <w:p w:rsidR="00F42E66" w:rsidRPr="00F42E66" w:rsidRDefault="00F42E66" w:rsidP="00F42E66">
      <w:pPr>
        <w:widowControl w:val="0"/>
        <w:numPr>
          <w:ilvl w:val="1"/>
          <w:numId w:val="5"/>
        </w:numPr>
        <w:tabs>
          <w:tab w:val="left" w:pos="1334"/>
        </w:tabs>
        <w:autoSpaceDE w:val="0"/>
        <w:autoSpaceDN w:val="0"/>
        <w:spacing w:before="3" w:after="0" w:line="240" w:lineRule="auto"/>
        <w:ind w:right="567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В расходную часть сметы на планируемый период включаются суммы по кодам бюджетной классификации, по которым образовательное учреждение предусматривает затраты, с учетом прогнозируемых тарифов и цен.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ind w:left="566" w:right="55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самостоятельно разрабатывает план финансово- хозяйственной деятельности на финансовый год и плановый период в части внебюджетных средств, самостоятельно расходует средства, полученные от приносящей доход деятельности в соответствии с этим планом.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ind w:left="566" w:right="56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 xml:space="preserve">В план финансово-хозяйственной деятельности включаются суммы доходов на финансовый год и плановый период, а также остатки денежных средств на начало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lastRenderedPageBreak/>
        <w:t>года. Корректировка плана финансово-хозяйственной деятельности (в части внебюджетных средств) производится по мере необходимости и утверждается заведующим образовательного учреждения. Доходы, поступившие в течение года дополнительно к суммам, предусмотренным в плане финансово-хозяйственной деятельности, могут быть использованы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после внесений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план финансово-хозяйственной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в установленном законом порядке.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ind w:left="566" w:right="56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При планировании расходов от иной приносящей доход деятельности в плане финансово-хозяйственной деятельности приоритеты между статьями определяются в соответствии с потребностью образовательного учреждения в текущем году.</w:t>
      </w:r>
    </w:p>
    <w:p w:rsidR="00F42E66" w:rsidRPr="00F42E66" w:rsidRDefault="00F42E66" w:rsidP="00F42E66">
      <w:pPr>
        <w:widowControl w:val="0"/>
        <w:numPr>
          <w:ilvl w:val="1"/>
          <w:numId w:val="5"/>
        </w:numPr>
        <w:tabs>
          <w:tab w:val="left" w:pos="1449"/>
        </w:tabs>
        <w:autoSpaceDE w:val="0"/>
        <w:autoSpaceDN w:val="0"/>
        <w:spacing w:before="2" w:after="0" w:line="240" w:lineRule="auto"/>
        <w:ind w:right="56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Все операции с внебюджетными средствами осуществляются после утверждения их на Общем собрании </w:t>
      </w:r>
      <w:proofErr w:type="gramStart"/>
      <w:r w:rsidRPr="00F42E66">
        <w:rPr>
          <w:rFonts w:ascii="Times New Roman" w:eastAsia="Times New Roman" w:hAnsi="Times New Roman" w:cs="Times New Roman"/>
          <w:sz w:val="24"/>
        </w:rPr>
        <w:t>работников образовательного учреждения</w:t>
      </w:r>
      <w:proofErr w:type="gramEnd"/>
      <w:r w:rsidRPr="00F42E66">
        <w:rPr>
          <w:rFonts w:ascii="Times New Roman" w:eastAsia="Times New Roman" w:hAnsi="Times New Roman" w:cs="Times New Roman"/>
          <w:sz w:val="24"/>
        </w:rPr>
        <w:t xml:space="preserve"> действующего на основании «Положения о Общем собрании работников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Славянка».</w:t>
      </w:r>
    </w:p>
    <w:p w:rsidR="00F42E66" w:rsidRPr="00F42E66" w:rsidRDefault="00F42E66" w:rsidP="00F42E66">
      <w:pPr>
        <w:widowControl w:val="0"/>
        <w:numPr>
          <w:ilvl w:val="1"/>
          <w:numId w:val="5"/>
        </w:numPr>
        <w:tabs>
          <w:tab w:val="left" w:pos="1315"/>
        </w:tabs>
        <w:autoSpaceDE w:val="0"/>
        <w:autoSpaceDN w:val="0"/>
        <w:spacing w:after="0" w:line="240" w:lineRule="auto"/>
        <w:ind w:right="562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Внебюджетные средства аккумулируются на лицевом счете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Славянка, открытом в Управлении Казначейства  </w:t>
      </w:r>
    </w:p>
    <w:p w:rsidR="00F42E66" w:rsidRPr="00F42E66" w:rsidRDefault="00F42E66" w:rsidP="00F42E66">
      <w:pPr>
        <w:widowControl w:val="0"/>
        <w:numPr>
          <w:ilvl w:val="1"/>
          <w:numId w:val="5"/>
        </w:numPr>
        <w:tabs>
          <w:tab w:val="left" w:pos="1281"/>
        </w:tabs>
        <w:autoSpaceDE w:val="0"/>
        <w:autoSpaceDN w:val="0"/>
        <w:spacing w:after="0" w:line="240" w:lineRule="auto"/>
        <w:ind w:right="56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Остатки неиспользованных средств по состоянию на 31 декабря текущего года на внебюджетных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счетах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считаются переходящими, с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правом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использования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 xml:space="preserve">в следующем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году.</w:t>
      </w:r>
    </w:p>
    <w:p w:rsidR="00F42E66" w:rsidRPr="00F42E66" w:rsidRDefault="00F42E66" w:rsidP="00F42E66">
      <w:pPr>
        <w:widowControl w:val="0"/>
        <w:numPr>
          <w:ilvl w:val="0"/>
          <w:numId w:val="8"/>
        </w:numPr>
        <w:tabs>
          <w:tab w:val="left" w:pos="2747"/>
        </w:tabs>
        <w:autoSpaceDE w:val="0"/>
        <w:autoSpaceDN w:val="0"/>
        <w:spacing w:before="6" w:after="0" w:line="240" w:lineRule="auto"/>
        <w:ind w:left="2747" w:hanging="24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F42E6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расходования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внебюджетных</w:t>
      </w:r>
      <w:r w:rsidRPr="00F42E6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средств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632"/>
        </w:tabs>
        <w:autoSpaceDE w:val="0"/>
        <w:autoSpaceDN w:val="0"/>
        <w:spacing w:before="65" w:after="0" w:line="240" w:lineRule="auto"/>
        <w:ind w:right="557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Распоряжение привлеченными добровольными пожертвованиями осуществляет заведующий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 строго по определенному жертвователем назначению. В случае внесения пожертвования на не конкретизированные цели развития образовательного учреждения, расходование этих средств производится на ведение уставной деятельности образовательного учреждения, в том числе на: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9"/>
        </w:tabs>
        <w:autoSpaceDE w:val="0"/>
        <w:autoSpaceDN w:val="0"/>
        <w:spacing w:before="1" w:after="0" w:line="275" w:lineRule="exact"/>
        <w:ind w:left="989" w:hanging="143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приобретение</w:t>
      </w:r>
      <w:r w:rsidRPr="00F42E6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игрушек,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оборудования,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мебели;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9"/>
        </w:tabs>
        <w:autoSpaceDE w:val="0"/>
        <w:autoSpaceDN w:val="0"/>
        <w:spacing w:after="0" w:line="275" w:lineRule="exact"/>
        <w:ind w:left="989" w:hanging="143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приобретение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наглядных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учебных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пособий,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книг;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9"/>
        </w:tabs>
        <w:autoSpaceDE w:val="0"/>
        <w:autoSpaceDN w:val="0"/>
        <w:spacing w:before="2" w:after="0" w:line="275" w:lineRule="exact"/>
        <w:ind w:left="989" w:hanging="143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приобретение</w:t>
      </w:r>
      <w:r w:rsidRPr="00F42E6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канцелярских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хозяйственных</w:t>
      </w:r>
      <w:r w:rsidRPr="00F42E6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товаров;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spacing w:after="0" w:line="275" w:lineRule="exact"/>
        <w:ind w:left="984" w:hanging="138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оформление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подписных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изданий;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1129"/>
          <w:tab w:val="left" w:pos="2616"/>
          <w:tab w:val="left" w:pos="3575"/>
          <w:tab w:val="left" w:pos="3911"/>
          <w:tab w:val="left" w:pos="5484"/>
          <w:tab w:val="left" w:pos="7676"/>
        </w:tabs>
        <w:autoSpaceDE w:val="0"/>
        <w:autoSpaceDN w:val="0"/>
        <w:spacing w:before="5" w:after="0" w:line="237" w:lineRule="auto"/>
        <w:ind w:right="565" w:firstLine="706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pacing w:val="-2"/>
          <w:sz w:val="24"/>
        </w:rPr>
        <w:t>обеспечение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охраны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безопасности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жизнедеятельности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образовательного учреждения;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spacing w:before="3" w:after="0" w:line="275" w:lineRule="exact"/>
        <w:ind w:left="984" w:hanging="138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обслуживание</w:t>
      </w:r>
      <w:r w:rsidRPr="00F42E6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оргтехники;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spacing w:after="0" w:line="275" w:lineRule="exact"/>
        <w:ind w:left="984" w:hanging="138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оплату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работ</w:t>
      </w:r>
      <w:r w:rsidRPr="00F42E6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</w:t>
      </w:r>
      <w:r w:rsidRPr="00F42E6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услуг;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9"/>
        </w:tabs>
        <w:autoSpaceDE w:val="0"/>
        <w:autoSpaceDN w:val="0"/>
        <w:spacing w:before="3" w:after="0" w:line="275" w:lineRule="exact"/>
        <w:ind w:left="989" w:hanging="143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ремонт</w:t>
      </w:r>
      <w:r w:rsidRPr="00F42E6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(текущий)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оборудования,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помещений</w:t>
      </w:r>
      <w:r w:rsidRPr="00F42E6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 xml:space="preserve">образовательного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84"/>
        </w:tabs>
        <w:autoSpaceDE w:val="0"/>
        <w:autoSpaceDN w:val="0"/>
        <w:spacing w:after="0" w:line="275" w:lineRule="exact"/>
        <w:ind w:left="984" w:hanging="138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обеспечение</w:t>
      </w:r>
      <w:r w:rsidRPr="00F42E6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научно-исследовательской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3" w:after="0" w:line="240" w:lineRule="auto"/>
        <w:ind w:left="993" w:hanging="147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приобретение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подарков</w:t>
      </w:r>
      <w:r w:rsidRPr="00F42E6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для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проведения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праздничных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утренников,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соревнований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10"/>
          <w:sz w:val="24"/>
        </w:rPr>
        <w:t>и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ind w:left="566" w:firstLine="708"/>
        <w:rPr>
          <w:rFonts w:ascii="Times New Roman" w:eastAsia="Times New Roman" w:hAnsi="Times New Roman" w:cs="Times New Roman"/>
          <w:sz w:val="24"/>
        </w:rPr>
        <w:sectPr w:rsidR="00F42E66" w:rsidRPr="00F42E66" w:rsidSect="00F42E66">
          <w:footerReference w:type="default" r:id="rId8"/>
          <w:pgSz w:w="11910" w:h="16840"/>
          <w:pgMar w:top="1320" w:right="283" w:bottom="1240" w:left="1559" w:header="0" w:footer="1056" w:gutter="0"/>
          <w:cols w:space="720"/>
        </w:sectPr>
      </w:pPr>
    </w:p>
    <w:p w:rsidR="00F42E66" w:rsidRPr="00F42E66" w:rsidRDefault="00F42E66" w:rsidP="00F42E66">
      <w:pPr>
        <w:widowControl w:val="0"/>
        <w:autoSpaceDE w:val="0"/>
        <w:autoSpaceDN w:val="0"/>
        <w:spacing w:after="0" w:line="274" w:lineRule="exact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t>т.д.;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</w:rPr>
        <w:br w:type="column"/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75" w:lineRule="exact"/>
        <w:ind w:left="283" w:hanging="143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поощрение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работников</w:t>
      </w:r>
      <w:r w:rsidRPr="00F42E6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F42E66" w:rsidRPr="00F42E66" w:rsidRDefault="00F42E66" w:rsidP="00F42E66">
      <w:pPr>
        <w:widowControl w:val="0"/>
        <w:numPr>
          <w:ilvl w:val="0"/>
          <w:numId w:val="4"/>
        </w:numPr>
        <w:tabs>
          <w:tab w:val="left" w:pos="486"/>
          <w:tab w:val="left" w:pos="1924"/>
          <w:tab w:val="left" w:pos="3665"/>
          <w:tab w:val="left" w:pos="5526"/>
          <w:tab w:val="left" w:pos="6970"/>
        </w:tabs>
        <w:autoSpaceDE w:val="0"/>
        <w:autoSpaceDN w:val="0"/>
        <w:spacing w:after="0" w:line="275" w:lineRule="exact"/>
        <w:ind w:left="486" w:hanging="346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pacing w:val="-2"/>
          <w:sz w:val="24"/>
        </w:rPr>
        <w:t>повышение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квалификации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педагогических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работников</w:t>
      </w:r>
      <w:r w:rsidRPr="00F42E66">
        <w:rPr>
          <w:rFonts w:ascii="Times New Roman" w:eastAsia="Times New Roman" w:hAnsi="Times New Roman" w:cs="Times New Roman"/>
          <w:sz w:val="24"/>
        </w:rPr>
        <w:tab/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образовательного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75" w:lineRule="exact"/>
        <w:ind w:left="566" w:firstLine="708"/>
        <w:rPr>
          <w:rFonts w:ascii="Times New Roman" w:eastAsia="Times New Roman" w:hAnsi="Times New Roman" w:cs="Times New Roman"/>
          <w:sz w:val="24"/>
        </w:rPr>
        <w:sectPr w:rsidR="00F42E66" w:rsidRPr="00F42E66">
          <w:type w:val="continuous"/>
          <w:pgSz w:w="11910" w:h="16840"/>
          <w:pgMar w:top="1520" w:right="283" w:bottom="1240" w:left="1559" w:header="0" w:footer="1056" w:gutter="0"/>
          <w:cols w:num="2" w:space="720" w:equalWidth="0">
            <w:col w:w="598" w:space="108"/>
            <w:col w:w="9362"/>
          </w:cols>
        </w:sectPr>
      </w:pPr>
    </w:p>
    <w:p w:rsidR="00F42E66" w:rsidRPr="00F42E66" w:rsidRDefault="00F42E66" w:rsidP="00F42E66">
      <w:pPr>
        <w:widowControl w:val="0"/>
        <w:autoSpaceDE w:val="0"/>
        <w:autoSpaceDN w:val="0"/>
        <w:spacing w:before="2" w:after="0" w:line="275" w:lineRule="exact"/>
        <w:ind w:left="566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учреждения;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75" w:lineRule="exact"/>
        <w:ind w:left="846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42E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F42E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цели,</w:t>
      </w:r>
      <w:r w:rsidRPr="00F42E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42E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запрещенные</w:t>
      </w:r>
      <w:r w:rsidRPr="00F42E6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F42E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42E6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10"/>
        </w:tabs>
        <w:autoSpaceDE w:val="0"/>
        <w:autoSpaceDN w:val="0"/>
        <w:spacing w:before="3"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Расходование добровольных пожертвований, целевое назначение которых не определено, может осуществляться как разово, так и в соответствии с планом расходования на определенный период. При этом расходование таких добровольных пожертвований возможно как по одному, так и по нескольким направлениям</w:t>
      </w:r>
      <w:r w:rsidRPr="00F42E6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расходования внебюджетных средств.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58"/>
        </w:tabs>
        <w:autoSpaceDE w:val="0"/>
        <w:autoSpaceDN w:val="0"/>
        <w:spacing w:after="0" w:line="242" w:lineRule="auto"/>
        <w:ind w:right="562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Расходование средств, полученных от оказания платных дополнительных образовательных услуг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703"/>
        </w:tabs>
        <w:autoSpaceDE w:val="0"/>
        <w:autoSpaceDN w:val="0"/>
        <w:spacing w:after="0" w:line="240" w:lineRule="auto"/>
        <w:ind w:right="56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Расходование средств, полученных от предоставления платных дополнительных образовательных услуг производится в соответствии с планом финансово-хозяйственной деятельности образовательного учреждения.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516"/>
        </w:tabs>
        <w:autoSpaceDE w:val="0"/>
        <w:autoSpaceDN w:val="0"/>
        <w:spacing w:after="0" w:line="237" w:lineRule="auto"/>
        <w:ind w:right="575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Доходы, полученные от платных образовательных услуг, распределяются следующим образом: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545"/>
        </w:tabs>
        <w:autoSpaceDE w:val="0"/>
        <w:autoSpaceDN w:val="0"/>
        <w:spacing w:before="1" w:after="0" w:line="240" w:lineRule="auto"/>
        <w:ind w:right="564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Фонд оплаты труда (далее - ФОТ) - исходя из должностного оклада работника, оказывающего платные образовательные услуги, устанавливаемого согласно тарификации и надбавок, доплат, премий за интенсивность и напряженность в работе.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550"/>
        </w:tabs>
        <w:autoSpaceDE w:val="0"/>
        <w:autoSpaceDN w:val="0"/>
        <w:spacing w:after="0" w:line="240" w:lineRule="auto"/>
        <w:ind w:right="572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Работники, привлекаемые к оказанию платных образовательных услуг, получают заработную плату за фактически отработанное время. Ими могут быть как работники образовательного учреждения, так и другие специалисты, имеющие право оказывать такую услугу, если это не приводит к конфликту интересов педагогического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работника.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449"/>
        </w:tabs>
        <w:autoSpaceDE w:val="0"/>
        <w:autoSpaceDN w:val="0"/>
        <w:spacing w:before="1" w:after="0" w:line="275" w:lineRule="exact"/>
        <w:ind w:left="1449" w:hanging="603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Начисления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фонд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оплаты труда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составляют</w:t>
      </w:r>
      <w:r w:rsidRPr="00F42E6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–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30,2%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от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ФОТ.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468"/>
        </w:tabs>
        <w:autoSpaceDE w:val="0"/>
        <w:autoSpaceDN w:val="0"/>
        <w:spacing w:after="0" w:line="240" w:lineRule="auto"/>
        <w:ind w:right="557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Ежемесячная выплата заведующему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 - 5% от общего объема поступивших средств 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463"/>
        </w:tabs>
        <w:autoSpaceDE w:val="0"/>
        <w:autoSpaceDN w:val="0"/>
        <w:spacing w:before="2"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Денежные средства, оставшиеся после оплаты труда работников, за минусом всех перечислений, а также уплаты коммунальных платежей принимаются за 100% и расходуются следующим образом: на увеличение стоимости основных средств, на увеличение стоимости материальных активов, прочие услуги (в том числе: услуги в области</w:t>
      </w:r>
      <w:r w:rsidRPr="00F42E6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информационных</w:t>
      </w:r>
      <w:r w:rsidRPr="00F42E6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технологий;</w:t>
      </w:r>
      <w:r w:rsidRPr="00F42E66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услуги</w:t>
      </w:r>
      <w:r w:rsidRPr="00F42E66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в</w:t>
      </w:r>
      <w:r w:rsidRPr="00F42E6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области</w:t>
      </w:r>
      <w:r w:rsidRPr="00F42E6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технического</w:t>
      </w:r>
      <w:r w:rsidRPr="00F42E66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обслуживания,</w:t>
      </w:r>
    </w:p>
    <w:p w:rsidR="00F42E66" w:rsidRPr="00F42E66" w:rsidRDefault="00F42E66" w:rsidP="00F42E66">
      <w:pPr>
        <w:widowControl w:val="0"/>
        <w:autoSpaceDE w:val="0"/>
        <w:autoSpaceDN w:val="0"/>
        <w:spacing w:before="66" w:after="0" w:line="242" w:lineRule="auto"/>
        <w:ind w:left="566" w:right="569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санитарные обследования, обслуживание пожарной сигнализации, модернизации оборудования, услуги на ремонтно-аварийные работы, обучение сотрудников и прочее).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81"/>
        </w:tabs>
        <w:autoSpaceDE w:val="0"/>
        <w:autoSpaceDN w:val="0"/>
        <w:spacing w:after="0" w:line="242" w:lineRule="auto"/>
        <w:ind w:right="560" w:firstLine="706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42E6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Расходование средств, полученных от сдачи в аренду имущества, а также средств, полученных от возмещения коммунальных и иных услуг арендаторами.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487"/>
        </w:tabs>
        <w:autoSpaceDE w:val="0"/>
        <w:autoSpaceDN w:val="0"/>
        <w:spacing w:after="0" w:line="240" w:lineRule="auto"/>
        <w:ind w:right="56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Средства, полученные от аренды имущества образовательного учреждения, поступают в самостоятельное распоряжение образовательного учреждения и расходуются после уплаты налогов, установленных законодательством Российской Федерации.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554"/>
        </w:tabs>
        <w:autoSpaceDE w:val="0"/>
        <w:autoSpaceDN w:val="0"/>
        <w:spacing w:after="0" w:line="240" w:lineRule="auto"/>
        <w:ind w:right="557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Средства, полученные от сдачи в аренду имущества образовательного учреждения, расходуются на содержание имущества, сдаваемого в аренду, а также на содержание иного имущества образовательного учреждения и развитие материально- технической базы образовательного учреждения в соответствии с планом финансово- хозяйственной деятельности.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607"/>
        </w:tabs>
        <w:autoSpaceDE w:val="0"/>
        <w:autoSpaceDN w:val="0"/>
        <w:spacing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Доходы, полученные от возмещения коммунальных и иных услуг арендаторами имущества образовательного учреждения, направляются на оплату коммунальных и иных услуг по содержанию арендуемого имущества.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16"/>
        </w:tabs>
        <w:autoSpaceDE w:val="0"/>
        <w:autoSpaceDN w:val="0"/>
        <w:spacing w:after="0" w:line="237" w:lineRule="auto"/>
        <w:ind w:right="568" w:firstLine="706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F42E6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Расходование безвозмездных поступлений (добровольные </w:t>
      </w:r>
      <w:r w:rsidRPr="00F42E6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пожертвования, целевые взносы и др.).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770"/>
        </w:tabs>
        <w:autoSpaceDE w:val="0"/>
        <w:autoSpaceDN w:val="0"/>
        <w:spacing w:before="2" w:after="0" w:line="237" w:lineRule="auto"/>
        <w:ind w:right="568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Безвозмездные поступления оформляются в соответствии с законодательством Российской Федерации.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607"/>
        </w:tabs>
        <w:autoSpaceDE w:val="0"/>
        <w:autoSpaceDN w:val="0"/>
        <w:spacing w:before="3" w:after="0" w:line="240" w:lineRule="auto"/>
        <w:ind w:right="570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Если цели расходования безвозмездных поступлений определены в соответствующем договоре (соглашении), расходование данных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средств осуществляется в порядке и на цели, указанные в договоре (соглашении).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454"/>
        </w:tabs>
        <w:autoSpaceDE w:val="0"/>
        <w:autoSpaceDN w:val="0"/>
        <w:spacing w:after="0" w:line="240" w:lineRule="auto"/>
        <w:ind w:right="566" w:firstLine="706"/>
        <w:jc w:val="both"/>
        <w:rPr>
          <w:rFonts w:ascii="Times New Roman" w:eastAsia="Times New Roman" w:hAnsi="Times New Roman" w:cs="Times New Roman"/>
        </w:rPr>
      </w:pPr>
      <w:r w:rsidRPr="00F42E66">
        <w:rPr>
          <w:rFonts w:ascii="Times New Roman" w:eastAsia="Times New Roman" w:hAnsi="Times New Roman" w:cs="Times New Roman"/>
          <w:sz w:val="24"/>
        </w:rPr>
        <w:t>Для принятия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решения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 расходовании безвозмездных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поступлений (включая анонимных), целевое назначение которых не определено, образовательной учреждение распорядительным актом делегирует Педагогическому совету образовательного учреждения принятие решения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 использованию безвозмездных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поступлений. Решение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 расходовании таких безвозмездных поступлений, включая размер денежных средств, подлежащих расходованию, принимается простым большинством голосов. При равенстве голосов</w:t>
      </w:r>
      <w:r w:rsidRPr="00F42E66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направления</w:t>
      </w:r>
      <w:r w:rsidRPr="00F42E6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расходования</w:t>
      </w:r>
      <w:r w:rsidRPr="00F42E6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средств</w:t>
      </w:r>
      <w:r w:rsidRPr="00F42E66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определяет</w:t>
      </w:r>
      <w:r w:rsidRPr="00F42E6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заведующий</w:t>
      </w:r>
      <w:r w:rsidRPr="00F42E6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 xml:space="preserve">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</w:t>
      </w:r>
      <w:r w:rsidRPr="00F42E66">
        <w:rPr>
          <w:rFonts w:ascii="Times New Roman" w:eastAsia="Times New Roman" w:hAnsi="Times New Roman" w:cs="Times New Roman"/>
        </w:rPr>
        <w:t xml:space="preserve"> исходя из предложений по использованию безвозмездных поступлений, выдвинутых Педагогическим советом образовательного </w:t>
      </w:r>
      <w:r w:rsidRPr="00F42E66">
        <w:rPr>
          <w:rFonts w:ascii="Times New Roman" w:eastAsia="Times New Roman" w:hAnsi="Times New Roman" w:cs="Times New Roman"/>
          <w:spacing w:val="-2"/>
        </w:rPr>
        <w:t>учреждения.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67"/>
        </w:tabs>
        <w:autoSpaceDE w:val="0"/>
        <w:autoSpaceDN w:val="0"/>
        <w:spacing w:after="0" w:line="274" w:lineRule="exact"/>
        <w:ind w:left="1267" w:hanging="421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Расходование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средств,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полученных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от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иной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приносящей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доход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деятельности.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479"/>
        </w:tabs>
        <w:autoSpaceDE w:val="0"/>
        <w:autoSpaceDN w:val="0"/>
        <w:spacing w:before="5" w:after="0" w:line="237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Родительская плата родителей (законных представителей) воспитанников за оказание услуги по присмотру и уходу распределяется следующим образом:</w:t>
      </w:r>
    </w:p>
    <w:p w:rsidR="00F42E66" w:rsidRPr="00F42E66" w:rsidRDefault="00F42E66" w:rsidP="00F42E66">
      <w:pPr>
        <w:widowControl w:val="0"/>
        <w:numPr>
          <w:ilvl w:val="3"/>
          <w:numId w:val="8"/>
        </w:numPr>
        <w:tabs>
          <w:tab w:val="left" w:pos="989"/>
        </w:tabs>
        <w:autoSpaceDE w:val="0"/>
        <w:autoSpaceDN w:val="0"/>
        <w:spacing w:before="4" w:after="0" w:line="275" w:lineRule="exact"/>
        <w:ind w:left="989" w:hanging="143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на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организацию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питания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воспитанников;</w:t>
      </w:r>
    </w:p>
    <w:p w:rsidR="00F42E66" w:rsidRPr="00F42E66" w:rsidRDefault="00F42E66" w:rsidP="00F42E66">
      <w:pPr>
        <w:widowControl w:val="0"/>
        <w:numPr>
          <w:ilvl w:val="3"/>
          <w:numId w:val="8"/>
        </w:numPr>
        <w:tabs>
          <w:tab w:val="left" w:pos="1027"/>
        </w:tabs>
        <w:autoSpaceDE w:val="0"/>
        <w:autoSpaceDN w:val="0"/>
        <w:spacing w:after="0" w:line="240" w:lineRule="auto"/>
        <w:ind w:right="56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хозяйственно-бытовое обслуживание воспитанников и обеспечение соблюдения воспитанниками личной гигиены и режима дня (на приобретение моющих, дезинфицирующих средств, на приобретение канцтоваров и др.).</w:t>
      </w:r>
    </w:p>
    <w:p w:rsidR="00F42E66" w:rsidRPr="00F42E66" w:rsidRDefault="00F42E66" w:rsidP="00F42E66">
      <w:pPr>
        <w:widowControl w:val="0"/>
        <w:numPr>
          <w:ilvl w:val="2"/>
          <w:numId w:val="8"/>
        </w:numPr>
        <w:tabs>
          <w:tab w:val="left" w:pos="1479"/>
        </w:tabs>
        <w:autoSpaceDE w:val="0"/>
        <w:autoSpaceDN w:val="0"/>
        <w:spacing w:before="1"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Родительская плата родителей (законных представителей) воспитанников за оказание услуги по присмотру и уходу не может быть израсходована на следующие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нужды:</w:t>
      </w:r>
    </w:p>
    <w:p w:rsidR="00F42E66" w:rsidRPr="00F42E66" w:rsidRDefault="00F42E66" w:rsidP="00F42E66">
      <w:pPr>
        <w:widowControl w:val="0"/>
        <w:numPr>
          <w:ilvl w:val="3"/>
          <w:numId w:val="8"/>
        </w:numPr>
        <w:tabs>
          <w:tab w:val="left" w:pos="989"/>
        </w:tabs>
        <w:autoSpaceDE w:val="0"/>
        <w:autoSpaceDN w:val="0"/>
        <w:spacing w:after="0" w:line="274" w:lineRule="exact"/>
        <w:ind w:left="989" w:hanging="143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расходы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</w:t>
      </w:r>
      <w:r w:rsidRPr="00F42E6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реализацию</w:t>
      </w:r>
      <w:r w:rsidRPr="00F42E6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образовательной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программы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дошкольного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F42E66" w:rsidRPr="00F42E66" w:rsidRDefault="00F42E66" w:rsidP="00F42E66">
      <w:pPr>
        <w:widowControl w:val="0"/>
        <w:numPr>
          <w:ilvl w:val="3"/>
          <w:numId w:val="8"/>
        </w:numPr>
        <w:tabs>
          <w:tab w:val="left" w:pos="989"/>
        </w:tabs>
        <w:autoSpaceDE w:val="0"/>
        <w:autoSpaceDN w:val="0"/>
        <w:spacing w:before="2" w:after="0" w:line="275" w:lineRule="exact"/>
        <w:ind w:left="989" w:hanging="143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расходы</w:t>
      </w:r>
      <w:r w:rsidRPr="00F42E6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на</w:t>
      </w:r>
      <w:r w:rsidRPr="00F42E6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содержание</w:t>
      </w:r>
      <w:r w:rsidRPr="00F42E6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недвижимого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имущества</w:t>
      </w:r>
      <w:r w:rsidRPr="00F42E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F42E6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учреждения;</w:t>
      </w:r>
    </w:p>
    <w:p w:rsidR="00F42E66" w:rsidRPr="00F42E66" w:rsidRDefault="00F42E66" w:rsidP="00F42E66">
      <w:pPr>
        <w:widowControl w:val="0"/>
        <w:numPr>
          <w:ilvl w:val="3"/>
          <w:numId w:val="8"/>
        </w:numPr>
        <w:tabs>
          <w:tab w:val="left" w:pos="1209"/>
        </w:tabs>
        <w:autoSpaceDE w:val="0"/>
        <w:autoSpaceDN w:val="0"/>
        <w:spacing w:after="0" w:line="242" w:lineRule="auto"/>
        <w:ind w:right="56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расходы на оплату труда педагогических работников связанные с образовательной деятельностью;</w:t>
      </w:r>
    </w:p>
    <w:p w:rsidR="00F42E66" w:rsidRPr="00F42E66" w:rsidRDefault="00F42E66" w:rsidP="00F42E66">
      <w:pPr>
        <w:widowControl w:val="0"/>
        <w:numPr>
          <w:ilvl w:val="3"/>
          <w:numId w:val="8"/>
        </w:numPr>
        <w:tabs>
          <w:tab w:val="left" w:pos="998"/>
        </w:tabs>
        <w:autoSpaceDE w:val="0"/>
        <w:autoSpaceDN w:val="0"/>
        <w:spacing w:after="0" w:line="242" w:lineRule="auto"/>
        <w:ind w:right="56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расходы на приобретение наглядных и учебных пособий, книг, средств обучения, игр, игрушек.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73"/>
        </w:tabs>
        <w:autoSpaceDE w:val="0"/>
        <w:autoSpaceDN w:val="0"/>
        <w:spacing w:after="0" w:line="240" w:lineRule="auto"/>
        <w:ind w:right="570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Заведующий образовательным учреждением обязан в срок до 15 марта представлять отчет о расходовании пожертвований юридических и (или) физических лиц, в том числе родителей (законных представителей) воспитанников.</w:t>
      </w:r>
    </w:p>
    <w:p w:rsidR="00F42E66" w:rsidRPr="00F42E66" w:rsidRDefault="00F42E66" w:rsidP="00F42E66">
      <w:pPr>
        <w:widowControl w:val="0"/>
        <w:autoSpaceDE w:val="0"/>
        <w:autoSpaceDN w:val="0"/>
        <w:spacing w:before="66" w:after="0" w:line="240" w:lineRule="auto"/>
        <w:ind w:left="566" w:right="5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Средства, полученные образовательным учреждением в качестве благотворительной помощи, целевых взносов, пожертвований, дарения или другие доходы, полученные на безвозмездной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F42E6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не являются</w:t>
      </w:r>
      <w:r w:rsidRPr="00F42E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объектом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налогообложения</w:t>
      </w:r>
      <w:r w:rsidRPr="00F42E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по НДС и налога на прибыль.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54"/>
        </w:tabs>
        <w:autoSpaceDE w:val="0"/>
        <w:autoSpaceDN w:val="0"/>
        <w:spacing w:before="1" w:after="0" w:line="240" w:lineRule="auto"/>
        <w:ind w:right="55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При использовании денежных средств, полученных в виде добровольных пожертвований юридических и (или) физических лиц, в том числе родителей (законных представителей) воспитанников, не </w:t>
      </w:r>
      <w:proofErr w:type="gramStart"/>
      <w:r w:rsidRPr="00F42E66">
        <w:rPr>
          <w:rFonts w:ascii="Times New Roman" w:eastAsia="Times New Roman" w:hAnsi="Times New Roman" w:cs="Times New Roman"/>
          <w:sz w:val="24"/>
        </w:rPr>
        <w:t>по назначению</w:t>
      </w:r>
      <w:proofErr w:type="gramEnd"/>
      <w:r w:rsidRPr="00F42E66">
        <w:rPr>
          <w:rFonts w:ascii="Times New Roman" w:eastAsia="Times New Roman" w:hAnsi="Times New Roman" w:cs="Times New Roman"/>
          <w:sz w:val="24"/>
        </w:rPr>
        <w:t xml:space="preserve"> определенному жертвователями, заведующий образовательным учреждением несет ответственность в соответствии с действующим законодательством Российской Федерации.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E66" w:rsidRPr="00F42E66" w:rsidRDefault="00F42E66" w:rsidP="00F42E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2E66" w:rsidRPr="00F42E66" w:rsidRDefault="00F42E66" w:rsidP="00F42E66">
      <w:pPr>
        <w:widowControl w:val="0"/>
        <w:numPr>
          <w:ilvl w:val="0"/>
          <w:numId w:val="8"/>
        </w:numPr>
        <w:tabs>
          <w:tab w:val="left" w:pos="1810"/>
          <w:tab w:val="left" w:pos="3559"/>
        </w:tabs>
        <w:autoSpaceDE w:val="0"/>
        <w:autoSpaceDN w:val="0"/>
        <w:spacing w:after="0" w:line="237" w:lineRule="auto"/>
        <w:ind w:left="3559" w:right="1287" w:hanging="19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F42E6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соблюдения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законности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привлечения</w:t>
      </w:r>
      <w:r w:rsidRPr="00F42E6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42E6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расходования внебюджетных средств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82"/>
        </w:tabs>
        <w:autoSpaceDE w:val="0"/>
        <w:autoSpaceDN w:val="0"/>
        <w:spacing w:before="272" w:after="0" w:line="240" w:lineRule="auto"/>
        <w:ind w:right="56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Контроль соблюдения законности привлечения и расходования </w:t>
      </w:r>
      <w:r w:rsidRPr="00F42E66">
        <w:rPr>
          <w:rFonts w:ascii="Times New Roman" w:eastAsia="Times New Roman" w:hAnsi="Times New Roman" w:cs="Times New Roman"/>
          <w:sz w:val="24"/>
        </w:rPr>
        <w:lastRenderedPageBreak/>
        <w:t xml:space="preserve">внебюджетных средств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 и их целевым использованием осуществляется МКУ Управления образования ХМО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F42E66" w:rsidRPr="00F42E66" w:rsidRDefault="00F42E66" w:rsidP="00F42E66">
      <w:pPr>
        <w:widowControl w:val="0"/>
        <w:autoSpaceDE w:val="0"/>
        <w:autoSpaceDN w:val="0"/>
        <w:spacing w:before="1" w:after="0" w:line="240" w:lineRule="auto"/>
        <w:ind w:left="566" w:right="554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F42E66">
        <w:rPr>
          <w:rFonts w:ascii="Times New Roman" w:eastAsia="Times New Roman" w:hAnsi="Times New Roman" w:cs="Times New Roman"/>
          <w:sz w:val="24"/>
          <w:szCs w:val="24"/>
        </w:rPr>
        <w:t>6.4. Общественный контроль выполнения смет доходов и расходов внебюджетных средств образовательного учреждения осуществляется Коллегиальными органами управления образовательного учреждения, а</w:t>
      </w:r>
      <w:r w:rsidRPr="00F42E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также первичной профсоюзной организацией образовательного</w:t>
      </w:r>
      <w:r w:rsidRPr="00F42E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68"/>
        </w:tabs>
        <w:autoSpaceDE w:val="0"/>
        <w:autoSpaceDN w:val="0"/>
        <w:spacing w:after="0" w:line="240" w:lineRule="auto"/>
        <w:ind w:left="1268" w:hanging="422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Заведующий</w:t>
      </w:r>
      <w:r w:rsidRPr="00F42E6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F42E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учреждения:</w:t>
      </w:r>
    </w:p>
    <w:p w:rsidR="00F42E66" w:rsidRPr="00F42E66" w:rsidRDefault="00F42E66" w:rsidP="00F42E66">
      <w:pPr>
        <w:widowControl w:val="0"/>
        <w:numPr>
          <w:ilvl w:val="0"/>
          <w:numId w:val="1"/>
        </w:numPr>
        <w:tabs>
          <w:tab w:val="left" w:pos="1209"/>
        </w:tabs>
        <w:autoSpaceDE w:val="0"/>
        <w:autoSpaceDN w:val="0"/>
        <w:spacing w:before="3" w:after="0" w:line="240" w:lineRule="auto"/>
        <w:ind w:right="56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систематически осуществляет контроль над целевым использованием добровольных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благотворительных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пожертвований юридических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и (или) физических</w:t>
      </w:r>
      <w:r w:rsidRPr="00F42E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лиц,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в том числе родителей (законных представителей) воспитанников, в том числе</w:t>
      </w:r>
      <w:r w:rsidRPr="00F42E6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осуществляет проверку документов, подтверждающих произведенные расходы;</w:t>
      </w:r>
    </w:p>
    <w:p w:rsidR="00F42E66" w:rsidRPr="00F42E66" w:rsidRDefault="00F42E66" w:rsidP="00F42E66">
      <w:pPr>
        <w:widowControl w:val="0"/>
        <w:numPr>
          <w:ilvl w:val="0"/>
          <w:numId w:val="1"/>
        </w:numPr>
        <w:tabs>
          <w:tab w:val="left" w:pos="998"/>
        </w:tabs>
        <w:autoSpaceDE w:val="0"/>
        <w:autoSpaceDN w:val="0"/>
        <w:spacing w:after="0" w:line="240" w:lineRule="auto"/>
        <w:ind w:right="57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не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z w:val="24"/>
        </w:rPr>
        <w:t>допускает принуждения со стороны работников образовательного учреждения,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F42E66" w:rsidRPr="00F42E66" w:rsidRDefault="00F42E66" w:rsidP="00F42E66">
      <w:pPr>
        <w:widowControl w:val="0"/>
        <w:numPr>
          <w:ilvl w:val="0"/>
          <w:numId w:val="1"/>
        </w:numPr>
        <w:tabs>
          <w:tab w:val="left" w:pos="1032"/>
        </w:tabs>
        <w:autoSpaceDE w:val="0"/>
        <w:autoSpaceDN w:val="0"/>
        <w:spacing w:after="0" w:line="240" w:lineRule="auto"/>
        <w:ind w:right="566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отчитывается перед Советом родителей о поступлении, бухгалтерском учете и расходовании средств от внебюджетных источников финансирования, не реже 1 раза в</w:t>
      </w:r>
      <w:r w:rsidRPr="00F42E6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42E66">
        <w:rPr>
          <w:rFonts w:ascii="Times New Roman" w:eastAsia="Times New Roman" w:hAnsi="Times New Roman" w:cs="Times New Roman"/>
          <w:spacing w:val="-4"/>
          <w:sz w:val="24"/>
        </w:rPr>
        <w:t>год.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97"/>
        </w:tabs>
        <w:autoSpaceDE w:val="0"/>
        <w:autoSpaceDN w:val="0"/>
        <w:spacing w:before="3" w:after="0" w:line="237" w:lineRule="auto"/>
        <w:ind w:right="56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Информация об использовании внебюджетных средств размещается на официальном сайте МБДОУ «Парус» </w:t>
      </w:r>
      <w:proofErr w:type="spellStart"/>
      <w:r w:rsidRPr="00F42E66">
        <w:rPr>
          <w:rFonts w:ascii="Times New Roman" w:eastAsia="Times New Roman" w:hAnsi="Times New Roman" w:cs="Times New Roman"/>
          <w:sz w:val="24"/>
        </w:rPr>
        <w:t>пгт</w:t>
      </w:r>
      <w:proofErr w:type="spellEnd"/>
      <w:r w:rsidRPr="00F42E66">
        <w:rPr>
          <w:rFonts w:ascii="Times New Roman" w:eastAsia="Times New Roman" w:hAnsi="Times New Roman" w:cs="Times New Roman"/>
          <w:sz w:val="24"/>
        </w:rPr>
        <w:t xml:space="preserve"> Славянка.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382"/>
        </w:tabs>
        <w:autoSpaceDE w:val="0"/>
        <w:autoSpaceDN w:val="0"/>
        <w:spacing w:before="4" w:after="0" w:line="240" w:lineRule="auto"/>
        <w:ind w:right="569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>Руководитель ДОУ несет персональную ответственность за соблюдение порядка привлечения и использования целевых взносов, добровольных пожертвований и ведение приносящей доход деятельности.</w:t>
      </w:r>
    </w:p>
    <w:p w:rsidR="00F42E66" w:rsidRPr="00F42E66" w:rsidRDefault="00F42E66" w:rsidP="00F42E66">
      <w:pPr>
        <w:widowControl w:val="0"/>
        <w:numPr>
          <w:ilvl w:val="1"/>
          <w:numId w:val="8"/>
        </w:numPr>
        <w:tabs>
          <w:tab w:val="left" w:pos="1286"/>
        </w:tabs>
        <w:autoSpaceDE w:val="0"/>
        <w:autoSpaceDN w:val="0"/>
        <w:spacing w:after="0" w:line="240" w:lineRule="auto"/>
        <w:ind w:right="561" w:firstLine="706"/>
        <w:jc w:val="both"/>
        <w:rPr>
          <w:rFonts w:ascii="Times New Roman" w:eastAsia="Times New Roman" w:hAnsi="Times New Roman" w:cs="Times New Roman"/>
          <w:sz w:val="24"/>
        </w:rPr>
      </w:pPr>
      <w:r w:rsidRPr="00F42E66">
        <w:rPr>
          <w:rFonts w:ascii="Times New Roman" w:eastAsia="Times New Roman" w:hAnsi="Times New Roman" w:cs="Times New Roman"/>
          <w:sz w:val="24"/>
        </w:rPr>
        <w:t xml:space="preserve">При нецелевом использовании денежных средств, полученных в виде целевых взносов юридических и (или) физических лиц, родителей (законных представителей) воспитанников, заведующий образовательного учреждения несет персональную административную ответственность, а при наличии состава преступления – уголовную </w:t>
      </w:r>
      <w:r w:rsidRPr="00F42E66">
        <w:rPr>
          <w:rFonts w:ascii="Times New Roman" w:eastAsia="Times New Roman" w:hAnsi="Times New Roman" w:cs="Times New Roman"/>
          <w:spacing w:val="-2"/>
          <w:sz w:val="24"/>
        </w:rPr>
        <w:t>ответственность.</w:t>
      </w:r>
    </w:p>
    <w:p w:rsidR="00F42E66" w:rsidRPr="00F42E66" w:rsidRDefault="00F42E66" w:rsidP="00F42E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42E66" w:rsidRPr="00F42E66" w:rsidRDefault="00F42E66" w:rsidP="00F42E66"/>
    <w:p w:rsidR="007F7358" w:rsidRDefault="007F7358"/>
    <w:sectPr w:rsidR="007F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74C" w:rsidRDefault="0038074C">
      <w:pPr>
        <w:spacing w:after="0" w:line="240" w:lineRule="auto"/>
      </w:pPr>
      <w:r>
        <w:separator/>
      </w:r>
    </w:p>
  </w:endnote>
  <w:endnote w:type="continuationSeparator" w:id="0">
    <w:p w:rsidR="0038074C" w:rsidRDefault="0038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D4B" w:rsidRDefault="00F42E6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D50D75" wp14:editId="57720563">
              <wp:simplePos x="0" y="0"/>
              <wp:positionH relativeFrom="page">
                <wp:posOffset>6908038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1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D4B" w:rsidRDefault="00F42E6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50D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95pt;margin-top:778.1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" filled="f" stroked="f">
              <v:textbox inset="0,0,0,0">
                <w:txbxContent>
                  <w:p w:rsidR="00C81D4B" w:rsidRDefault="00F42E6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74C" w:rsidRDefault="0038074C">
      <w:pPr>
        <w:spacing w:after="0" w:line="240" w:lineRule="auto"/>
      </w:pPr>
      <w:r>
        <w:separator/>
      </w:r>
    </w:p>
  </w:footnote>
  <w:footnote w:type="continuationSeparator" w:id="0">
    <w:p w:rsidR="0038074C" w:rsidRDefault="0038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1AD"/>
    <w:multiLevelType w:val="multilevel"/>
    <w:tmpl w:val="BEB2488E"/>
    <w:lvl w:ilvl="0">
      <w:start w:val="4"/>
      <w:numFmt w:val="decimal"/>
      <w:lvlText w:val="%1"/>
      <w:lvlJc w:val="left"/>
      <w:pPr>
        <w:ind w:left="140" w:hanging="51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518"/>
      </w:pPr>
      <w:rPr>
        <w:rFonts w:hint="default"/>
        <w:lang w:val="ru-RU" w:eastAsia="en-US" w:bidi="ar-SA"/>
      </w:rPr>
    </w:lvl>
  </w:abstractNum>
  <w:abstractNum w:abstractNumId="1" w15:restartNumberingAfterBreak="0">
    <w:nsid w:val="1892574D"/>
    <w:multiLevelType w:val="hybridMultilevel"/>
    <w:tmpl w:val="DCC4D9EE"/>
    <w:lvl w:ilvl="0" w:tplc="F932BB14">
      <w:numFmt w:val="bullet"/>
      <w:lvlText w:val="-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EE064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F98C2724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3" w:tplc="16589BDC">
      <w:numFmt w:val="bullet"/>
      <w:lvlText w:val="•"/>
      <w:lvlJc w:val="left"/>
      <w:pPr>
        <w:ind w:left="3116" w:hanging="212"/>
      </w:pPr>
      <w:rPr>
        <w:rFonts w:hint="default"/>
        <w:lang w:val="ru-RU" w:eastAsia="en-US" w:bidi="ar-SA"/>
      </w:rPr>
    </w:lvl>
    <w:lvl w:ilvl="4" w:tplc="B0682EE8">
      <w:numFmt w:val="bullet"/>
      <w:lvlText w:val="•"/>
      <w:lvlJc w:val="left"/>
      <w:pPr>
        <w:ind w:left="4108" w:hanging="212"/>
      </w:pPr>
      <w:rPr>
        <w:rFonts w:hint="default"/>
        <w:lang w:val="ru-RU" w:eastAsia="en-US" w:bidi="ar-SA"/>
      </w:rPr>
    </w:lvl>
    <w:lvl w:ilvl="5" w:tplc="E28E2040">
      <w:numFmt w:val="bullet"/>
      <w:lvlText w:val="•"/>
      <w:lvlJc w:val="left"/>
      <w:pPr>
        <w:ind w:left="5101" w:hanging="212"/>
      </w:pPr>
      <w:rPr>
        <w:rFonts w:hint="default"/>
        <w:lang w:val="ru-RU" w:eastAsia="en-US" w:bidi="ar-SA"/>
      </w:rPr>
    </w:lvl>
    <w:lvl w:ilvl="6" w:tplc="8FC886A6">
      <w:numFmt w:val="bullet"/>
      <w:lvlText w:val="•"/>
      <w:lvlJc w:val="left"/>
      <w:pPr>
        <w:ind w:left="6093" w:hanging="212"/>
      </w:pPr>
      <w:rPr>
        <w:rFonts w:hint="default"/>
        <w:lang w:val="ru-RU" w:eastAsia="en-US" w:bidi="ar-SA"/>
      </w:rPr>
    </w:lvl>
    <w:lvl w:ilvl="7" w:tplc="08109434">
      <w:numFmt w:val="bullet"/>
      <w:lvlText w:val="•"/>
      <w:lvlJc w:val="left"/>
      <w:pPr>
        <w:ind w:left="7085" w:hanging="212"/>
      </w:pPr>
      <w:rPr>
        <w:rFonts w:hint="default"/>
        <w:lang w:val="ru-RU" w:eastAsia="en-US" w:bidi="ar-SA"/>
      </w:rPr>
    </w:lvl>
    <w:lvl w:ilvl="8" w:tplc="08448A32">
      <w:numFmt w:val="bullet"/>
      <w:lvlText w:val="•"/>
      <w:lvlJc w:val="left"/>
      <w:pPr>
        <w:ind w:left="807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A5B4700"/>
    <w:multiLevelType w:val="hybridMultilevel"/>
    <w:tmpl w:val="2DF468EE"/>
    <w:lvl w:ilvl="0" w:tplc="EBB07010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06EB8">
      <w:numFmt w:val="bullet"/>
      <w:lvlText w:val="•"/>
      <w:lvlJc w:val="left"/>
      <w:pPr>
        <w:ind w:left="1132" w:hanging="144"/>
      </w:pPr>
      <w:rPr>
        <w:rFonts w:hint="default"/>
        <w:lang w:val="ru-RU" w:eastAsia="en-US" w:bidi="ar-SA"/>
      </w:rPr>
    </w:lvl>
    <w:lvl w:ilvl="2" w:tplc="E39C70BE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3" w:tplc="88964A30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4" w:tplc="7AA44330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 w:tplc="EC10D312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6" w:tplc="D9DEC12A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7" w:tplc="083AFBE2">
      <w:numFmt w:val="bullet"/>
      <w:lvlText w:val="•"/>
      <w:lvlJc w:val="left"/>
      <w:pPr>
        <w:ind w:left="7085" w:hanging="144"/>
      </w:pPr>
      <w:rPr>
        <w:rFonts w:hint="default"/>
        <w:lang w:val="ru-RU" w:eastAsia="en-US" w:bidi="ar-SA"/>
      </w:rPr>
    </w:lvl>
    <w:lvl w:ilvl="8" w:tplc="9B00C97E">
      <w:numFmt w:val="bullet"/>
      <w:lvlText w:val="•"/>
      <w:lvlJc w:val="left"/>
      <w:pPr>
        <w:ind w:left="807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A8D0F33"/>
    <w:multiLevelType w:val="multilevel"/>
    <w:tmpl w:val="CB66B7D0"/>
    <w:lvl w:ilvl="0">
      <w:start w:val="1"/>
      <w:numFmt w:val="decimal"/>
      <w:lvlText w:val="%1."/>
      <w:lvlJc w:val="left"/>
      <w:pPr>
        <w:ind w:left="393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7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7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401642DE"/>
    <w:multiLevelType w:val="hybridMultilevel"/>
    <w:tmpl w:val="DFD0F282"/>
    <w:lvl w:ilvl="0" w:tplc="FC421A0C">
      <w:numFmt w:val="bullet"/>
      <w:lvlText w:val="-"/>
      <w:lvlJc w:val="left"/>
      <w:pPr>
        <w:ind w:left="14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D0CA18">
      <w:numFmt w:val="bullet"/>
      <w:lvlText w:val="•"/>
      <w:lvlJc w:val="left"/>
      <w:pPr>
        <w:ind w:left="1132" w:hanging="159"/>
      </w:pPr>
      <w:rPr>
        <w:rFonts w:hint="default"/>
        <w:lang w:val="ru-RU" w:eastAsia="en-US" w:bidi="ar-SA"/>
      </w:rPr>
    </w:lvl>
    <w:lvl w:ilvl="2" w:tplc="9F5E5AB2">
      <w:numFmt w:val="bullet"/>
      <w:lvlText w:val="•"/>
      <w:lvlJc w:val="left"/>
      <w:pPr>
        <w:ind w:left="2124" w:hanging="159"/>
      </w:pPr>
      <w:rPr>
        <w:rFonts w:hint="default"/>
        <w:lang w:val="ru-RU" w:eastAsia="en-US" w:bidi="ar-SA"/>
      </w:rPr>
    </w:lvl>
    <w:lvl w:ilvl="3" w:tplc="C1682604">
      <w:numFmt w:val="bullet"/>
      <w:lvlText w:val="•"/>
      <w:lvlJc w:val="left"/>
      <w:pPr>
        <w:ind w:left="3116" w:hanging="159"/>
      </w:pPr>
      <w:rPr>
        <w:rFonts w:hint="default"/>
        <w:lang w:val="ru-RU" w:eastAsia="en-US" w:bidi="ar-SA"/>
      </w:rPr>
    </w:lvl>
    <w:lvl w:ilvl="4" w:tplc="A9164BFA">
      <w:numFmt w:val="bullet"/>
      <w:lvlText w:val="•"/>
      <w:lvlJc w:val="left"/>
      <w:pPr>
        <w:ind w:left="4108" w:hanging="159"/>
      </w:pPr>
      <w:rPr>
        <w:rFonts w:hint="default"/>
        <w:lang w:val="ru-RU" w:eastAsia="en-US" w:bidi="ar-SA"/>
      </w:rPr>
    </w:lvl>
    <w:lvl w:ilvl="5" w:tplc="27520120">
      <w:numFmt w:val="bullet"/>
      <w:lvlText w:val="•"/>
      <w:lvlJc w:val="left"/>
      <w:pPr>
        <w:ind w:left="5101" w:hanging="159"/>
      </w:pPr>
      <w:rPr>
        <w:rFonts w:hint="default"/>
        <w:lang w:val="ru-RU" w:eastAsia="en-US" w:bidi="ar-SA"/>
      </w:rPr>
    </w:lvl>
    <w:lvl w:ilvl="6" w:tplc="92EE4C8A">
      <w:numFmt w:val="bullet"/>
      <w:lvlText w:val="•"/>
      <w:lvlJc w:val="left"/>
      <w:pPr>
        <w:ind w:left="6093" w:hanging="159"/>
      </w:pPr>
      <w:rPr>
        <w:rFonts w:hint="default"/>
        <w:lang w:val="ru-RU" w:eastAsia="en-US" w:bidi="ar-SA"/>
      </w:rPr>
    </w:lvl>
    <w:lvl w:ilvl="7" w:tplc="BE382166">
      <w:numFmt w:val="bullet"/>
      <w:lvlText w:val="•"/>
      <w:lvlJc w:val="left"/>
      <w:pPr>
        <w:ind w:left="7085" w:hanging="159"/>
      </w:pPr>
      <w:rPr>
        <w:rFonts w:hint="default"/>
        <w:lang w:val="ru-RU" w:eastAsia="en-US" w:bidi="ar-SA"/>
      </w:rPr>
    </w:lvl>
    <w:lvl w:ilvl="8" w:tplc="B8C4CAF2">
      <w:numFmt w:val="bullet"/>
      <w:lvlText w:val="•"/>
      <w:lvlJc w:val="left"/>
      <w:pPr>
        <w:ind w:left="8077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482C7BF1"/>
    <w:multiLevelType w:val="hybridMultilevel"/>
    <w:tmpl w:val="5E4C1E66"/>
    <w:lvl w:ilvl="0" w:tplc="AA6A39DC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7422C4">
      <w:numFmt w:val="bullet"/>
      <w:lvlText w:val="•"/>
      <w:lvlJc w:val="left"/>
      <w:pPr>
        <w:ind w:left="1132" w:hanging="365"/>
      </w:pPr>
      <w:rPr>
        <w:rFonts w:hint="default"/>
        <w:lang w:val="ru-RU" w:eastAsia="en-US" w:bidi="ar-SA"/>
      </w:rPr>
    </w:lvl>
    <w:lvl w:ilvl="2" w:tplc="12C0947C">
      <w:numFmt w:val="bullet"/>
      <w:lvlText w:val="•"/>
      <w:lvlJc w:val="left"/>
      <w:pPr>
        <w:ind w:left="2124" w:hanging="365"/>
      </w:pPr>
      <w:rPr>
        <w:rFonts w:hint="default"/>
        <w:lang w:val="ru-RU" w:eastAsia="en-US" w:bidi="ar-SA"/>
      </w:rPr>
    </w:lvl>
    <w:lvl w:ilvl="3" w:tplc="D1565E58">
      <w:numFmt w:val="bullet"/>
      <w:lvlText w:val="•"/>
      <w:lvlJc w:val="left"/>
      <w:pPr>
        <w:ind w:left="3116" w:hanging="365"/>
      </w:pPr>
      <w:rPr>
        <w:rFonts w:hint="default"/>
        <w:lang w:val="ru-RU" w:eastAsia="en-US" w:bidi="ar-SA"/>
      </w:rPr>
    </w:lvl>
    <w:lvl w:ilvl="4" w:tplc="E738FE5A">
      <w:numFmt w:val="bullet"/>
      <w:lvlText w:val="•"/>
      <w:lvlJc w:val="left"/>
      <w:pPr>
        <w:ind w:left="4108" w:hanging="365"/>
      </w:pPr>
      <w:rPr>
        <w:rFonts w:hint="default"/>
        <w:lang w:val="ru-RU" w:eastAsia="en-US" w:bidi="ar-SA"/>
      </w:rPr>
    </w:lvl>
    <w:lvl w:ilvl="5" w:tplc="6876F78E">
      <w:numFmt w:val="bullet"/>
      <w:lvlText w:val="•"/>
      <w:lvlJc w:val="left"/>
      <w:pPr>
        <w:ind w:left="5101" w:hanging="365"/>
      </w:pPr>
      <w:rPr>
        <w:rFonts w:hint="default"/>
        <w:lang w:val="ru-RU" w:eastAsia="en-US" w:bidi="ar-SA"/>
      </w:rPr>
    </w:lvl>
    <w:lvl w:ilvl="6" w:tplc="C18E0A6E">
      <w:numFmt w:val="bullet"/>
      <w:lvlText w:val="•"/>
      <w:lvlJc w:val="left"/>
      <w:pPr>
        <w:ind w:left="6093" w:hanging="365"/>
      </w:pPr>
      <w:rPr>
        <w:rFonts w:hint="default"/>
        <w:lang w:val="ru-RU" w:eastAsia="en-US" w:bidi="ar-SA"/>
      </w:rPr>
    </w:lvl>
    <w:lvl w:ilvl="7" w:tplc="A1C0E868">
      <w:numFmt w:val="bullet"/>
      <w:lvlText w:val="•"/>
      <w:lvlJc w:val="left"/>
      <w:pPr>
        <w:ind w:left="7085" w:hanging="365"/>
      </w:pPr>
      <w:rPr>
        <w:rFonts w:hint="default"/>
        <w:lang w:val="ru-RU" w:eastAsia="en-US" w:bidi="ar-SA"/>
      </w:rPr>
    </w:lvl>
    <w:lvl w:ilvl="8" w:tplc="5B4CE3B6">
      <w:numFmt w:val="bullet"/>
      <w:lvlText w:val="•"/>
      <w:lvlJc w:val="left"/>
      <w:pPr>
        <w:ind w:left="8077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4B652CF8"/>
    <w:multiLevelType w:val="multilevel"/>
    <w:tmpl w:val="45E4C238"/>
    <w:lvl w:ilvl="0">
      <w:start w:val="6"/>
      <w:numFmt w:val="decimal"/>
      <w:lvlText w:val="%1"/>
      <w:lvlJc w:val="left"/>
      <w:pPr>
        <w:ind w:left="140" w:hanging="4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0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545B7DCF"/>
    <w:multiLevelType w:val="multilevel"/>
    <w:tmpl w:val="61380416"/>
    <w:lvl w:ilvl="0">
      <w:start w:val="5"/>
      <w:numFmt w:val="decimal"/>
      <w:lvlText w:val="%1"/>
      <w:lvlJc w:val="left"/>
      <w:pPr>
        <w:ind w:left="140" w:hanging="4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7" w:hanging="43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AC"/>
    <w:rsid w:val="0038074C"/>
    <w:rsid w:val="004424AC"/>
    <w:rsid w:val="007F7358"/>
    <w:rsid w:val="00F42E66"/>
    <w:rsid w:val="00FA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2EEB"/>
  <w15:chartTrackingRefBased/>
  <w15:docId w15:val="{0074D689-4BE5-449B-846A-F784A86E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42E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4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2839</Words>
  <Characters>16187</Characters>
  <Application>Microsoft Office Word</Application>
  <DocSecurity>0</DocSecurity>
  <Lines>134</Lines>
  <Paragraphs>37</Paragraphs>
  <ScaleCrop>false</ScaleCrop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2026-03-09T22:57:00Z</dcterms:created>
  <dcterms:modified xsi:type="dcterms:W3CDTF">2026-03-10T03:32:00Z</dcterms:modified>
</cp:coreProperties>
</file>