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4660" w:rsidRPr="003A1D0D" w:rsidRDefault="00E74660" w:rsidP="00CE201A">
      <w:pPr>
        <w:spacing w:after="0" w:line="276" w:lineRule="auto"/>
        <w:ind w:right="-1"/>
        <w:jc w:val="both"/>
        <w:rPr>
          <w:rFonts w:ascii="Times New Roman" w:eastAsia="Times New Roman" w:hAnsi="Times New Roman" w:cs="Times New Roman"/>
          <w:sz w:val="24"/>
          <w:szCs w:val="24"/>
          <w:lang w:eastAsia="ru-RU"/>
        </w:rPr>
      </w:pPr>
      <w:bookmarkStart w:id="0" w:name="_GoBack"/>
      <w:bookmarkEnd w:id="0"/>
    </w:p>
    <w:p w:rsidR="005C3C93" w:rsidRPr="005C3C93" w:rsidRDefault="005C3C93" w:rsidP="005C3C93">
      <w:pPr>
        <w:spacing w:before="100" w:beforeAutospacing="1" w:after="100" w:afterAutospacing="1" w:line="240" w:lineRule="auto"/>
        <w:ind w:left="-709"/>
        <w:rPr>
          <w:rFonts w:ascii="Times New Roman" w:eastAsia="Times New Roman" w:hAnsi="Times New Roman" w:cs="Times New Roman"/>
          <w:sz w:val="24"/>
          <w:szCs w:val="24"/>
          <w:lang w:eastAsia="ru-RU"/>
        </w:rPr>
      </w:pPr>
      <w:r w:rsidRPr="005C3C93">
        <w:rPr>
          <w:rFonts w:ascii="Times New Roman" w:eastAsia="Times New Roman" w:hAnsi="Times New Roman" w:cs="Times New Roman"/>
          <w:noProof/>
          <w:sz w:val="24"/>
          <w:szCs w:val="24"/>
          <w:lang w:eastAsia="ru-RU"/>
        </w:rPr>
        <w:drawing>
          <wp:inline distT="0" distB="0" distL="0" distR="0" wp14:anchorId="176161E9" wp14:editId="7E5DF5C8">
            <wp:extent cx="6260764" cy="8608919"/>
            <wp:effectExtent l="0" t="0" r="6985" b="1905"/>
            <wp:docPr id="1" name="Рисунок 1" descr="C:\Users\User\Desktop\на сайт\положение о стимулирующих выплатах работникам.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на сайт\положение о стимулирующих выплатах работникам.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66172" cy="8616356"/>
                    </a:xfrm>
                    <a:prstGeom prst="rect">
                      <a:avLst/>
                    </a:prstGeom>
                    <a:noFill/>
                    <a:ln>
                      <a:noFill/>
                    </a:ln>
                  </pic:spPr>
                </pic:pic>
              </a:graphicData>
            </a:graphic>
          </wp:inline>
        </w:drawing>
      </w:r>
    </w:p>
    <w:p w:rsidR="00E74660" w:rsidRDefault="00E74660" w:rsidP="00CE201A">
      <w:pPr>
        <w:ind w:right="-1"/>
        <w:jc w:val="both"/>
        <w:rPr>
          <w:sz w:val="24"/>
          <w:szCs w:val="24"/>
        </w:rPr>
      </w:pPr>
    </w:p>
    <w:p w:rsidR="003A1D0D" w:rsidRPr="003A1D0D" w:rsidRDefault="003A1D0D" w:rsidP="00CE201A">
      <w:pPr>
        <w:widowControl w:val="0"/>
        <w:numPr>
          <w:ilvl w:val="1"/>
          <w:numId w:val="4"/>
        </w:numPr>
        <w:tabs>
          <w:tab w:val="left" w:pos="851"/>
        </w:tabs>
        <w:autoSpaceDE w:val="0"/>
        <w:autoSpaceDN w:val="0"/>
        <w:spacing w:after="0" w:line="276" w:lineRule="auto"/>
        <w:ind w:right="-1" w:firstLine="566"/>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rPr>
        <w:lastRenderedPageBreak/>
        <w:t>Стимулирующие</w:t>
      </w:r>
      <w:r w:rsidRPr="003A1D0D">
        <w:rPr>
          <w:rFonts w:ascii="Times New Roman" w:eastAsia="Times New Roman" w:hAnsi="Times New Roman" w:cs="Times New Roman"/>
          <w:spacing w:val="1"/>
          <w:sz w:val="24"/>
          <w:szCs w:val="24"/>
        </w:rPr>
        <w:t xml:space="preserve"> </w:t>
      </w:r>
      <w:r w:rsidRPr="003A1D0D">
        <w:rPr>
          <w:rFonts w:ascii="Times New Roman" w:eastAsia="Times New Roman" w:hAnsi="Times New Roman" w:cs="Times New Roman"/>
          <w:sz w:val="24"/>
          <w:szCs w:val="24"/>
        </w:rPr>
        <w:t>выплаты</w:t>
      </w:r>
      <w:r w:rsidRPr="003A1D0D">
        <w:rPr>
          <w:rFonts w:ascii="Times New Roman" w:eastAsia="Times New Roman" w:hAnsi="Times New Roman" w:cs="Times New Roman"/>
          <w:spacing w:val="1"/>
          <w:sz w:val="24"/>
          <w:szCs w:val="24"/>
        </w:rPr>
        <w:t xml:space="preserve"> </w:t>
      </w:r>
      <w:r w:rsidRPr="003A1D0D">
        <w:rPr>
          <w:rFonts w:ascii="Times New Roman" w:eastAsia="Times New Roman" w:hAnsi="Times New Roman" w:cs="Times New Roman"/>
          <w:sz w:val="24"/>
          <w:szCs w:val="24"/>
        </w:rPr>
        <w:t>направлены</w:t>
      </w:r>
      <w:r w:rsidRPr="003A1D0D">
        <w:rPr>
          <w:rFonts w:ascii="Times New Roman" w:eastAsia="Times New Roman" w:hAnsi="Times New Roman" w:cs="Times New Roman"/>
          <w:spacing w:val="1"/>
          <w:sz w:val="24"/>
          <w:szCs w:val="24"/>
        </w:rPr>
        <w:t xml:space="preserve"> </w:t>
      </w:r>
      <w:r w:rsidRPr="003A1D0D">
        <w:rPr>
          <w:rFonts w:ascii="Times New Roman" w:eastAsia="Times New Roman" w:hAnsi="Times New Roman" w:cs="Times New Roman"/>
          <w:sz w:val="24"/>
          <w:szCs w:val="24"/>
        </w:rPr>
        <w:t>на</w:t>
      </w:r>
      <w:r w:rsidRPr="003A1D0D">
        <w:rPr>
          <w:rFonts w:ascii="Times New Roman" w:eastAsia="Times New Roman" w:hAnsi="Times New Roman" w:cs="Times New Roman"/>
          <w:spacing w:val="1"/>
          <w:sz w:val="24"/>
          <w:szCs w:val="24"/>
        </w:rPr>
        <w:t xml:space="preserve"> </w:t>
      </w:r>
      <w:r w:rsidRPr="003A1D0D">
        <w:rPr>
          <w:rFonts w:ascii="Times New Roman" w:eastAsia="Times New Roman" w:hAnsi="Times New Roman" w:cs="Times New Roman"/>
          <w:sz w:val="24"/>
          <w:szCs w:val="24"/>
        </w:rPr>
        <w:t>усиление</w:t>
      </w:r>
      <w:r w:rsidRPr="003A1D0D">
        <w:rPr>
          <w:rFonts w:ascii="Times New Roman" w:eastAsia="Times New Roman" w:hAnsi="Times New Roman" w:cs="Times New Roman"/>
          <w:spacing w:val="1"/>
          <w:sz w:val="24"/>
          <w:szCs w:val="24"/>
        </w:rPr>
        <w:t xml:space="preserve"> </w:t>
      </w:r>
      <w:r w:rsidRPr="003A1D0D">
        <w:rPr>
          <w:rFonts w:ascii="Times New Roman" w:eastAsia="Times New Roman" w:hAnsi="Times New Roman" w:cs="Times New Roman"/>
          <w:sz w:val="24"/>
          <w:szCs w:val="24"/>
        </w:rPr>
        <w:t>материальной</w:t>
      </w:r>
      <w:r w:rsidRPr="003A1D0D">
        <w:rPr>
          <w:rFonts w:ascii="Times New Roman" w:eastAsia="Times New Roman" w:hAnsi="Times New Roman" w:cs="Times New Roman"/>
          <w:spacing w:val="1"/>
          <w:sz w:val="24"/>
          <w:szCs w:val="24"/>
        </w:rPr>
        <w:t xml:space="preserve"> </w:t>
      </w:r>
      <w:r w:rsidRPr="003A1D0D">
        <w:rPr>
          <w:rFonts w:ascii="Times New Roman" w:eastAsia="Times New Roman" w:hAnsi="Times New Roman" w:cs="Times New Roman"/>
          <w:sz w:val="24"/>
          <w:szCs w:val="24"/>
        </w:rPr>
        <w:t>заинтересованности работников ДОУ в повышении качества образования детей в</w:t>
      </w:r>
      <w:r w:rsidRPr="003A1D0D">
        <w:rPr>
          <w:rFonts w:ascii="Times New Roman" w:eastAsia="Times New Roman" w:hAnsi="Times New Roman" w:cs="Times New Roman"/>
          <w:spacing w:val="1"/>
          <w:sz w:val="24"/>
          <w:szCs w:val="24"/>
        </w:rPr>
        <w:t xml:space="preserve"> </w:t>
      </w:r>
      <w:r w:rsidRPr="003A1D0D">
        <w:rPr>
          <w:rFonts w:ascii="Times New Roman" w:eastAsia="Times New Roman" w:hAnsi="Times New Roman" w:cs="Times New Roman"/>
          <w:sz w:val="24"/>
          <w:szCs w:val="24"/>
        </w:rPr>
        <w:t>соответствии</w:t>
      </w:r>
      <w:r w:rsidRPr="003A1D0D">
        <w:rPr>
          <w:rFonts w:ascii="Times New Roman" w:eastAsia="Times New Roman" w:hAnsi="Times New Roman" w:cs="Times New Roman"/>
          <w:spacing w:val="1"/>
          <w:sz w:val="24"/>
          <w:szCs w:val="24"/>
        </w:rPr>
        <w:t xml:space="preserve"> </w:t>
      </w:r>
      <w:r w:rsidRPr="003A1D0D">
        <w:rPr>
          <w:rFonts w:ascii="Times New Roman" w:eastAsia="Times New Roman" w:hAnsi="Times New Roman" w:cs="Times New Roman"/>
          <w:sz w:val="24"/>
          <w:szCs w:val="24"/>
        </w:rPr>
        <w:t>с</w:t>
      </w:r>
      <w:r w:rsidRPr="003A1D0D">
        <w:rPr>
          <w:rFonts w:ascii="Times New Roman" w:eastAsia="Times New Roman" w:hAnsi="Times New Roman" w:cs="Times New Roman"/>
          <w:spacing w:val="1"/>
          <w:sz w:val="24"/>
          <w:szCs w:val="24"/>
        </w:rPr>
        <w:t xml:space="preserve"> </w:t>
      </w:r>
      <w:r w:rsidRPr="003A1D0D">
        <w:rPr>
          <w:rFonts w:ascii="Times New Roman" w:eastAsia="Times New Roman" w:hAnsi="Times New Roman" w:cs="Times New Roman"/>
          <w:sz w:val="24"/>
          <w:szCs w:val="24"/>
        </w:rPr>
        <w:t>ФГОС</w:t>
      </w:r>
      <w:r w:rsidRPr="003A1D0D">
        <w:rPr>
          <w:rFonts w:ascii="Times New Roman" w:eastAsia="Times New Roman" w:hAnsi="Times New Roman" w:cs="Times New Roman"/>
          <w:spacing w:val="1"/>
          <w:sz w:val="24"/>
          <w:szCs w:val="24"/>
        </w:rPr>
        <w:t xml:space="preserve"> </w:t>
      </w:r>
      <w:r w:rsidRPr="003A1D0D">
        <w:rPr>
          <w:rFonts w:ascii="Times New Roman" w:eastAsia="Times New Roman" w:hAnsi="Times New Roman" w:cs="Times New Roman"/>
          <w:sz w:val="24"/>
          <w:szCs w:val="24"/>
        </w:rPr>
        <w:t>ДО,</w:t>
      </w:r>
      <w:r w:rsidRPr="003A1D0D">
        <w:rPr>
          <w:rFonts w:ascii="Times New Roman" w:eastAsia="Times New Roman" w:hAnsi="Times New Roman" w:cs="Times New Roman"/>
          <w:spacing w:val="1"/>
          <w:sz w:val="24"/>
          <w:szCs w:val="24"/>
        </w:rPr>
        <w:t xml:space="preserve"> </w:t>
      </w:r>
      <w:r w:rsidRPr="003A1D0D">
        <w:rPr>
          <w:rFonts w:ascii="Times New Roman" w:eastAsia="Times New Roman" w:hAnsi="Times New Roman" w:cs="Times New Roman"/>
          <w:sz w:val="24"/>
          <w:szCs w:val="24"/>
        </w:rPr>
        <w:t>развитие</w:t>
      </w:r>
      <w:r w:rsidRPr="003A1D0D">
        <w:rPr>
          <w:rFonts w:ascii="Times New Roman" w:eastAsia="Times New Roman" w:hAnsi="Times New Roman" w:cs="Times New Roman"/>
          <w:spacing w:val="1"/>
          <w:sz w:val="24"/>
          <w:szCs w:val="24"/>
        </w:rPr>
        <w:t xml:space="preserve"> </w:t>
      </w:r>
      <w:r w:rsidRPr="003A1D0D">
        <w:rPr>
          <w:rFonts w:ascii="Times New Roman" w:eastAsia="Times New Roman" w:hAnsi="Times New Roman" w:cs="Times New Roman"/>
          <w:sz w:val="24"/>
          <w:szCs w:val="24"/>
        </w:rPr>
        <w:t>творческой</w:t>
      </w:r>
      <w:r w:rsidRPr="003A1D0D">
        <w:rPr>
          <w:rFonts w:ascii="Times New Roman" w:eastAsia="Times New Roman" w:hAnsi="Times New Roman" w:cs="Times New Roman"/>
          <w:spacing w:val="1"/>
          <w:sz w:val="24"/>
          <w:szCs w:val="24"/>
        </w:rPr>
        <w:t xml:space="preserve"> </w:t>
      </w:r>
      <w:r w:rsidRPr="003A1D0D">
        <w:rPr>
          <w:rFonts w:ascii="Times New Roman" w:eastAsia="Times New Roman" w:hAnsi="Times New Roman" w:cs="Times New Roman"/>
          <w:sz w:val="24"/>
          <w:szCs w:val="24"/>
        </w:rPr>
        <w:t>активности</w:t>
      </w:r>
      <w:r w:rsidRPr="003A1D0D">
        <w:rPr>
          <w:rFonts w:ascii="Times New Roman" w:eastAsia="Times New Roman" w:hAnsi="Times New Roman" w:cs="Times New Roman"/>
          <w:spacing w:val="1"/>
          <w:sz w:val="24"/>
          <w:szCs w:val="24"/>
        </w:rPr>
        <w:t xml:space="preserve"> </w:t>
      </w:r>
      <w:r w:rsidRPr="003A1D0D">
        <w:rPr>
          <w:rFonts w:ascii="Times New Roman" w:eastAsia="Times New Roman" w:hAnsi="Times New Roman" w:cs="Times New Roman"/>
          <w:sz w:val="24"/>
          <w:szCs w:val="24"/>
        </w:rPr>
        <w:t>и</w:t>
      </w:r>
      <w:r w:rsidRPr="003A1D0D">
        <w:rPr>
          <w:rFonts w:ascii="Times New Roman" w:eastAsia="Times New Roman" w:hAnsi="Times New Roman" w:cs="Times New Roman"/>
          <w:spacing w:val="1"/>
          <w:sz w:val="24"/>
          <w:szCs w:val="24"/>
        </w:rPr>
        <w:t xml:space="preserve"> </w:t>
      </w:r>
      <w:r w:rsidRPr="003A1D0D">
        <w:rPr>
          <w:rFonts w:ascii="Times New Roman" w:eastAsia="Times New Roman" w:hAnsi="Times New Roman" w:cs="Times New Roman"/>
          <w:sz w:val="24"/>
          <w:szCs w:val="24"/>
        </w:rPr>
        <w:t>инициативы,</w:t>
      </w:r>
      <w:r w:rsidRPr="003A1D0D">
        <w:rPr>
          <w:rFonts w:ascii="Times New Roman" w:eastAsia="Times New Roman" w:hAnsi="Times New Roman" w:cs="Times New Roman"/>
          <w:spacing w:val="1"/>
          <w:sz w:val="24"/>
          <w:szCs w:val="24"/>
        </w:rPr>
        <w:t xml:space="preserve"> </w:t>
      </w:r>
      <w:r w:rsidRPr="003A1D0D">
        <w:rPr>
          <w:rFonts w:ascii="Times New Roman" w:eastAsia="Times New Roman" w:hAnsi="Times New Roman" w:cs="Times New Roman"/>
          <w:sz w:val="24"/>
          <w:szCs w:val="24"/>
        </w:rPr>
        <w:t>мотивацию</w:t>
      </w:r>
      <w:r w:rsidRPr="003A1D0D">
        <w:rPr>
          <w:rFonts w:ascii="Times New Roman" w:eastAsia="Times New Roman" w:hAnsi="Times New Roman" w:cs="Times New Roman"/>
          <w:spacing w:val="1"/>
          <w:sz w:val="24"/>
          <w:szCs w:val="24"/>
        </w:rPr>
        <w:t xml:space="preserve"> </w:t>
      </w:r>
      <w:r w:rsidRPr="003A1D0D">
        <w:rPr>
          <w:rFonts w:ascii="Times New Roman" w:eastAsia="Times New Roman" w:hAnsi="Times New Roman" w:cs="Times New Roman"/>
          <w:sz w:val="24"/>
          <w:szCs w:val="24"/>
        </w:rPr>
        <w:t>работников</w:t>
      </w:r>
      <w:r w:rsidRPr="003A1D0D">
        <w:rPr>
          <w:rFonts w:ascii="Times New Roman" w:eastAsia="Times New Roman" w:hAnsi="Times New Roman" w:cs="Times New Roman"/>
          <w:spacing w:val="1"/>
          <w:sz w:val="24"/>
          <w:szCs w:val="24"/>
        </w:rPr>
        <w:t xml:space="preserve"> </w:t>
      </w:r>
      <w:r w:rsidRPr="003A1D0D">
        <w:rPr>
          <w:rFonts w:ascii="Times New Roman" w:eastAsia="Times New Roman" w:hAnsi="Times New Roman" w:cs="Times New Roman"/>
          <w:sz w:val="24"/>
          <w:szCs w:val="24"/>
        </w:rPr>
        <w:t>в</w:t>
      </w:r>
      <w:r w:rsidRPr="003A1D0D">
        <w:rPr>
          <w:rFonts w:ascii="Times New Roman" w:eastAsia="Times New Roman" w:hAnsi="Times New Roman" w:cs="Times New Roman"/>
          <w:spacing w:val="1"/>
          <w:sz w:val="24"/>
          <w:szCs w:val="24"/>
        </w:rPr>
        <w:t xml:space="preserve"> </w:t>
      </w:r>
      <w:r w:rsidRPr="003A1D0D">
        <w:rPr>
          <w:rFonts w:ascii="Times New Roman" w:eastAsia="Times New Roman" w:hAnsi="Times New Roman" w:cs="Times New Roman"/>
          <w:sz w:val="24"/>
          <w:szCs w:val="24"/>
        </w:rPr>
        <w:t>области</w:t>
      </w:r>
      <w:r w:rsidRPr="003A1D0D">
        <w:rPr>
          <w:rFonts w:ascii="Times New Roman" w:eastAsia="Times New Roman" w:hAnsi="Times New Roman" w:cs="Times New Roman"/>
          <w:spacing w:val="1"/>
          <w:sz w:val="24"/>
          <w:szCs w:val="24"/>
        </w:rPr>
        <w:t xml:space="preserve"> </w:t>
      </w:r>
      <w:r w:rsidRPr="003A1D0D">
        <w:rPr>
          <w:rFonts w:ascii="Times New Roman" w:eastAsia="Times New Roman" w:hAnsi="Times New Roman" w:cs="Times New Roman"/>
          <w:sz w:val="24"/>
          <w:szCs w:val="24"/>
        </w:rPr>
        <w:t>инновационной</w:t>
      </w:r>
      <w:r w:rsidRPr="003A1D0D">
        <w:rPr>
          <w:rFonts w:ascii="Times New Roman" w:eastAsia="Times New Roman" w:hAnsi="Times New Roman" w:cs="Times New Roman"/>
          <w:spacing w:val="1"/>
          <w:sz w:val="24"/>
          <w:szCs w:val="24"/>
        </w:rPr>
        <w:t xml:space="preserve"> </w:t>
      </w:r>
      <w:r w:rsidRPr="003A1D0D">
        <w:rPr>
          <w:rFonts w:ascii="Times New Roman" w:eastAsia="Times New Roman" w:hAnsi="Times New Roman" w:cs="Times New Roman"/>
          <w:sz w:val="24"/>
          <w:szCs w:val="24"/>
        </w:rPr>
        <w:t>деятельности,</w:t>
      </w:r>
      <w:r w:rsidRPr="003A1D0D">
        <w:rPr>
          <w:rFonts w:ascii="Times New Roman" w:eastAsia="Times New Roman" w:hAnsi="Times New Roman" w:cs="Times New Roman"/>
          <w:spacing w:val="1"/>
          <w:sz w:val="24"/>
          <w:szCs w:val="24"/>
        </w:rPr>
        <w:t xml:space="preserve"> </w:t>
      </w:r>
      <w:r w:rsidRPr="003A1D0D">
        <w:rPr>
          <w:rFonts w:ascii="Times New Roman" w:eastAsia="Times New Roman" w:hAnsi="Times New Roman" w:cs="Times New Roman"/>
          <w:sz w:val="24"/>
          <w:szCs w:val="24"/>
        </w:rPr>
        <w:t>современных</w:t>
      </w:r>
      <w:r w:rsidRPr="003A1D0D">
        <w:rPr>
          <w:rFonts w:ascii="Times New Roman" w:eastAsia="Times New Roman" w:hAnsi="Times New Roman" w:cs="Times New Roman"/>
          <w:spacing w:val="1"/>
          <w:sz w:val="24"/>
          <w:szCs w:val="24"/>
        </w:rPr>
        <w:t xml:space="preserve"> </w:t>
      </w:r>
      <w:r w:rsidRPr="003A1D0D">
        <w:rPr>
          <w:rFonts w:ascii="Times New Roman" w:eastAsia="Times New Roman" w:hAnsi="Times New Roman" w:cs="Times New Roman"/>
          <w:sz w:val="24"/>
          <w:szCs w:val="24"/>
        </w:rPr>
        <w:t>образовательных технологий.</w:t>
      </w:r>
    </w:p>
    <w:p w:rsidR="003A1D0D" w:rsidRPr="003A1D0D" w:rsidRDefault="003A1D0D" w:rsidP="00CE201A">
      <w:pPr>
        <w:widowControl w:val="0"/>
        <w:numPr>
          <w:ilvl w:val="1"/>
          <w:numId w:val="4"/>
        </w:numPr>
        <w:tabs>
          <w:tab w:val="left" w:pos="851"/>
        </w:tabs>
        <w:autoSpaceDE w:val="0"/>
        <w:autoSpaceDN w:val="0"/>
        <w:spacing w:after="0" w:line="276" w:lineRule="auto"/>
        <w:ind w:right="-1" w:firstLine="566"/>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rPr>
        <w:t>Система</w:t>
      </w:r>
      <w:r w:rsidRPr="003A1D0D">
        <w:rPr>
          <w:rFonts w:ascii="Times New Roman" w:eastAsia="Times New Roman" w:hAnsi="Times New Roman" w:cs="Times New Roman"/>
          <w:spacing w:val="1"/>
          <w:sz w:val="24"/>
          <w:szCs w:val="24"/>
        </w:rPr>
        <w:t xml:space="preserve"> </w:t>
      </w:r>
      <w:r w:rsidRPr="003A1D0D">
        <w:rPr>
          <w:rFonts w:ascii="Times New Roman" w:eastAsia="Times New Roman" w:hAnsi="Times New Roman" w:cs="Times New Roman"/>
          <w:sz w:val="24"/>
          <w:szCs w:val="24"/>
        </w:rPr>
        <w:t>стимулирования</w:t>
      </w:r>
      <w:r w:rsidRPr="003A1D0D">
        <w:rPr>
          <w:rFonts w:ascii="Times New Roman" w:eastAsia="Times New Roman" w:hAnsi="Times New Roman" w:cs="Times New Roman"/>
          <w:spacing w:val="1"/>
          <w:sz w:val="24"/>
          <w:szCs w:val="24"/>
        </w:rPr>
        <w:t xml:space="preserve"> </w:t>
      </w:r>
      <w:r w:rsidRPr="003A1D0D">
        <w:rPr>
          <w:rFonts w:ascii="Times New Roman" w:eastAsia="Times New Roman" w:hAnsi="Times New Roman" w:cs="Times New Roman"/>
          <w:sz w:val="24"/>
          <w:szCs w:val="24"/>
        </w:rPr>
        <w:t>включает</w:t>
      </w:r>
      <w:r w:rsidRPr="003A1D0D">
        <w:rPr>
          <w:rFonts w:ascii="Times New Roman" w:eastAsia="Times New Roman" w:hAnsi="Times New Roman" w:cs="Times New Roman"/>
          <w:spacing w:val="1"/>
          <w:sz w:val="24"/>
          <w:szCs w:val="24"/>
        </w:rPr>
        <w:t xml:space="preserve"> </w:t>
      </w:r>
      <w:r w:rsidRPr="003A1D0D">
        <w:rPr>
          <w:rFonts w:ascii="Times New Roman" w:eastAsia="Times New Roman" w:hAnsi="Times New Roman" w:cs="Times New Roman"/>
          <w:sz w:val="24"/>
          <w:szCs w:val="24"/>
        </w:rPr>
        <w:t>поощрительные</w:t>
      </w:r>
      <w:r w:rsidRPr="003A1D0D">
        <w:rPr>
          <w:rFonts w:ascii="Times New Roman" w:eastAsia="Times New Roman" w:hAnsi="Times New Roman" w:cs="Times New Roman"/>
          <w:spacing w:val="1"/>
          <w:sz w:val="24"/>
          <w:szCs w:val="24"/>
        </w:rPr>
        <w:t xml:space="preserve"> </w:t>
      </w:r>
      <w:r w:rsidRPr="003A1D0D">
        <w:rPr>
          <w:rFonts w:ascii="Times New Roman" w:eastAsia="Times New Roman" w:hAnsi="Times New Roman" w:cs="Times New Roman"/>
          <w:sz w:val="24"/>
          <w:szCs w:val="24"/>
        </w:rPr>
        <w:t>выплаты</w:t>
      </w:r>
      <w:r w:rsidRPr="003A1D0D">
        <w:rPr>
          <w:rFonts w:ascii="Times New Roman" w:eastAsia="Times New Roman" w:hAnsi="Times New Roman" w:cs="Times New Roman"/>
          <w:spacing w:val="1"/>
          <w:sz w:val="24"/>
          <w:szCs w:val="24"/>
        </w:rPr>
        <w:t xml:space="preserve"> </w:t>
      </w:r>
      <w:r w:rsidRPr="003A1D0D">
        <w:rPr>
          <w:rFonts w:ascii="Times New Roman" w:eastAsia="Times New Roman" w:hAnsi="Times New Roman" w:cs="Times New Roman"/>
          <w:sz w:val="24"/>
          <w:szCs w:val="24"/>
        </w:rPr>
        <w:t>по</w:t>
      </w:r>
      <w:r w:rsidRPr="003A1D0D">
        <w:rPr>
          <w:rFonts w:ascii="Times New Roman" w:eastAsia="Times New Roman" w:hAnsi="Times New Roman" w:cs="Times New Roman"/>
          <w:spacing w:val="-67"/>
          <w:sz w:val="24"/>
          <w:szCs w:val="24"/>
        </w:rPr>
        <w:t xml:space="preserve"> </w:t>
      </w:r>
      <w:r w:rsidRPr="003A1D0D">
        <w:rPr>
          <w:rFonts w:ascii="Times New Roman" w:eastAsia="Times New Roman" w:hAnsi="Times New Roman" w:cs="Times New Roman"/>
          <w:sz w:val="24"/>
          <w:szCs w:val="24"/>
        </w:rPr>
        <w:t>результатам труда всем категориям работников дошкольного учреждения, исключая</w:t>
      </w:r>
      <w:r w:rsidRPr="003A1D0D">
        <w:rPr>
          <w:rFonts w:ascii="Times New Roman" w:eastAsia="Times New Roman" w:hAnsi="Times New Roman" w:cs="Times New Roman"/>
          <w:spacing w:val="1"/>
          <w:sz w:val="24"/>
          <w:szCs w:val="24"/>
        </w:rPr>
        <w:t xml:space="preserve"> </w:t>
      </w:r>
      <w:r w:rsidRPr="003A1D0D">
        <w:rPr>
          <w:rFonts w:ascii="Times New Roman" w:eastAsia="Times New Roman" w:hAnsi="Times New Roman" w:cs="Times New Roman"/>
          <w:sz w:val="24"/>
          <w:szCs w:val="24"/>
        </w:rPr>
        <w:t>совместителей.</w:t>
      </w:r>
      <w:r w:rsidRPr="003A1D0D">
        <w:rPr>
          <w:rFonts w:ascii="Times New Roman" w:eastAsia="Times New Roman" w:hAnsi="Times New Roman" w:cs="Times New Roman"/>
          <w:spacing w:val="1"/>
          <w:sz w:val="24"/>
          <w:szCs w:val="24"/>
        </w:rPr>
        <w:t xml:space="preserve"> </w:t>
      </w:r>
      <w:r w:rsidRPr="003A1D0D">
        <w:rPr>
          <w:rFonts w:ascii="Times New Roman" w:eastAsia="Times New Roman" w:hAnsi="Times New Roman" w:cs="Times New Roman"/>
          <w:sz w:val="24"/>
          <w:szCs w:val="24"/>
        </w:rPr>
        <w:t>Установление</w:t>
      </w:r>
      <w:r w:rsidRPr="003A1D0D">
        <w:rPr>
          <w:rFonts w:ascii="Times New Roman" w:eastAsia="Times New Roman" w:hAnsi="Times New Roman" w:cs="Times New Roman"/>
          <w:spacing w:val="1"/>
          <w:sz w:val="24"/>
          <w:szCs w:val="24"/>
        </w:rPr>
        <w:t xml:space="preserve"> </w:t>
      </w:r>
      <w:r w:rsidRPr="003A1D0D">
        <w:rPr>
          <w:rFonts w:ascii="Times New Roman" w:eastAsia="Times New Roman" w:hAnsi="Times New Roman" w:cs="Times New Roman"/>
          <w:sz w:val="24"/>
          <w:szCs w:val="24"/>
        </w:rPr>
        <w:t>стимулирующих</w:t>
      </w:r>
      <w:r w:rsidRPr="003A1D0D">
        <w:rPr>
          <w:rFonts w:ascii="Times New Roman" w:eastAsia="Times New Roman" w:hAnsi="Times New Roman" w:cs="Times New Roman"/>
          <w:spacing w:val="1"/>
          <w:sz w:val="24"/>
          <w:szCs w:val="24"/>
        </w:rPr>
        <w:t xml:space="preserve"> </w:t>
      </w:r>
      <w:r w:rsidRPr="003A1D0D">
        <w:rPr>
          <w:rFonts w:ascii="Times New Roman" w:eastAsia="Times New Roman" w:hAnsi="Times New Roman" w:cs="Times New Roman"/>
          <w:sz w:val="24"/>
          <w:szCs w:val="24"/>
        </w:rPr>
        <w:t>выплат,</w:t>
      </w:r>
      <w:r w:rsidRPr="003A1D0D">
        <w:rPr>
          <w:rFonts w:ascii="Times New Roman" w:eastAsia="Times New Roman" w:hAnsi="Times New Roman" w:cs="Times New Roman"/>
          <w:spacing w:val="1"/>
          <w:sz w:val="24"/>
          <w:szCs w:val="24"/>
        </w:rPr>
        <w:t xml:space="preserve"> </w:t>
      </w:r>
      <w:r w:rsidRPr="003A1D0D">
        <w:rPr>
          <w:rFonts w:ascii="Times New Roman" w:eastAsia="Times New Roman" w:hAnsi="Times New Roman" w:cs="Times New Roman"/>
          <w:sz w:val="24"/>
          <w:szCs w:val="24"/>
        </w:rPr>
        <w:t>не</w:t>
      </w:r>
      <w:r w:rsidRPr="003A1D0D">
        <w:rPr>
          <w:rFonts w:ascii="Times New Roman" w:eastAsia="Times New Roman" w:hAnsi="Times New Roman" w:cs="Times New Roman"/>
          <w:spacing w:val="1"/>
          <w:sz w:val="24"/>
          <w:szCs w:val="24"/>
        </w:rPr>
        <w:t xml:space="preserve"> </w:t>
      </w:r>
      <w:r w:rsidRPr="003A1D0D">
        <w:rPr>
          <w:rFonts w:ascii="Times New Roman" w:eastAsia="Times New Roman" w:hAnsi="Times New Roman" w:cs="Times New Roman"/>
          <w:sz w:val="24"/>
          <w:szCs w:val="24"/>
        </w:rPr>
        <w:t>связанных</w:t>
      </w:r>
      <w:r w:rsidRPr="003A1D0D">
        <w:rPr>
          <w:rFonts w:ascii="Times New Roman" w:eastAsia="Times New Roman" w:hAnsi="Times New Roman" w:cs="Times New Roman"/>
          <w:spacing w:val="1"/>
          <w:sz w:val="24"/>
          <w:szCs w:val="24"/>
        </w:rPr>
        <w:t xml:space="preserve"> </w:t>
      </w:r>
      <w:r w:rsidRPr="003A1D0D">
        <w:rPr>
          <w:rFonts w:ascii="Times New Roman" w:eastAsia="Times New Roman" w:hAnsi="Times New Roman" w:cs="Times New Roman"/>
          <w:sz w:val="24"/>
          <w:szCs w:val="24"/>
        </w:rPr>
        <w:t>с</w:t>
      </w:r>
      <w:r w:rsidRPr="003A1D0D">
        <w:rPr>
          <w:rFonts w:ascii="Times New Roman" w:eastAsia="Times New Roman" w:hAnsi="Times New Roman" w:cs="Times New Roman"/>
          <w:spacing w:val="-67"/>
          <w:sz w:val="24"/>
          <w:szCs w:val="24"/>
        </w:rPr>
        <w:t xml:space="preserve"> </w:t>
      </w:r>
      <w:r w:rsidRPr="003A1D0D">
        <w:rPr>
          <w:rFonts w:ascii="Times New Roman" w:eastAsia="Times New Roman" w:hAnsi="Times New Roman" w:cs="Times New Roman"/>
          <w:sz w:val="24"/>
          <w:szCs w:val="24"/>
        </w:rPr>
        <w:t>результативностью</w:t>
      </w:r>
      <w:r w:rsidRPr="003A1D0D">
        <w:rPr>
          <w:rFonts w:ascii="Times New Roman" w:eastAsia="Times New Roman" w:hAnsi="Times New Roman" w:cs="Times New Roman"/>
          <w:spacing w:val="-5"/>
          <w:sz w:val="24"/>
          <w:szCs w:val="24"/>
        </w:rPr>
        <w:t xml:space="preserve"> </w:t>
      </w:r>
      <w:r w:rsidRPr="003A1D0D">
        <w:rPr>
          <w:rFonts w:ascii="Times New Roman" w:eastAsia="Times New Roman" w:hAnsi="Times New Roman" w:cs="Times New Roman"/>
          <w:sz w:val="24"/>
          <w:szCs w:val="24"/>
        </w:rPr>
        <w:t>труда,</w:t>
      </w:r>
      <w:r w:rsidRPr="003A1D0D">
        <w:rPr>
          <w:rFonts w:ascii="Times New Roman" w:eastAsia="Times New Roman" w:hAnsi="Times New Roman" w:cs="Times New Roman"/>
          <w:spacing w:val="-1"/>
          <w:sz w:val="24"/>
          <w:szCs w:val="24"/>
        </w:rPr>
        <w:t xml:space="preserve"> </w:t>
      </w:r>
      <w:r w:rsidRPr="003A1D0D">
        <w:rPr>
          <w:rFonts w:ascii="Times New Roman" w:eastAsia="Times New Roman" w:hAnsi="Times New Roman" w:cs="Times New Roman"/>
          <w:sz w:val="24"/>
          <w:szCs w:val="24"/>
        </w:rPr>
        <w:t>не допускается.</w:t>
      </w:r>
    </w:p>
    <w:p w:rsidR="003A1D0D" w:rsidRPr="003A1D0D" w:rsidRDefault="003A1D0D" w:rsidP="00CE201A">
      <w:pPr>
        <w:widowControl w:val="0"/>
        <w:numPr>
          <w:ilvl w:val="1"/>
          <w:numId w:val="4"/>
        </w:numPr>
        <w:tabs>
          <w:tab w:val="left" w:pos="851"/>
        </w:tabs>
        <w:autoSpaceDE w:val="0"/>
        <w:autoSpaceDN w:val="0"/>
        <w:spacing w:before="67" w:after="0" w:line="276" w:lineRule="auto"/>
        <w:ind w:right="-1" w:firstLine="566"/>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rPr>
        <w:t>Стимулирующие</w:t>
      </w:r>
      <w:r w:rsidRPr="003A1D0D">
        <w:rPr>
          <w:rFonts w:ascii="Times New Roman" w:eastAsia="Times New Roman" w:hAnsi="Times New Roman" w:cs="Times New Roman"/>
          <w:spacing w:val="1"/>
          <w:sz w:val="24"/>
          <w:szCs w:val="24"/>
        </w:rPr>
        <w:t xml:space="preserve"> </w:t>
      </w:r>
      <w:r w:rsidRPr="003A1D0D">
        <w:rPr>
          <w:rFonts w:ascii="Times New Roman" w:eastAsia="Times New Roman" w:hAnsi="Times New Roman" w:cs="Times New Roman"/>
          <w:sz w:val="24"/>
          <w:szCs w:val="24"/>
        </w:rPr>
        <w:t>выплаты</w:t>
      </w:r>
      <w:r w:rsidRPr="003A1D0D">
        <w:rPr>
          <w:rFonts w:ascii="Times New Roman" w:eastAsia="Times New Roman" w:hAnsi="Times New Roman" w:cs="Times New Roman"/>
          <w:spacing w:val="1"/>
          <w:sz w:val="24"/>
          <w:szCs w:val="24"/>
        </w:rPr>
        <w:t xml:space="preserve"> </w:t>
      </w:r>
      <w:r w:rsidRPr="003A1D0D">
        <w:rPr>
          <w:rFonts w:ascii="Times New Roman" w:eastAsia="Times New Roman" w:hAnsi="Times New Roman" w:cs="Times New Roman"/>
          <w:sz w:val="24"/>
          <w:szCs w:val="24"/>
        </w:rPr>
        <w:t>не</w:t>
      </w:r>
      <w:r w:rsidRPr="003A1D0D">
        <w:rPr>
          <w:rFonts w:ascii="Times New Roman" w:eastAsia="Times New Roman" w:hAnsi="Times New Roman" w:cs="Times New Roman"/>
          <w:spacing w:val="1"/>
          <w:sz w:val="24"/>
          <w:szCs w:val="24"/>
        </w:rPr>
        <w:t xml:space="preserve"> </w:t>
      </w:r>
      <w:r w:rsidRPr="003A1D0D">
        <w:rPr>
          <w:rFonts w:ascii="Times New Roman" w:eastAsia="Times New Roman" w:hAnsi="Times New Roman" w:cs="Times New Roman"/>
          <w:sz w:val="24"/>
          <w:szCs w:val="24"/>
        </w:rPr>
        <w:t>имеют</w:t>
      </w:r>
      <w:r w:rsidRPr="003A1D0D">
        <w:rPr>
          <w:rFonts w:ascii="Times New Roman" w:eastAsia="Times New Roman" w:hAnsi="Times New Roman" w:cs="Times New Roman"/>
          <w:spacing w:val="1"/>
          <w:sz w:val="24"/>
          <w:szCs w:val="24"/>
        </w:rPr>
        <w:t xml:space="preserve"> </w:t>
      </w:r>
      <w:r w:rsidRPr="003A1D0D">
        <w:rPr>
          <w:rFonts w:ascii="Times New Roman" w:eastAsia="Times New Roman" w:hAnsi="Times New Roman" w:cs="Times New Roman"/>
          <w:sz w:val="24"/>
          <w:szCs w:val="24"/>
        </w:rPr>
        <w:t>гарантированного</w:t>
      </w:r>
      <w:r w:rsidRPr="003A1D0D">
        <w:rPr>
          <w:rFonts w:ascii="Times New Roman" w:eastAsia="Times New Roman" w:hAnsi="Times New Roman" w:cs="Times New Roman"/>
          <w:spacing w:val="1"/>
          <w:sz w:val="24"/>
          <w:szCs w:val="24"/>
        </w:rPr>
        <w:t xml:space="preserve"> </w:t>
      </w:r>
      <w:r w:rsidRPr="003A1D0D">
        <w:rPr>
          <w:rFonts w:ascii="Times New Roman" w:eastAsia="Times New Roman" w:hAnsi="Times New Roman" w:cs="Times New Roman"/>
          <w:sz w:val="24"/>
          <w:szCs w:val="24"/>
        </w:rPr>
        <w:t>характера,</w:t>
      </w:r>
      <w:r w:rsidRPr="003A1D0D">
        <w:rPr>
          <w:rFonts w:ascii="Times New Roman" w:eastAsia="Times New Roman" w:hAnsi="Times New Roman" w:cs="Times New Roman"/>
          <w:spacing w:val="1"/>
          <w:sz w:val="24"/>
          <w:szCs w:val="24"/>
        </w:rPr>
        <w:t xml:space="preserve"> </w:t>
      </w:r>
      <w:r w:rsidRPr="003A1D0D">
        <w:rPr>
          <w:rFonts w:ascii="Times New Roman" w:eastAsia="Times New Roman" w:hAnsi="Times New Roman" w:cs="Times New Roman"/>
          <w:sz w:val="24"/>
          <w:szCs w:val="24"/>
        </w:rPr>
        <w:t>поскольку зависят от оценки труда работника работодателем. В них может быть</w:t>
      </w:r>
      <w:r w:rsidRPr="003A1D0D">
        <w:rPr>
          <w:rFonts w:ascii="Times New Roman" w:eastAsia="Times New Roman" w:hAnsi="Times New Roman" w:cs="Times New Roman"/>
          <w:spacing w:val="1"/>
          <w:sz w:val="24"/>
          <w:szCs w:val="24"/>
        </w:rPr>
        <w:t xml:space="preserve"> </w:t>
      </w:r>
      <w:r w:rsidRPr="003A1D0D">
        <w:rPr>
          <w:rFonts w:ascii="Times New Roman" w:eastAsia="Times New Roman" w:hAnsi="Times New Roman" w:cs="Times New Roman"/>
          <w:sz w:val="24"/>
          <w:szCs w:val="24"/>
        </w:rPr>
        <w:t>отказано работнику, если он не выполняет установленных показателей и критериев</w:t>
      </w:r>
      <w:r w:rsidRPr="003A1D0D">
        <w:rPr>
          <w:rFonts w:ascii="Times New Roman" w:eastAsia="Times New Roman" w:hAnsi="Times New Roman" w:cs="Times New Roman"/>
          <w:spacing w:val="1"/>
          <w:sz w:val="24"/>
          <w:szCs w:val="24"/>
        </w:rPr>
        <w:t xml:space="preserve"> </w:t>
      </w:r>
      <w:r w:rsidRPr="003A1D0D">
        <w:rPr>
          <w:rFonts w:ascii="Times New Roman" w:eastAsia="Times New Roman" w:hAnsi="Times New Roman" w:cs="Times New Roman"/>
          <w:sz w:val="24"/>
          <w:szCs w:val="24"/>
        </w:rPr>
        <w:t>по качеству и результативности работы, например, не набрал баллы, по которым</w:t>
      </w:r>
      <w:r w:rsidRPr="003A1D0D">
        <w:rPr>
          <w:rFonts w:ascii="Times New Roman" w:eastAsia="Times New Roman" w:hAnsi="Times New Roman" w:cs="Times New Roman"/>
          <w:spacing w:val="1"/>
          <w:sz w:val="24"/>
          <w:szCs w:val="24"/>
        </w:rPr>
        <w:t xml:space="preserve"> </w:t>
      </w:r>
      <w:r w:rsidRPr="003A1D0D">
        <w:rPr>
          <w:rFonts w:ascii="Times New Roman" w:eastAsia="Times New Roman" w:hAnsi="Times New Roman" w:cs="Times New Roman"/>
          <w:sz w:val="24"/>
          <w:szCs w:val="24"/>
        </w:rPr>
        <w:t>рассчитываются премии и выплаты стимулирующего характера к заработной плате.</w:t>
      </w:r>
      <w:r w:rsidRPr="003A1D0D">
        <w:rPr>
          <w:rFonts w:ascii="Times New Roman" w:eastAsia="Times New Roman" w:hAnsi="Times New Roman" w:cs="Times New Roman"/>
          <w:spacing w:val="1"/>
          <w:sz w:val="24"/>
          <w:szCs w:val="24"/>
        </w:rPr>
        <w:t xml:space="preserve"> </w:t>
      </w:r>
      <w:r w:rsidRPr="003A1D0D">
        <w:rPr>
          <w:rFonts w:ascii="Times New Roman" w:eastAsia="Times New Roman" w:hAnsi="Times New Roman" w:cs="Times New Roman"/>
          <w:sz w:val="24"/>
          <w:szCs w:val="24"/>
        </w:rPr>
        <w:t>Размеры стимулирующих выплат зависят также от наличия средств в фонде оплаты</w:t>
      </w:r>
      <w:r w:rsidRPr="003A1D0D">
        <w:rPr>
          <w:rFonts w:ascii="Times New Roman" w:eastAsia="Times New Roman" w:hAnsi="Times New Roman" w:cs="Times New Roman"/>
          <w:spacing w:val="1"/>
          <w:sz w:val="24"/>
          <w:szCs w:val="24"/>
        </w:rPr>
        <w:t xml:space="preserve"> </w:t>
      </w:r>
      <w:r w:rsidR="001C5C92">
        <w:rPr>
          <w:rFonts w:ascii="Times New Roman" w:eastAsia="Times New Roman" w:hAnsi="Times New Roman" w:cs="Times New Roman"/>
          <w:sz w:val="24"/>
          <w:szCs w:val="24"/>
        </w:rPr>
        <w:t>труда. Срок данного П</w:t>
      </w:r>
      <w:r w:rsidRPr="003A1D0D">
        <w:rPr>
          <w:rFonts w:ascii="Times New Roman" w:eastAsia="Times New Roman" w:hAnsi="Times New Roman" w:cs="Times New Roman"/>
          <w:sz w:val="24"/>
          <w:szCs w:val="24"/>
        </w:rPr>
        <w:t xml:space="preserve">оложения не ограничен. Данное Положение действует </w:t>
      </w:r>
      <w:proofErr w:type="gramStart"/>
      <w:r w:rsidRPr="003A1D0D">
        <w:rPr>
          <w:rFonts w:ascii="Times New Roman" w:eastAsia="Times New Roman" w:hAnsi="Times New Roman" w:cs="Times New Roman"/>
          <w:sz w:val="24"/>
          <w:szCs w:val="24"/>
        </w:rPr>
        <w:t>до</w:t>
      </w:r>
      <w:r w:rsidR="001C5C92">
        <w:rPr>
          <w:rFonts w:ascii="Times New Roman" w:eastAsia="Times New Roman" w:hAnsi="Times New Roman" w:cs="Times New Roman"/>
          <w:sz w:val="24"/>
          <w:szCs w:val="24"/>
        </w:rPr>
        <w:t xml:space="preserve"> </w:t>
      </w:r>
      <w:r w:rsidRPr="003A1D0D">
        <w:rPr>
          <w:rFonts w:ascii="Times New Roman" w:eastAsia="Times New Roman" w:hAnsi="Times New Roman" w:cs="Times New Roman"/>
          <w:spacing w:val="-67"/>
          <w:sz w:val="24"/>
          <w:szCs w:val="24"/>
        </w:rPr>
        <w:t xml:space="preserve"> </w:t>
      </w:r>
      <w:r w:rsidRPr="003A1D0D">
        <w:rPr>
          <w:rFonts w:ascii="Times New Roman" w:eastAsia="Times New Roman" w:hAnsi="Times New Roman" w:cs="Times New Roman"/>
          <w:sz w:val="24"/>
          <w:szCs w:val="24"/>
        </w:rPr>
        <w:t>принятия</w:t>
      </w:r>
      <w:proofErr w:type="gramEnd"/>
      <w:r w:rsidRPr="003A1D0D">
        <w:rPr>
          <w:rFonts w:ascii="Times New Roman" w:eastAsia="Times New Roman" w:hAnsi="Times New Roman" w:cs="Times New Roman"/>
          <w:spacing w:val="-1"/>
          <w:sz w:val="24"/>
          <w:szCs w:val="24"/>
        </w:rPr>
        <w:t xml:space="preserve"> </w:t>
      </w:r>
      <w:r w:rsidRPr="003A1D0D">
        <w:rPr>
          <w:rFonts w:ascii="Times New Roman" w:eastAsia="Times New Roman" w:hAnsi="Times New Roman" w:cs="Times New Roman"/>
          <w:sz w:val="24"/>
          <w:szCs w:val="24"/>
        </w:rPr>
        <w:t>нового.</w:t>
      </w:r>
    </w:p>
    <w:p w:rsidR="003A1D0D" w:rsidRPr="003A1D0D" w:rsidRDefault="003A1D0D" w:rsidP="00CE201A">
      <w:pPr>
        <w:widowControl w:val="0"/>
        <w:numPr>
          <w:ilvl w:val="1"/>
          <w:numId w:val="4"/>
        </w:numPr>
        <w:tabs>
          <w:tab w:val="left" w:pos="1592"/>
        </w:tabs>
        <w:autoSpaceDE w:val="0"/>
        <w:autoSpaceDN w:val="0"/>
        <w:spacing w:before="67" w:after="0" w:line="276" w:lineRule="auto"/>
        <w:ind w:right="-1" w:firstLine="566"/>
        <w:jc w:val="both"/>
        <w:rPr>
          <w:rFonts w:ascii="Times New Roman" w:eastAsia="Times New Roman" w:hAnsi="Times New Roman" w:cs="Times New Roman"/>
          <w:sz w:val="24"/>
          <w:szCs w:val="24"/>
        </w:rPr>
      </w:pPr>
    </w:p>
    <w:p w:rsidR="003A1D0D" w:rsidRPr="001C5C92" w:rsidRDefault="003A1D0D" w:rsidP="00CE201A">
      <w:pPr>
        <w:pStyle w:val="a5"/>
        <w:numPr>
          <w:ilvl w:val="0"/>
          <w:numId w:val="8"/>
        </w:numPr>
        <w:shd w:val="clear" w:color="auto" w:fill="FFFFFF"/>
        <w:spacing w:line="276" w:lineRule="auto"/>
        <w:ind w:left="0" w:right="-1" w:hanging="11"/>
        <w:rPr>
          <w:b/>
          <w:sz w:val="24"/>
          <w:szCs w:val="24"/>
          <w:lang w:eastAsia="ru-RU"/>
        </w:rPr>
      </w:pPr>
      <w:proofErr w:type="gramStart"/>
      <w:r w:rsidRPr="001C5C92">
        <w:rPr>
          <w:b/>
          <w:sz w:val="24"/>
          <w:szCs w:val="24"/>
          <w:lang w:eastAsia="ru-RU"/>
        </w:rPr>
        <w:t xml:space="preserve">Перечень,   </w:t>
      </w:r>
      <w:proofErr w:type="gramEnd"/>
      <w:r w:rsidRPr="001C5C92">
        <w:rPr>
          <w:b/>
          <w:sz w:val="24"/>
          <w:szCs w:val="24"/>
          <w:lang w:eastAsia="ru-RU"/>
        </w:rPr>
        <w:t>и условия установления стимулирующих  выплат.</w:t>
      </w:r>
    </w:p>
    <w:p w:rsidR="003A1D0D" w:rsidRPr="001C5C92" w:rsidRDefault="003A1D0D" w:rsidP="00CE201A">
      <w:pPr>
        <w:pStyle w:val="a5"/>
        <w:numPr>
          <w:ilvl w:val="1"/>
          <w:numId w:val="8"/>
        </w:numPr>
        <w:shd w:val="clear" w:color="auto" w:fill="FFFFFF"/>
        <w:spacing w:after="200" w:line="276" w:lineRule="auto"/>
        <w:ind w:left="0" w:right="-1" w:hanging="426"/>
        <w:rPr>
          <w:sz w:val="24"/>
          <w:szCs w:val="24"/>
        </w:rPr>
      </w:pPr>
      <w:r w:rsidRPr="001C5C92">
        <w:rPr>
          <w:sz w:val="24"/>
          <w:szCs w:val="24"/>
        </w:rPr>
        <w:t xml:space="preserve">Работникам ДОУ могут быть установлены следующие виды выплат стимулирующего характера: </w:t>
      </w:r>
    </w:p>
    <w:p w:rsidR="003A1D0D" w:rsidRPr="003A1D0D" w:rsidRDefault="003A1D0D" w:rsidP="00CE201A">
      <w:pPr>
        <w:shd w:val="clear" w:color="auto" w:fill="FFFFFF"/>
        <w:spacing w:after="200" w:line="276" w:lineRule="auto"/>
        <w:ind w:right="-1"/>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rPr>
        <w:sym w:font="Symbol" w:char="F02D"/>
      </w:r>
      <w:r w:rsidRPr="003A1D0D">
        <w:rPr>
          <w:rFonts w:ascii="Times New Roman" w:eastAsia="Times New Roman" w:hAnsi="Times New Roman" w:cs="Times New Roman"/>
          <w:sz w:val="24"/>
          <w:szCs w:val="24"/>
        </w:rPr>
        <w:t xml:space="preserve"> за результаты работы за месяц; </w:t>
      </w:r>
    </w:p>
    <w:p w:rsidR="003A1D0D" w:rsidRPr="003A1D0D" w:rsidRDefault="003A1D0D" w:rsidP="00CE201A">
      <w:pPr>
        <w:shd w:val="clear" w:color="auto" w:fill="FFFFFF"/>
        <w:spacing w:after="200" w:line="276" w:lineRule="auto"/>
        <w:ind w:right="-1"/>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rPr>
        <w:sym w:font="Symbol" w:char="F02D"/>
      </w:r>
      <w:r w:rsidRPr="003A1D0D">
        <w:rPr>
          <w:rFonts w:ascii="Times New Roman" w:eastAsia="Times New Roman" w:hAnsi="Times New Roman" w:cs="Times New Roman"/>
          <w:sz w:val="24"/>
          <w:szCs w:val="24"/>
        </w:rPr>
        <w:t xml:space="preserve"> за результаты работы за квартал;</w:t>
      </w:r>
    </w:p>
    <w:p w:rsidR="003A1D0D" w:rsidRPr="003A1D0D" w:rsidRDefault="003A1D0D" w:rsidP="00CE201A">
      <w:pPr>
        <w:shd w:val="clear" w:color="auto" w:fill="FFFFFF"/>
        <w:spacing w:after="200" w:line="276" w:lineRule="auto"/>
        <w:ind w:right="-1"/>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rPr>
        <w:t xml:space="preserve"> </w:t>
      </w:r>
      <w:r w:rsidRPr="003A1D0D">
        <w:rPr>
          <w:rFonts w:ascii="Times New Roman" w:eastAsia="Times New Roman" w:hAnsi="Times New Roman" w:cs="Times New Roman"/>
          <w:sz w:val="24"/>
          <w:szCs w:val="24"/>
        </w:rPr>
        <w:sym w:font="Symbol" w:char="F02D"/>
      </w:r>
      <w:r w:rsidRPr="003A1D0D">
        <w:rPr>
          <w:rFonts w:ascii="Times New Roman" w:eastAsia="Times New Roman" w:hAnsi="Times New Roman" w:cs="Times New Roman"/>
          <w:sz w:val="24"/>
          <w:szCs w:val="24"/>
        </w:rPr>
        <w:t xml:space="preserve"> за результаты работы за полугодие;</w:t>
      </w:r>
    </w:p>
    <w:p w:rsidR="003A1D0D" w:rsidRPr="003A1D0D" w:rsidRDefault="003A1D0D" w:rsidP="00CE201A">
      <w:pPr>
        <w:shd w:val="clear" w:color="auto" w:fill="FFFFFF"/>
        <w:spacing w:after="200" w:line="276" w:lineRule="auto"/>
        <w:ind w:right="-1"/>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rPr>
        <w:t xml:space="preserve"> </w:t>
      </w:r>
      <w:r w:rsidRPr="003A1D0D">
        <w:rPr>
          <w:rFonts w:ascii="Times New Roman" w:eastAsia="Times New Roman" w:hAnsi="Times New Roman" w:cs="Times New Roman"/>
          <w:sz w:val="24"/>
          <w:szCs w:val="24"/>
        </w:rPr>
        <w:sym w:font="Symbol" w:char="F02D"/>
      </w:r>
      <w:r w:rsidRPr="003A1D0D">
        <w:rPr>
          <w:rFonts w:ascii="Times New Roman" w:eastAsia="Times New Roman" w:hAnsi="Times New Roman" w:cs="Times New Roman"/>
          <w:sz w:val="24"/>
          <w:szCs w:val="24"/>
        </w:rPr>
        <w:t xml:space="preserve"> единовременная премия.</w:t>
      </w:r>
    </w:p>
    <w:p w:rsidR="003A1D0D" w:rsidRPr="003A1D0D" w:rsidRDefault="003A1D0D" w:rsidP="00CE201A">
      <w:pPr>
        <w:shd w:val="clear" w:color="auto" w:fill="FFFFFF"/>
        <w:spacing w:after="200" w:line="276" w:lineRule="auto"/>
        <w:ind w:right="-1"/>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rPr>
        <w:t xml:space="preserve"> 2.2. Выплаты стимулирующего характера за результаты работы за месяц: </w:t>
      </w:r>
    </w:p>
    <w:p w:rsidR="003A1D0D" w:rsidRPr="003A1D0D" w:rsidRDefault="003A1D0D" w:rsidP="00CE201A">
      <w:pPr>
        <w:shd w:val="clear" w:color="auto" w:fill="FFFFFF"/>
        <w:spacing w:after="200" w:line="276" w:lineRule="auto"/>
        <w:ind w:right="-1"/>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rPr>
        <w:t xml:space="preserve">2.2.1.Расчёт выплат стимулирующего характера за результаты работы за месяц производится на основании критериев. Каждому критерию присваивается определённое максимальное количество баллов (общая сумма баллов по всем критериям равна 100). </w:t>
      </w:r>
    </w:p>
    <w:p w:rsidR="003A1D0D" w:rsidRPr="003A1D0D" w:rsidRDefault="003A1D0D" w:rsidP="00CE201A">
      <w:pPr>
        <w:shd w:val="clear" w:color="auto" w:fill="FFFFFF"/>
        <w:spacing w:after="200" w:line="276" w:lineRule="auto"/>
        <w:ind w:right="-1"/>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rPr>
        <w:t>Для измерения результативности труда работников ДОУ по каждому критерию вводятся показатели и шкала показателей.</w:t>
      </w:r>
    </w:p>
    <w:p w:rsidR="003A1D0D" w:rsidRPr="003A1D0D" w:rsidRDefault="003A1D0D" w:rsidP="00CE201A">
      <w:pPr>
        <w:shd w:val="clear" w:color="auto" w:fill="FFFFFF"/>
        <w:spacing w:after="200" w:line="276" w:lineRule="auto"/>
        <w:ind w:right="-1"/>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rPr>
        <w:t xml:space="preserve"> 2.2.2.Установление выплат стимулирующего характера работникам ДОУ за результаты работы за месяц производится ежемесячно, до 16 (шестнадцатого) числа каждого месяца (для своевременной подачи документов о выплатах стимулирующего характера работникам ДОУ в Централизованную бухгалтерию МКУ Управления образования Хасанского муниципального округа). Для установления указанных в настоящем пункте выплат месяц устанавливается с 16 числа предыдущего месяца по 16 число последующего месяца.</w:t>
      </w:r>
    </w:p>
    <w:p w:rsidR="003A1D0D" w:rsidRPr="003A1D0D" w:rsidRDefault="003A1D0D" w:rsidP="00CE201A">
      <w:pPr>
        <w:shd w:val="clear" w:color="auto" w:fill="FFFFFF"/>
        <w:spacing w:after="200" w:line="276" w:lineRule="auto"/>
        <w:ind w:right="-1"/>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rPr>
        <w:t xml:space="preserve"> 2.2.3.Выплаты стимулирующего характера работнику ДОУ за результаты работы за месяц не устанавливаются: </w:t>
      </w:r>
    </w:p>
    <w:p w:rsidR="003A1D0D" w:rsidRPr="003A1D0D" w:rsidRDefault="003A1D0D" w:rsidP="00CE201A">
      <w:pPr>
        <w:shd w:val="clear" w:color="auto" w:fill="FFFFFF"/>
        <w:spacing w:after="200" w:line="276" w:lineRule="auto"/>
        <w:ind w:right="-1"/>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rPr>
        <w:lastRenderedPageBreak/>
        <w:sym w:font="Symbol" w:char="F02D"/>
      </w:r>
      <w:r w:rsidRPr="003A1D0D">
        <w:rPr>
          <w:rFonts w:ascii="Times New Roman" w:eastAsia="Times New Roman" w:hAnsi="Times New Roman" w:cs="Times New Roman"/>
          <w:sz w:val="24"/>
          <w:szCs w:val="24"/>
        </w:rPr>
        <w:t xml:space="preserve"> если на работника ДОУ в месяце, по результатам которого устанавливаются выплаты стимулирующего характера, налагалось дисциплинарное взыскание, </w:t>
      </w:r>
    </w:p>
    <w:p w:rsidR="003A1D0D" w:rsidRPr="003A1D0D" w:rsidRDefault="003A1D0D" w:rsidP="00CE201A">
      <w:pPr>
        <w:shd w:val="clear" w:color="auto" w:fill="FFFFFF"/>
        <w:spacing w:after="200" w:line="276" w:lineRule="auto"/>
        <w:ind w:right="-1"/>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rPr>
        <w:sym w:font="Symbol" w:char="F02D"/>
      </w:r>
      <w:r w:rsidRPr="003A1D0D">
        <w:rPr>
          <w:rFonts w:ascii="Times New Roman" w:eastAsia="Times New Roman" w:hAnsi="Times New Roman" w:cs="Times New Roman"/>
          <w:sz w:val="24"/>
          <w:szCs w:val="24"/>
        </w:rPr>
        <w:t xml:space="preserve"> если по вине работника произошёл зафиксированный несчастный случай с ребёнком или взрослым, </w:t>
      </w:r>
    </w:p>
    <w:p w:rsidR="003A1D0D" w:rsidRPr="003A1D0D" w:rsidRDefault="003A1D0D" w:rsidP="00CE201A">
      <w:pPr>
        <w:shd w:val="clear" w:color="auto" w:fill="FFFFFF"/>
        <w:spacing w:after="200" w:line="276" w:lineRule="auto"/>
        <w:ind w:right="-1"/>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rPr>
        <w:sym w:font="Symbol" w:char="F02D"/>
      </w:r>
      <w:r w:rsidRPr="003A1D0D">
        <w:rPr>
          <w:rFonts w:ascii="Times New Roman" w:eastAsia="Times New Roman" w:hAnsi="Times New Roman" w:cs="Times New Roman"/>
          <w:sz w:val="24"/>
          <w:szCs w:val="24"/>
        </w:rPr>
        <w:t xml:space="preserve"> при поступлении обоснованных жалоб на действия работника,</w:t>
      </w:r>
    </w:p>
    <w:p w:rsidR="003A1D0D" w:rsidRPr="003A1D0D" w:rsidRDefault="003A1D0D" w:rsidP="00CE201A">
      <w:pPr>
        <w:shd w:val="clear" w:color="auto" w:fill="FFFFFF"/>
        <w:spacing w:after="200" w:line="276" w:lineRule="auto"/>
        <w:ind w:right="-1"/>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rPr>
        <w:t xml:space="preserve"> </w:t>
      </w:r>
      <w:r w:rsidRPr="003A1D0D">
        <w:rPr>
          <w:rFonts w:ascii="Times New Roman" w:eastAsia="Times New Roman" w:hAnsi="Times New Roman" w:cs="Times New Roman"/>
          <w:sz w:val="24"/>
          <w:szCs w:val="24"/>
        </w:rPr>
        <w:sym w:font="Symbol" w:char="F02D"/>
      </w:r>
      <w:r w:rsidRPr="003A1D0D">
        <w:rPr>
          <w:rFonts w:ascii="Times New Roman" w:eastAsia="Times New Roman" w:hAnsi="Times New Roman" w:cs="Times New Roman"/>
          <w:sz w:val="24"/>
          <w:szCs w:val="24"/>
        </w:rPr>
        <w:t xml:space="preserve"> при нарушении работником правил внутреннего трудового распорядка и Устава ДОУ, </w:t>
      </w:r>
    </w:p>
    <w:p w:rsidR="003A1D0D" w:rsidRPr="003A1D0D" w:rsidRDefault="003A1D0D" w:rsidP="00CE201A">
      <w:pPr>
        <w:shd w:val="clear" w:color="auto" w:fill="FFFFFF"/>
        <w:spacing w:after="200" w:line="276" w:lineRule="auto"/>
        <w:ind w:right="-1"/>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rPr>
        <w:sym w:font="Symbol" w:char="F02D"/>
      </w:r>
      <w:r w:rsidRPr="003A1D0D">
        <w:rPr>
          <w:rFonts w:ascii="Times New Roman" w:eastAsia="Times New Roman" w:hAnsi="Times New Roman" w:cs="Times New Roman"/>
          <w:sz w:val="24"/>
          <w:szCs w:val="24"/>
        </w:rPr>
        <w:t xml:space="preserve"> при наличии нарушений по результатам проверок контролирующих или надзорных служб. </w:t>
      </w:r>
    </w:p>
    <w:p w:rsidR="003A1D0D" w:rsidRPr="003A1D0D" w:rsidRDefault="003A1D0D" w:rsidP="00CE201A">
      <w:pPr>
        <w:shd w:val="clear" w:color="auto" w:fill="FFFFFF"/>
        <w:spacing w:after="200" w:line="276" w:lineRule="auto"/>
        <w:ind w:right="-1"/>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rPr>
        <w:t xml:space="preserve">2.3. Выплаты стимулирующего характера за результаты работы за квартал. </w:t>
      </w:r>
    </w:p>
    <w:p w:rsidR="003A1D0D" w:rsidRPr="003A1D0D" w:rsidRDefault="003A1D0D" w:rsidP="00CE201A">
      <w:pPr>
        <w:shd w:val="clear" w:color="auto" w:fill="FFFFFF"/>
        <w:spacing w:after="200" w:line="276" w:lineRule="auto"/>
        <w:ind w:right="-1"/>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rPr>
        <w:t xml:space="preserve">2.3.1.Расчёт выплат стимулирующего характера за результаты работы за квартал производится на основании критериев. Каждому критерию присваивается определённое максимальное количество баллов (общая сумма баллов по всем критериям равна 100). Для измерения результативности труда работников ДОУ по каждому критерию вводятся показатели и шкала показателей. </w:t>
      </w:r>
    </w:p>
    <w:p w:rsidR="003A1D0D" w:rsidRPr="003A1D0D" w:rsidRDefault="003A1D0D" w:rsidP="00CE201A">
      <w:pPr>
        <w:shd w:val="clear" w:color="auto" w:fill="FFFFFF"/>
        <w:spacing w:after="200" w:line="276" w:lineRule="auto"/>
        <w:ind w:right="-1"/>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rPr>
        <w:t xml:space="preserve">2.3.2.Установление выплат стимулирующего характера работникам ДОУ за результаты работы за квартал, производится поквартально, с 01 января по 31 марта, с 01 апреля по 30 июня, с 01 июля по 30 сентября, с 01 октября по 31 декабря, что позволяет учитывать динамику достижений, в том числе образовательных. Для установления указанных в настоящем пункте выплат квартал устанавливается с 1 числа первого месяца квартала до 1 числа первого месяца следующего квартала. </w:t>
      </w:r>
    </w:p>
    <w:p w:rsidR="003A1D0D" w:rsidRPr="003A1D0D" w:rsidRDefault="003A1D0D" w:rsidP="00CE201A">
      <w:pPr>
        <w:shd w:val="clear" w:color="auto" w:fill="FFFFFF"/>
        <w:spacing w:after="200" w:line="276" w:lineRule="auto"/>
        <w:ind w:right="-1"/>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rPr>
        <w:t xml:space="preserve">2.3.3.Выплаты стимулирующего характера работнику ДОУ за результаты работы за квартал не устанавливаются: </w:t>
      </w:r>
    </w:p>
    <w:p w:rsidR="003A1D0D" w:rsidRPr="003A1D0D" w:rsidRDefault="003A1D0D" w:rsidP="00CE201A">
      <w:pPr>
        <w:shd w:val="clear" w:color="auto" w:fill="FFFFFF"/>
        <w:spacing w:after="200" w:line="276" w:lineRule="auto"/>
        <w:ind w:right="-1"/>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rPr>
        <w:sym w:font="Symbol" w:char="F02D"/>
      </w:r>
      <w:r w:rsidRPr="003A1D0D">
        <w:rPr>
          <w:rFonts w:ascii="Times New Roman" w:eastAsia="Times New Roman" w:hAnsi="Times New Roman" w:cs="Times New Roman"/>
          <w:sz w:val="24"/>
          <w:szCs w:val="24"/>
        </w:rPr>
        <w:t xml:space="preserve"> если на работника ДОУ в квартале, по результатам которого устанавливаются выплаты стимулирующего характера, налагалось дисциплинарное взыскание, </w:t>
      </w:r>
    </w:p>
    <w:p w:rsidR="003A1D0D" w:rsidRPr="003A1D0D" w:rsidRDefault="003A1D0D" w:rsidP="00CE201A">
      <w:pPr>
        <w:shd w:val="clear" w:color="auto" w:fill="FFFFFF"/>
        <w:spacing w:after="200" w:line="276" w:lineRule="auto"/>
        <w:ind w:right="-1"/>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rPr>
        <w:sym w:font="Symbol" w:char="F02D"/>
      </w:r>
      <w:r w:rsidRPr="003A1D0D">
        <w:rPr>
          <w:rFonts w:ascii="Times New Roman" w:eastAsia="Times New Roman" w:hAnsi="Times New Roman" w:cs="Times New Roman"/>
          <w:sz w:val="24"/>
          <w:szCs w:val="24"/>
        </w:rPr>
        <w:t xml:space="preserve"> если по вине работника произошёл зафиксированный несчастный случай с ребёнком или взрослым, </w:t>
      </w:r>
    </w:p>
    <w:p w:rsidR="003A1D0D" w:rsidRPr="003A1D0D" w:rsidRDefault="003A1D0D" w:rsidP="00CE201A">
      <w:pPr>
        <w:shd w:val="clear" w:color="auto" w:fill="FFFFFF"/>
        <w:spacing w:after="200" w:line="276" w:lineRule="auto"/>
        <w:ind w:right="-1"/>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rPr>
        <w:sym w:font="Symbol" w:char="F02D"/>
      </w:r>
      <w:r w:rsidRPr="003A1D0D">
        <w:rPr>
          <w:rFonts w:ascii="Times New Roman" w:eastAsia="Times New Roman" w:hAnsi="Times New Roman" w:cs="Times New Roman"/>
          <w:sz w:val="24"/>
          <w:szCs w:val="24"/>
        </w:rPr>
        <w:t xml:space="preserve"> при поступлении обоснованных жалоб на действия работника,</w:t>
      </w:r>
    </w:p>
    <w:p w:rsidR="003A1D0D" w:rsidRPr="003A1D0D" w:rsidRDefault="003A1D0D" w:rsidP="00CE201A">
      <w:pPr>
        <w:shd w:val="clear" w:color="auto" w:fill="FFFFFF"/>
        <w:spacing w:after="200" w:line="276" w:lineRule="auto"/>
        <w:ind w:right="-1"/>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rPr>
        <w:t xml:space="preserve"> </w:t>
      </w:r>
      <w:r w:rsidRPr="003A1D0D">
        <w:rPr>
          <w:rFonts w:ascii="Times New Roman" w:eastAsia="Times New Roman" w:hAnsi="Times New Roman" w:cs="Times New Roman"/>
          <w:sz w:val="24"/>
          <w:szCs w:val="24"/>
        </w:rPr>
        <w:sym w:font="Symbol" w:char="F02D"/>
      </w:r>
      <w:r w:rsidRPr="003A1D0D">
        <w:rPr>
          <w:rFonts w:ascii="Times New Roman" w:eastAsia="Times New Roman" w:hAnsi="Times New Roman" w:cs="Times New Roman"/>
          <w:sz w:val="24"/>
          <w:szCs w:val="24"/>
        </w:rPr>
        <w:t xml:space="preserve"> при нарушении работником правил внутреннего трудового распорядка и Устава ДОУ, </w:t>
      </w:r>
    </w:p>
    <w:p w:rsidR="003A1D0D" w:rsidRPr="003A1D0D" w:rsidRDefault="003A1D0D" w:rsidP="00CE201A">
      <w:pPr>
        <w:shd w:val="clear" w:color="auto" w:fill="FFFFFF"/>
        <w:spacing w:after="200" w:line="276" w:lineRule="auto"/>
        <w:ind w:right="-1"/>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rPr>
        <w:sym w:font="Symbol" w:char="F02D"/>
      </w:r>
      <w:r w:rsidRPr="003A1D0D">
        <w:rPr>
          <w:rFonts w:ascii="Times New Roman" w:eastAsia="Times New Roman" w:hAnsi="Times New Roman" w:cs="Times New Roman"/>
          <w:sz w:val="24"/>
          <w:szCs w:val="24"/>
        </w:rPr>
        <w:t xml:space="preserve"> при наличии нарушений по результатам проверок контролирующих или надзорных служб.</w:t>
      </w:r>
    </w:p>
    <w:p w:rsidR="003A1D0D" w:rsidRPr="003A1D0D" w:rsidRDefault="003A1D0D" w:rsidP="00CE201A">
      <w:pPr>
        <w:shd w:val="clear" w:color="auto" w:fill="FFFFFF"/>
        <w:spacing w:after="200" w:line="276" w:lineRule="auto"/>
        <w:ind w:right="-1"/>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rPr>
        <w:t xml:space="preserve"> 2.3.</w:t>
      </w:r>
      <w:proofErr w:type="gramStart"/>
      <w:r w:rsidRPr="003A1D0D">
        <w:rPr>
          <w:rFonts w:ascii="Times New Roman" w:eastAsia="Times New Roman" w:hAnsi="Times New Roman" w:cs="Times New Roman"/>
          <w:sz w:val="24"/>
          <w:szCs w:val="24"/>
        </w:rPr>
        <w:t>4.Расчёт</w:t>
      </w:r>
      <w:proofErr w:type="gramEnd"/>
      <w:r w:rsidRPr="003A1D0D">
        <w:rPr>
          <w:rFonts w:ascii="Times New Roman" w:eastAsia="Times New Roman" w:hAnsi="Times New Roman" w:cs="Times New Roman"/>
          <w:sz w:val="24"/>
          <w:szCs w:val="24"/>
        </w:rPr>
        <w:t xml:space="preserve"> размера выплат стимулирующего характера за результаты работы за квартал каждому работнику ДОУ и обоснование данного расчёта производится комиссией ДОУ в соответствии  </w:t>
      </w:r>
      <w:r w:rsidR="005A4082">
        <w:rPr>
          <w:rFonts w:ascii="Times New Roman" w:eastAsia="Times New Roman" w:hAnsi="Times New Roman" w:cs="Times New Roman"/>
          <w:sz w:val="24"/>
          <w:szCs w:val="24"/>
        </w:rPr>
        <w:t xml:space="preserve">с </w:t>
      </w:r>
      <w:r w:rsidRPr="003A1D0D">
        <w:rPr>
          <w:rFonts w:ascii="Times New Roman" w:eastAsia="Times New Roman" w:hAnsi="Times New Roman" w:cs="Times New Roman"/>
          <w:sz w:val="24"/>
          <w:szCs w:val="24"/>
        </w:rPr>
        <w:t>Положени</w:t>
      </w:r>
      <w:r w:rsidR="005A4082">
        <w:rPr>
          <w:rFonts w:ascii="Times New Roman" w:eastAsia="Times New Roman" w:hAnsi="Times New Roman" w:cs="Times New Roman"/>
          <w:sz w:val="24"/>
          <w:szCs w:val="24"/>
        </w:rPr>
        <w:t>ем</w:t>
      </w:r>
      <w:r w:rsidRPr="003A1D0D">
        <w:rPr>
          <w:rFonts w:ascii="Times New Roman" w:eastAsia="Times New Roman" w:hAnsi="Times New Roman" w:cs="Times New Roman"/>
          <w:sz w:val="24"/>
          <w:szCs w:val="24"/>
        </w:rPr>
        <w:t>.</w:t>
      </w:r>
    </w:p>
    <w:p w:rsidR="003A1D0D" w:rsidRPr="003A1D0D" w:rsidRDefault="003A1D0D" w:rsidP="00CE201A">
      <w:pPr>
        <w:shd w:val="clear" w:color="auto" w:fill="FFFFFF"/>
        <w:spacing w:after="200" w:line="276" w:lineRule="auto"/>
        <w:ind w:right="-1"/>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rPr>
        <w:t xml:space="preserve"> 2.4. Выплаты стимулирующего характера за результаты работы за полугодие. </w:t>
      </w:r>
    </w:p>
    <w:p w:rsidR="003A1D0D" w:rsidRPr="003A1D0D" w:rsidRDefault="003A1D0D" w:rsidP="00CE201A">
      <w:pPr>
        <w:shd w:val="clear" w:color="auto" w:fill="FFFFFF"/>
        <w:spacing w:after="200" w:line="276" w:lineRule="auto"/>
        <w:ind w:right="-1"/>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rPr>
        <w:t xml:space="preserve">2.4.1.Расчёт выплат стимулирующего характера за результаты работы за полугодие производится на основании критериев. Каждому критерию присваивается определённое </w:t>
      </w:r>
      <w:r w:rsidRPr="003A1D0D">
        <w:rPr>
          <w:rFonts w:ascii="Times New Roman" w:eastAsia="Times New Roman" w:hAnsi="Times New Roman" w:cs="Times New Roman"/>
          <w:sz w:val="24"/>
          <w:szCs w:val="24"/>
        </w:rPr>
        <w:lastRenderedPageBreak/>
        <w:t xml:space="preserve">максимальное количество баллов (общая сумма баллов по всем критериям равна 100). Для измерения результативности труда работников ДОУ по каждому критерию вводятся показатели и шкала показателей. </w:t>
      </w:r>
    </w:p>
    <w:p w:rsidR="003A1D0D" w:rsidRPr="003A1D0D" w:rsidRDefault="003A1D0D" w:rsidP="00CE201A">
      <w:pPr>
        <w:shd w:val="clear" w:color="auto" w:fill="FFFFFF"/>
        <w:spacing w:after="200" w:line="276" w:lineRule="auto"/>
        <w:ind w:right="-1"/>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rPr>
        <w:t xml:space="preserve">5 2.4.2.Установление выплат стимулирующего характера работникам ДОУ за результаты работы за полугодие производится 2 раза в год, что позволяет учитывать динамику достижений, в том числе образовательных. </w:t>
      </w:r>
    </w:p>
    <w:p w:rsidR="003A1D0D" w:rsidRPr="003A1D0D" w:rsidRDefault="003A1D0D" w:rsidP="00CE201A">
      <w:pPr>
        <w:shd w:val="clear" w:color="auto" w:fill="FFFFFF"/>
        <w:spacing w:after="200" w:line="276" w:lineRule="auto"/>
        <w:ind w:right="-1"/>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rPr>
        <w:t xml:space="preserve">2.4.3.Для установления указанных в настоящем пункте выплат первое полугодие устанавливается с 01 сентября по 31 декабря, второе с 01 января по 31 августа. </w:t>
      </w:r>
    </w:p>
    <w:p w:rsidR="003A1D0D" w:rsidRPr="003A1D0D" w:rsidRDefault="003A1D0D" w:rsidP="00CE201A">
      <w:pPr>
        <w:shd w:val="clear" w:color="auto" w:fill="FFFFFF"/>
        <w:spacing w:after="200" w:line="276" w:lineRule="auto"/>
        <w:ind w:right="-1"/>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rPr>
        <w:t>2.4.4.Выплаты стимулирующего характера работнику ДОУ за результаты работы за полугодие не устанавливаются:</w:t>
      </w:r>
    </w:p>
    <w:p w:rsidR="003A1D0D" w:rsidRPr="003A1D0D" w:rsidRDefault="003A1D0D" w:rsidP="00CE201A">
      <w:pPr>
        <w:shd w:val="clear" w:color="auto" w:fill="FFFFFF"/>
        <w:spacing w:after="200" w:line="276" w:lineRule="auto"/>
        <w:ind w:right="-1"/>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rPr>
        <w:t xml:space="preserve"> </w:t>
      </w:r>
      <w:r w:rsidRPr="003A1D0D">
        <w:rPr>
          <w:rFonts w:ascii="Times New Roman" w:eastAsia="Times New Roman" w:hAnsi="Times New Roman" w:cs="Times New Roman"/>
          <w:sz w:val="24"/>
          <w:szCs w:val="24"/>
        </w:rPr>
        <w:sym w:font="Symbol" w:char="F02D"/>
      </w:r>
      <w:r w:rsidRPr="003A1D0D">
        <w:rPr>
          <w:rFonts w:ascii="Times New Roman" w:eastAsia="Times New Roman" w:hAnsi="Times New Roman" w:cs="Times New Roman"/>
          <w:sz w:val="24"/>
          <w:szCs w:val="24"/>
        </w:rPr>
        <w:t xml:space="preserve"> если на работника ДОУ в полугодие, по результатам которого устанавливаются выплаты стимулирующего характера, налагалось дисциплинарное взыскание, </w:t>
      </w:r>
    </w:p>
    <w:p w:rsidR="003A1D0D" w:rsidRPr="003A1D0D" w:rsidRDefault="003A1D0D" w:rsidP="00CE201A">
      <w:pPr>
        <w:shd w:val="clear" w:color="auto" w:fill="FFFFFF"/>
        <w:spacing w:after="200" w:line="276" w:lineRule="auto"/>
        <w:ind w:right="-1"/>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rPr>
        <w:sym w:font="Symbol" w:char="F02D"/>
      </w:r>
      <w:r w:rsidRPr="003A1D0D">
        <w:rPr>
          <w:rFonts w:ascii="Times New Roman" w:eastAsia="Times New Roman" w:hAnsi="Times New Roman" w:cs="Times New Roman"/>
          <w:sz w:val="24"/>
          <w:szCs w:val="24"/>
        </w:rPr>
        <w:t xml:space="preserve"> если по вине работника произошёл зафиксированный несчастный случай с ребёнком или взрослым,</w:t>
      </w:r>
    </w:p>
    <w:p w:rsidR="003A1D0D" w:rsidRPr="003A1D0D" w:rsidRDefault="003A1D0D" w:rsidP="00CE201A">
      <w:pPr>
        <w:shd w:val="clear" w:color="auto" w:fill="FFFFFF"/>
        <w:spacing w:after="200" w:line="276" w:lineRule="auto"/>
        <w:ind w:right="-1"/>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rPr>
        <w:t xml:space="preserve"> </w:t>
      </w:r>
      <w:r w:rsidRPr="003A1D0D">
        <w:rPr>
          <w:rFonts w:ascii="Times New Roman" w:eastAsia="Times New Roman" w:hAnsi="Times New Roman" w:cs="Times New Roman"/>
          <w:sz w:val="24"/>
          <w:szCs w:val="24"/>
        </w:rPr>
        <w:sym w:font="Symbol" w:char="F02D"/>
      </w:r>
      <w:r w:rsidRPr="003A1D0D">
        <w:rPr>
          <w:rFonts w:ascii="Times New Roman" w:eastAsia="Times New Roman" w:hAnsi="Times New Roman" w:cs="Times New Roman"/>
          <w:sz w:val="24"/>
          <w:szCs w:val="24"/>
        </w:rPr>
        <w:t xml:space="preserve"> при поступлении обоснованных жалоб на действия работника, </w:t>
      </w:r>
    </w:p>
    <w:p w:rsidR="003A1D0D" w:rsidRPr="003A1D0D" w:rsidRDefault="003A1D0D" w:rsidP="00CE201A">
      <w:pPr>
        <w:shd w:val="clear" w:color="auto" w:fill="FFFFFF"/>
        <w:spacing w:after="200" w:line="276" w:lineRule="auto"/>
        <w:ind w:right="-1"/>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rPr>
        <w:sym w:font="Symbol" w:char="F02D"/>
      </w:r>
      <w:r w:rsidRPr="003A1D0D">
        <w:rPr>
          <w:rFonts w:ascii="Times New Roman" w:eastAsia="Times New Roman" w:hAnsi="Times New Roman" w:cs="Times New Roman"/>
          <w:sz w:val="24"/>
          <w:szCs w:val="24"/>
        </w:rPr>
        <w:t xml:space="preserve"> при нарушении работником правил внутреннего трудового распорядка и Устава ДОУ,</w:t>
      </w:r>
    </w:p>
    <w:p w:rsidR="003A1D0D" w:rsidRPr="003A1D0D" w:rsidRDefault="003A1D0D" w:rsidP="00CE201A">
      <w:pPr>
        <w:shd w:val="clear" w:color="auto" w:fill="FFFFFF"/>
        <w:spacing w:after="200" w:line="276" w:lineRule="auto"/>
        <w:ind w:right="-1"/>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rPr>
        <w:t xml:space="preserve"> </w:t>
      </w:r>
      <w:r w:rsidRPr="003A1D0D">
        <w:rPr>
          <w:rFonts w:ascii="Times New Roman" w:eastAsia="Times New Roman" w:hAnsi="Times New Roman" w:cs="Times New Roman"/>
          <w:sz w:val="24"/>
          <w:szCs w:val="24"/>
        </w:rPr>
        <w:sym w:font="Symbol" w:char="F02D"/>
      </w:r>
      <w:r w:rsidRPr="003A1D0D">
        <w:rPr>
          <w:rFonts w:ascii="Times New Roman" w:eastAsia="Times New Roman" w:hAnsi="Times New Roman" w:cs="Times New Roman"/>
          <w:sz w:val="24"/>
          <w:szCs w:val="24"/>
        </w:rPr>
        <w:t xml:space="preserve"> при наличии нарушений по результатам проверок контролирующих или надзорных служб.</w:t>
      </w:r>
    </w:p>
    <w:p w:rsidR="003A1D0D" w:rsidRPr="003A1D0D" w:rsidRDefault="003A1D0D" w:rsidP="00CE201A">
      <w:pPr>
        <w:shd w:val="clear" w:color="auto" w:fill="FFFFFF"/>
        <w:spacing w:after="200" w:line="276" w:lineRule="auto"/>
        <w:ind w:right="-1"/>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rPr>
        <w:t xml:space="preserve"> 2.4.5.Расчёт размера выплат стимулирующего характера за результаты работы за полугодие каждому работнику ДОУ и обоснование данного расчёта производится комиссией ДОУ в соответствии   </w:t>
      </w:r>
      <w:r w:rsidR="005A4082">
        <w:rPr>
          <w:rFonts w:ascii="Times New Roman" w:eastAsia="Times New Roman" w:hAnsi="Times New Roman" w:cs="Times New Roman"/>
          <w:sz w:val="24"/>
          <w:szCs w:val="24"/>
        </w:rPr>
        <w:t xml:space="preserve">с </w:t>
      </w:r>
      <w:r w:rsidRPr="003A1D0D">
        <w:rPr>
          <w:rFonts w:ascii="Times New Roman" w:eastAsia="Times New Roman" w:hAnsi="Times New Roman" w:cs="Times New Roman"/>
          <w:sz w:val="24"/>
          <w:szCs w:val="24"/>
        </w:rPr>
        <w:t>данн</w:t>
      </w:r>
      <w:r w:rsidR="005A4082">
        <w:rPr>
          <w:rFonts w:ascii="Times New Roman" w:eastAsia="Times New Roman" w:hAnsi="Times New Roman" w:cs="Times New Roman"/>
          <w:sz w:val="24"/>
          <w:szCs w:val="24"/>
        </w:rPr>
        <w:t>ым</w:t>
      </w:r>
      <w:r w:rsidRPr="003A1D0D">
        <w:rPr>
          <w:rFonts w:ascii="Times New Roman" w:eastAsia="Times New Roman" w:hAnsi="Times New Roman" w:cs="Times New Roman"/>
          <w:sz w:val="24"/>
          <w:szCs w:val="24"/>
        </w:rPr>
        <w:t xml:space="preserve"> Положени</w:t>
      </w:r>
      <w:r w:rsidR="005A4082">
        <w:rPr>
          <w:rFonts w:ascii="Times New Roman" w:eastAsia="Times New Roman" w:hAnsi="Times New Roman" w:cs="Times New Roman"/>
          <w:sz w:val="24"/>
          <w:szCs w:val="24"/>
        </w:rPr>
        <w:t>ем</w:t>
      </w:r>
    </w:p>
    <w:p w:rsidR="003A1D0D" w:rsidRPr="003A1D0D" w:rsidRDefault="003A1D0D" w:rsidP="00CE201A">
      <w:pPr>
        <w:shd w:val="clear" w:color="auto" w:fill="FFFFFF"/>
        <w:spacing w:after="200" w:line="276" w:lineRule="auto"/>
        <w:ind w:right="-1"/>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rPr>
        <w:t xml:space="preserve">2.5. Единовременное премирование работников. </w:t>
      </w:r>
    </w:p>
    <w:p w:rsidR="003A1D0D" w:rsidRPr="003A1D0D" w:rsidRDefault="003A1D0D" w:rsidP="00CE201A">
      <w:pPr>
        <w:shd w:val="clear" w:color="auto" w:fill="FFFFFF"/>
        <w:spacing w:after="200" w:line="276" w:lineRule="auto"/>
        <w:ind w:right="-1"/>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rPr>
        <w:t xml:space="preserve">2.5.1.Премия – это денежная сумма, которая может выплачиваться работникам ДОУ сверх оклада (должностного оклада) в целях поощрения достигнутых успехов в труде на условиях и в порядке, установленных настоящим Положением. </w:t>
      </w:r>
    </w:p>
    <w:p w:rsidR="003A1D0D" w:rsidRPr="003A1D0D" w:rsidRDefault="003A1D0D" w:rsidP="00CE201A">
      <w:pPr>
        <w:shd w:val="clear" w:color="auto" w:fill="FFFFFF"/>
        <w:spacing w:after="200" w:line="276" w:lineRule="auto"/>
        <w:ind w:right="-1"/>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rPr>
        <w:t xml:space="preserve">2.5.2.Настоящим Положением предусматривается единовременное премирование работников за достижение высоких результатов деятельности по следующим основным показателям: </w:t>
      </w:r>
    </w:p>
    <w:p w:rsidR="003A1D0D" w:rsidRPr="003A1D0D" w:rsidRDefault="003A1D0D" w:rsidP="00CE201A">
      <w:pPr>
        <w:shd w:val="clear" w:color="auto" w:fill="FFFFFF"/>
        <w:spacing w:after="200" w:line="276" w:lineRule="auto"/>
        <w:ind w:right="-1"/>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rPr>
        <w:sym w:font="Symbol" w:char="F02D"/>
      </w:r>
      <w:r w:rsidRPr="003A1D0D">
        <w:rPr>
          <w:rFonts w:ascii="Times New Roman" w:eastAsia="Times New Roman" w:hAnsi="Times New Roman" w:cs="Times New Roman"/>
          <w:sz w:val="24"/>
          <w:szCs w:val="24"/>
        </w:rPr>
        <w:t xml:space="preserve"> выполнение больших объёмов работ в кратчайшие сроки и с высокими результатами; </w:t>
      </w:r>
    </w:p>
    <w:p w:rsidR="003A1D0D" w:rsidRPr="003A1D0D" w:rsidRDefault="003A1D0D" w:rsidP="00CE201A">
      <w:pPr>
        <w:shd w:val="clear" w:color="auto" w:fill="FFFFFF"/>
        <w:spacing w:after="200" w:line="276" w:lineRule="auto"/>
        <w:ind w:right="-1"/>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rPr>
        <w:sym w:font="Symbol" w:char="F02D"/>
      </w:r>
      <w:r w:rsidRPr="003A1D0D">
        <w:rPr>
          <w:rFonts w:ascii="Times New Roman" w:eastAsia="Times New Roman" w:hAnsi="Times New Roman" w:cs="Times New Roman"/>
          <w:sz w:val="24"/>
          <w:szCs w:val="24"/>
        </w:rPr>
        <w:t xml:space="preserve"> проявление творческой инициативы, самостоятельности и ответственного отношения к должностным обязанностям; </w:t>
      </w:r>
      <w:r w:rsidRPr="003A1D0D">
        <w:rPr>
          <w:rFonts w:ascii="Times New Roman" w:eastAsia="Times New Roman" w:hAnsi="Times New Roman" w:cs="Times New Roman"/>
          <w:sz w:val="24"/>
          <w:szCs w:val="24"/>
        </w:rPr>
        <w:sym w:font="Symbol" w:char="F02D"/>
      </w:r>
      <w:r w:rsidRPr="003A1D0D">
        <w:rPr>
          <w:rFonts w:ascii="Times New Roman" w:eastAsia="Times New Roman" w:hAnsi="Times New Roman" w:cs="Times New Roman"/>
          <w:sz w:val="24"/>
          <w:szCs w:val="24"/>
        </w:rPr>
        <w:t xml:space="preserve"> выполнение особо важных и срочных заданий и работ; </w:t>
      </w:r>
    </w:p>
    <w:p w:rsidR="003A1D0D" w:rsidRPr="003A1D0D" w:rsidRDefault="003A1D0D" w:rsidP="00CE201A">
      <w:pPr>
        <w:shd w:val="clear" w:color="auto" w:fill="FFFFFF"/>
        <w:spacing w:after="200" w:line="276" w:lineRule="auto"/>
        <w:ind w:right="-1"/>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rPr>
        <w:sym w:font="Symbol" w:char="F02D"/>
      </w:r>
      <w:r w:rsidRPr="003A1D0D">
        <w:rPr>
          <w:rFonts w:ascii="Times New Roman" w:eastAsia="Times New Roman" w:hAnsi="Times New Roman" w:cs="Times New Roman"/>
          <w:sz w:val="24"/>
          <w:szCs w:val="24"/>
        </w:rPr>
        <w:t xml:space="preserve"> выдвижение неординарных творческих идей в области своей деятельности. </w:t>
      </w:r>
    </w:p>
    <w:p w:rsidR="003A1D0D" w:rsidRPr="003A1D0D" w:rsidRDefault="003A1D0D" w:rsidP="00CE201A">
      <w:pPr>
        <w:shd w:val="clear" w:color="auto" w:fill="FFFFFF"/>
        <w:spacing w:after="200" w:line="276" w:lineRule="auto"/>
        <w:ind w:right="-1"/>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rPr>
        <w:t>2.5.3.Выплаты единовременных премий производятся только по решению работодателя, при этом работник не имеет право требовать их выплаты.</w:t>
      </w:r>
    </w:p>
    <w:p w:rsidR="003A1D0D" w:rsidRPr="003A1D0D" w:rsidRDefault="003A1D0D" w:rsidP="00CE201A">
      <w:pPr>
        <w:shd w:val="clear" w:color="auto" w:fill="FFFFFF"/>
        <w:spacing w:after="200" w:line="276" w:lineRule="auto"/>
        <w:ind w:right="-1"/>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rPr>
        <w:lastRenderedPageBreak/>
        <w:t xml:space="preserve"> 2.5.4.Единовременное премирование работников дошкольного учреждения осуществляется за счёт средств, предусмотренных для этих целей   настоящего Положения. Единовременное премирование работников ДОУ проводится при наличии средств в фонде заработной платы. </w:t>
      </w:r>
    </w:p>
    <w:p w:rsidR="003A1D0D" w:rsidRPr="003A1D0D" w:rsidRDefault="003A1D0D" w:rsidP="00CE201A">
      <w:pPr>
        <w:shd w:val="clear" w:color="auto" w:fill="FFFFFF"/>
        <w:spacing w:after="200" w:line="276" w:lineRule="auto"/>
        <w:ind w:right="-1"/>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rPr>
        <w:t xml:space="preserve">2.5.5.Педагогические работники ДОУ, административно-управленческий персонал, иные работники могут быть премированы с учётом их трудового вклада и фактически отработанного времени. Размер премии, выплачиваемой одному работнику, предельными размерами не ограничивается. </w:t>
      </w:r>
    </w:p>
    <w:p w:rsidR="003A1D0D" w:rsidRPr="003A1D0D" w:rsidRDefault="003A1D0D" w:rsidP="00CE201A">
      <w:pPr>
        <w:shd w:val="clear" w:color="auto" w:fill="FFFFFF"/>
        <w:spacing w:after="200" w:line="276" w:lineRule="auto"/>
        <w:ind w:right="-1"/>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rPr>
        <w:t xml:space="preserve">2.5.6.Единовременное премирование работников дошкольного учреждения осуществляется на основании приказа заведующего МБДОУ </w:t>
      </w:r>
      <w:r w:rsidR="008F3CC3" w:rsidRPr="003A1D0D">
        <w:rPr>
          <w:rFonts w:ascii="Times New Roman" w:eastAsia="Times New Roman" w:hAnsi="Times New Roman" w:cs="Times New Roman"/>
          <w:sz w:val="24"/>
          <w:szCs w:val="24"/>
        </w:rPr>
        <w:t>«</w:t>
      </w:r>
      <w:r w:rsidR="008F3CC3">
        <w:rPr>
          <w:rFonts w:ascii="Times New Roman" w:eastAsia="Times New Roman" w:hAnsi="Times New Roman" w:cs="Times New Roman"/>
          <w:sz w:val="24"/>
          <w:szCs w:val="24"/>
        </w:rPr>
        <w:t>Парус</w:t>
      </w:r>
      <w:r w:rsidR="008F3CC3" w:rsidRPr="003A1D0D">
        <w:rPr>
          <w:rFonts w:ascii="Times New Roman" w:eastAsia="Times New Roman" w:hAnsi="Times New Roman" w:cs="Times New Roman"/>
          <w:sz w:val="24"/>
          <w:szCs w:val="24"/>
        </w:rPr>
        <w:t xml:space="preserve">» </w:t>
      </w:r>
      <w:proofErr w:type="spellStart"/>
      <w:r w:rsidRPr="003A1D0D">
        <w:rPr>
          <w:rFonts w:ascii="Times New Roman" w:eastAsia="Times New Roman" w:hAnsi="Times New Roman" w:cs="Times New Roman"/>
          <w:sz w:val="24"/>
          <w:szCs w:val="24"/>
        </w:rPr>
        <w:t>пгт</w:t>
      </w:r>
      <w:proofErr w:type="spellEnd"/>
      <w:r w:rsidRPr="003A1D0D">
        <w:rPr>
          <w:rFonts w:ascii="Times New Roman" w:eastAsia="Times New Roman" w:hAnsi="Times New Roman" w:cs="Times New Roman"/>
          <w:sz w:val="24"/>
          <w:szCs w:val="24"/>
        </w:rPr>
        <w:t xml:space="preserve"> Славянка, в котором указывается конкретный размер этой выплаты. </w:t>
      </w:r>
    </w:p>
    <w:p w:rsidR="003A1D0D" w:rsidRDefault="003A1D0D" w:rsidP="00CE201A">
      <w:pPr>
        <w:shd w:val="clear" w:color="auto" w:fill="FFFFFF"/>
        <w:spacing w:after="200" w:line="276" w:lineRule="auto"/>
        <w:ind w:right="-1"/>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rPr>
        <w:t>2.5.7.При наличии у работника дошкольного учреждения не снятого в установленном порядке дисциплинарного взыскания предусмотренные настоящим разделом премии не устанавливаются.</w:t>
      </w:r>
    </w:p>
    <w:p w:rsidR="005A4082" w:rsidRPr="005A4082" w:rsidRDefault="005A4082" w:rsidP="00CE201A">
      <w:pPr>
        <w:shd w:val="clear" w:color="auto" w:fill="FFFFFF"/>
        <w:spacing w:after="200" w:line="276" w:lineRule="auto"/>
        <w:ind w:right="-1"/>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3. </w:t>
      </w:r>
      <w:r w:rsidRPr="005A4082">
        <w:rPr>
          <w:rFonts w:ascii="Times New Roman" w:eastAsia="Times New Roman" w:hAnsi="Times New Roman" w:cs="Times New Roman"/>
          <w:b/>
          <w:sz w:val="24"/>
          <w:szCs w:val="24"/>
        </w:rPr>
        <w:t>Начисление выплат стимулирующего характера</w:t>
      </w:r>
    </w:p>
    <w:p w:rsidR="003A1D0D" w:rsidRPr="003A1D0D" w:rsidRDefault="003A1D0D" w:rsidP="00CE201A">
      <w:pPr>
        <w:shd w:val="clear" w:color="auto" w:fill="FFFFFF"/>
        <w:spacing w:after="200" w:line="276" w:lineRule="auto"/>
        <w:ind w:right="-1"/>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rPr>
        <w:t>3.1. Стимулирование работников ДОУ осуществляется по балльной системе с учётом выполнения критериев.</w:t>
      </w:r>
    </w:p>
    <w:p w:rsidR="003A1D0D" w:rsidRPr="003A1D0D" w:rsidRDefault="003A1D0D" w:rsidP="00CE201A">
      <w:pPr>
        <w:shd w:val="clear" w:color="auto" w:fill="FFFFFF"/>
        <w:spacing w:after="200" w:line="276" w:lineRule="auto"/>
        <w:ind w:right="-1"/>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rPr>
        <w:t xml:space="preserve"> 3.2. Производится подсчёт баллов каждому работнику ДОУ за период, по результатам которого устанавливается выплата стимулирующего характера, предусмотренная разделами настоящего Положения по критериям и показателям, специально разработанным для каждой должности работников в ДОУ. </w:t>
      </w:r>
    </w:p>
    <w:p w:rsidR="003A1D0D" w:rsidRPr="003A1D0D" w:rsidRDefault="003A1D0D" w:rsidP="00CE201A">
      <w:pPr>
        <w:shd w:val="clear" w:color="auto" w:fill="FFFFFF"/>
        <w:spacing w:after="200" w:line="276" w:lineRule="auto"/>
        <w:ind w:right="-1"/>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rPr>
        <w:t xml:space="preserve">3.3. Суммируются баллы, полученные всеми работниками. </w:t>
      </w:r>
    </w:p>
    <w:p w:rsidR="003A1D0D" w:rsidRPr="003A1D0D" w:rsidRDefault="003A1D0D" w:rsidP="00CE201A">
      <w:pPr>
        <w:shd w:val="clear" w:color="auto" w:fill="FFFFFF"/>
        <w:spacing w:after="200" w:line="276" w:lineRule="auto"/>
        <w:ind w:right="-1"/>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rPr>
        <w:t xml:space="preserve">3.4. Денежный вес (в рублях) каждого балла определяется путём деления размера стимулирующей части фонда оплаты труда (ФОТ) работников ДОУ, запланированного на период, по результатам которого устанавливается выплата стимулирующего характера, предусмотренная настоящим Положения, на общую сумму баллов всех работников. </w:t>
      </w:r>
    </w:p>
    <w:p w:rsidR="003A1D0D" w:rsidRPr="003A1D0D" w:rsidRDefault="003A1D0D" w:rsidP="00CE201A">
      <w:pPr>
        <w:shd w:val="clear" w:color="auto" w:fill="FFFFFF"/>
        <w:spacing w:after="200" w:line="276" w:lineRule="auto"/>
        <w:ind w:right="-1"/>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rPr>
        <w:t xml:space="preserve">Расчёт стоимости балла производится по формуле: </w:t>
      </w:r>
      <w:r w:rsidRPr="003A1D0D">
        <w:rPr>
          <w:rFonts w:ascii="Cambria Math" w:eastAsia="Times New Roman" w:hAnsi="Cambria Math" w:cs="Cambria Math"/>
          <w:sz w:val="24"/>
          <w:szCs w:val="24"/>
        </w:rPr>
        <w:t>𝑆</w:t>
      </w:r>
      <w:r w:rsidRPr="003A1D0D">
        <w:rPr>
          <w:rFonts w:ascii="Times New Roman" w:eastAsia="Times New Roman" w:hAnsi="Times New Roman" w:cs="Times New Roman"/>
          <w:sz w:val="24"/>
          <w:szCs w:val="24"/>
        </w:rPr>
        <w:t xml:space="preserve"> = ФОТ: ст. (</w:t>
      </w:r>
      <w:r w:rsidRPr="003A1D0D">
        <w:rPr>
          <w:rFonts w:ascii="Cambria Math" w:eastAsia="Times New Roman" w:hAnsi="Cambria Math" w:cs="Cambria Math"/>
          <w:sz w:val="24"/>
          <w:szCs w:val="24"/>
        </w:rPr>
        <w:t>𝑁</w:t>
      </w:r>
      <w:r w:rsidRPr="003A1D0D">
        <w:rPr>
          <w:rFonts w:ascii="Times New Roman" w:eastAsia="Times New Roman" w:hAnsi="Times New Roman" w:cs="Times New Roman"/>
          <w:sz w:val="24"/>
          <w:szCs w:val="24"/>
        </w:rPr>
        <w:t>1+</w:t>
      </w:r>
      <w:r w:rsidRPr="003A1D0D">
        <w:rPr>
          <w:rFonts w:ascii="Cambria Math" w:eastAsia="Times New Roman" w:hAnsi="Cambria Math" w:cs="Cambria Math"/>
          <w:sz w:val="24"/>
          <w:szCs w:val="24"/>
        </w:rPr>
        <w:t>𝑁</w:t>
      </w:r>
      <w:r w:rsidRPr="003A1D0D">
        <w:rPr>
          <w:rFonts w:ascii="Times New Roman" w:eastAsia="Times New Roman" w:hAnsi="Times New Roman" w:cs="Times New Roman"/>
          <w:sz w:val="24"/>
          <w:szCs w:val="24"/>
        </w:rPr>
        <w:t>2+</w:t>
      </w:r>
      <w:r w:rsidRPr="003A1D0D">
        <w:rPr>
          <w:rFonts w:ascii="Cambria Math" w:eastAsia="Times New Roman" w:hAnsi="Cambria Math" w:cs="Cambria Math"/>
          <w:sz w:val="24"/>
          <w:szCs w:val="24"/>
        </w:rPr>
        <w:t>𝑁</w:t>
      </w:r>
      <w:r w:rsidRPr="003A1D0D">
        <w:rPr>
          <w:rFonts w:ascii="Times New Roman" w:eastAsia="Times New Roman" w:hAnsi="Times New Roman" w:cs="Times New Roman"/>
          <w:sz w:val="24"/>
          <w:szCs w:val="24"/>
        </w:rPr>
        <w:t>3+</w:t>
      </w:r>
      <w:r w:rsidRPr="003A1D0D">
        <w:rPr>
          <w:rFonts w:ascii="Cambria Math" w:eastAsia="Times New Roman" w:hAnsi="Cambria Math" w:cs="Cambria Math"/>
          <w:sz w:val="24"/>
          <w:szCs w:val="24"/>
        </w:rPr>
        <w:t>⋯</w:t>
      </w:r>
      <w:r w:rsidRPr="003A1D0D">
        <w:rPr>
          <w:rFonts w:ascii="Times New Roman" w:eastAsia="Times New Roman" w:hAnsi="Times New Roman" w:cs="Times New Roman"/>
          <w:sz w:val="24"/>
          <w:szCs w:val="24"/>
        </w:rPr>
        <w:t>+</w:t>
      </w:r>
      <w:r w:rsidRPr="003A1D0D">
        <w:rPr>
          <w:rFonts w:ascii="Cambria Math" w:eastAsia="Times New Roman" w:hAnsi="Cambria Math" w:cs="Cambria Math"/>
          <w:sz w:val="24"/>
          <w:szCs w:val="24"/>
        </w:rPr>
        <w:t>𝑁𝑛</w:t>
      </w:r>
      <w:proofErr w:type="gramStart"/>
      <w:r w:rsidRPr="003A1D0D">
        <w:rPr>
          <w:rFonts w:ascii="Cambria Math" w:eastAsia="Times New Roman" w:hAnsi="Cambria Math" w:cs="Cambria Math"/>
          <w:sz w:val="24"/>
          <w:szCs w:val="24"/>
        </w:rPr>
        <w:t>)</w:t>
      </w:r>
      <w:r w:rsidRPr="003A1D0D">
        <w:rPr>
          <w:rFonts w:ascii="Times New Roman" w:eastAsia="Times New Roman" w:hAnsi="Times New Roman" w:cs="Times New Roman"/>
          <w:sz w:val="24"/>
          <w:szCs w:val="24"/>
        </w:rPr>
        <w:t xml:space="preserve"> ,</w:t>
      </w:r>
      <w:proofErr w:type="gramEnd"/>
      <w:r w:rsidRPr="003A1D0D">
        <w:rPr>
          <w:rFonts w:ascii="Times New Roman" w:eastAsia="Times New Roman" w:hAnsi="Times New Roman" w:cs="Times New Roman"/>
          <w:sz w:val="24"/>
          <w:szCs w:val="24"/>
        </w:rPr>
        <w:t xml:space="preserve"> где S – стоимость одного балла (в рублях); ФОТ ст. – стимулирующая часть фонда оплаты труда; N1, N2,…, </w:t>
      </w:r>
      <w:proofErr w:type="spellStart"/>
      <w:r w:rsidRPr="003A1D0D">
        <w:rPr>
          <w:rFonts w:ascii="Times New Roman" w:eastAsia="Times New Roman" w:hAnsi="Times New Roman" w:cs="Times New Roman"/>
          <w:sz w:val="24"/>
          <w:szCs w:val="24"/>
        </w:rPr>
        <w:t>Nn</w:t>
      </w:r>
      <w:proofErr w:type="spellEnd"/>
      <w:r w:rsidRPr="003A1D0D">
        <w:rPr>
          <w:rFonts w:ascii="Times New Roman" w:eastAsia="Times New Roman" w:hAnsi="Times New Roman" w:cs="Times New Roman"/>
          <w:sz w:val="24"/>
          <w:szCs w:val="24"/>
        </w:rPr>
        <w:t xml:space="preserve"> – количество баллов каждого сотрудника ДОУ</w:t>
      </w:r>
    </w:p>
    <w:p w:rsidR="003A1D0D" w:rsidRPr="003A1D0D" w:rsidRDefault="003A1D0D" w:rsidP="00CE201A">
      <w:pPr>
        <w:shd w:val="clear" w:color="auto" w:fill="FFFFFF"/>
        <w:spacing w:after="200" w:line="276" w:lineRule="auto"/>
        <w:ind w:right="-1"/>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rPr>
        <w:t xml:space="preserve"> 3.5. Этот показатель (денежный вес) умножается на сумму баллов каждого работника. В результате получается размер стимулирующих выплат (в рублях) каждому работнику ДОУ на текущий период. </w:t>
      </w:r>
    </w:p>
    <w:p w:rsidR="003A1D0D" w:rsidRPr="003A1D0D" w:rsidRDefault="003A1D0D" w:rsidP="00CE201A">
      <w:pPr>
        <w:shd w:val="clear" w:color="auto" w:fill="FFFFFF"/>
        <w:spacing w:after="200" w:line="276" w:lineRule="auto"/>
        <w:ind w:right="-1"/>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rPr>
        <w:t xml:space="preserve">3.6. Стимулирующие выплаты осуществляются на основании аналитической информации о показателях деятельности работников в соответствии с критериями оценки деятельности работников ДОУ, представленных в Приложениях к настоящему Положению. </w:t>
      </w:r>
    </w:p>
    <w:p w:rsidR="003A1D0D" w:rsidRPr="003A1D0D" w:rsidRDefault="003A1D0D" w:rsidP="00CE201A">
      <w:pPr>
        <w:shd w:val="clear" w:color="auto" w:fill="FFFFFF"/>
        <w:spacing w:after="200" w:line="276" w:lineRule="auto"/>
        <w:ind w:right="-1"/>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rPr>
        <w:t xml:space="preserve">3.7. Работникам, проработавшим неполный отчётный период, начисление выплат стимулирующего характера производится за фактически отработанное время. </w:t>
      </w:r>
    </w:p>
    <w:p w:rsidR="003A1D0D" w:rsidRPr="003A1D0D" w:rsidRDefault="003A1D0D" w:rsidP="00CE201A">
      <w:pPr>
        <w:shd w:val="clear" w:color="auto" w:fill="FFFFFF"/>
        <w:spacing w:after="200" w:line="276" w:lineRule="auto"/>
        <w:ind w:right="-1"/>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rPr>
        <w:lastRenderedPageBreak/>
        <w:t>3.8</w:t>
      </w:r>
      <w:r w:rsidR="005A4082">
        <w:rPr>
          <w:rFonts w:ascii="Times New Roman" w:eastAsia="Times New Roman" w:hAnsi="Times New Roman" w:cs="Times New Roman"/>
          <w:sz w:val="24"/>
          <w:szCs w:val="24"/>
        </w:rPr>
        <w:t>.</w:t>
      </w:r>
      <w:r w:rsidRPr="003A1D0D">
        <w:rPr>
          <w:rFonts w:ascii="Times New Roman" w:eastAsia="Times New Roman" w:hAnsi="Times New Roman" w:cs="Times New Roman"/>
          <w:sz w:val="24"/>
          <w:szCs w:val="24"/>
        </w:rPr>
        <w:t xml:space="preserve"> Критерии качества и результативности труда разрабатываются для каждой должности работников ДОУ</w:t>
      </w:r>
    </w:p>
    <w:p w:rsidR="003A1D0D" w:rsidRPr="003A1D0D" w:rsidRDefault="003A1D0D" w:rsidP="00CE201A">
      <w:pPr>
        <w:widowControl w:val="0"/>
        <w:numPr>
          <w:ilvl w:val="0"/>
          <w:numId w:val="7"/>
        </w:numPr>
        <w:autoSpaceDE w:val="0"/>
        <w:autoSpaceDN w:val="0"/>
        <w:spacing w:after="0" w:line="276" w:lineRule="auto"/>
        <w:ind w:left="0" w:right="-1" w:firstLine="709"/>
        <w:jc w:val="both"/>
        <w:rPr>
          <w:rFonts w:ascii="Times New Roman" w:eastAsia="Times New Roman" w:hAnsi="Times New Roman" w:cs="Times New Roman"/>
          <w:b/>
          <w:sz w:val="24"/>
          <w:szCs w:val="24"/>
        </w:rPr>
      </w:pPr>
      <w:r w:rsidRPr="003A1D0D">
        <w:rPr>
          <w:rFonts w:ascii="Times New Roman" w:eastAsia="Times New Roman" w:hAnsi="Times New Roman" w:cs="Times New Roman"/>
          <w:b/>
          <w:sz w:val="24"/>
          <w:szCs w:val="24"/>
        </w:rPr>
        <w:t>Состав комиссии по стимулирующим выплатам</w:t>
      </w:r>
    </w:p>
    <w:p w:rsidR="003A1D0D" w:rsidRPr="003A1D0D" w:rsidRDefault="003A1D0D" w:rsidP="00CE201A">
      <w:pPr>
        <w:widowControl w:val="0"/>
        <w:autoSpaceDE w:val="0"/>
        <w:autoSpaceDN w:val="0"/>
        <w:adjustRightInd w:val="0"/>
        <w:spacing w:after="0" w:line="276" w:lineRule="auto"/>
        <w:ind w:right="-1"/>
        <w:jc w:val="both"/>
        <w:rPr>
          <w:rFonts w:ascii="Times New Roman" w:eastAsia="Times New Roman" w:hAnsi="Times New Roman" w:cs="Times New Roman"/>
          <w:sz w:val="24"/>
          <w:szCs w:val="24"/>
          <w:lang w:eastAsia="ru-RU"/>
        </w:rPr>
      </w:pPr>
      <w:r w:rsidRPr="003A1D0D">
        <w:rPr>
          <w:rFonts w:ascii="Times New Roman" w:eastAsia="Times New Roman" w:hAnsi="Times New Roman" w:cs="Times New Roman"/>
          <w:sz w:val="24"/>
          <w:szCs w:val="24"/>
          <w:lang w:eastAsia="ru-RU"/>
        </w:rPr>
        <w:t>4.1. Стимулирующие выплаты производятся по решению комиссии по расп</w:t>
      </w:r>
      <w:r w:rsidR="005A4082">
        <w:rPr>
          <w:rFonts w:ascii="Times New Roman" w:eastAsia="Times New Roman" w:hAnsi="Times New Roman" w:cs="Times New Roman"/>
          <w:sz w:val="24"/>
          <w:szCs w:val="24"/>
          <w:lang w:eastAsia="ru-RU"/>
        </w:rPr>
        <w:t xml:space="preserve">ределению стимулирующих выплат </w:t>
      </w:r>
      <w:r w:rsidRPr="003A1D0D">
        <w:rPr>
          <w:rFonts w:ascii="Times New Roman" w:eastAsia="Times New Roman" w:hAnsi="Times New Roman" w:cs="Times New Roman"/>
          <w:sz w:val="24"/>
          <w:szCs w:val="24"/>
          <w:lang w:eastAsia="ru-RU"/>
        </w:rPr>
        <w:t>в пределах бюджетных ассигнований на оплату труда работников учреждения, а также средств от иной приносящей доход деятельности, направленных учрежден</w:t>
      </w:r>
      <w:r w:rsidR="008F6323">
        <w:rPr>
          <w:rFonts w:ascii="Times New Roman" w:eastAsia="Times New Roman" w:hAnsi="Times New Roman" w:cs="Times New Roman"/>
          <w:sz w:val="24"/>
          <w:szCs w:val="24"/>
          <w:lang w:eastAsia="ru-RU"/>
        </w:rPr>
        <w:t xml:space="preserve">ием на оплату труда работников </w:t>
      </w:r>
    </w:p>
    <w:p w:rsidR="003A1D0D" w:rsidRPr="003A1D0D" w:rsidRDefault="003A1D0D" w:rsidP="00CE201A">
      <w:pPr>
        <w:widowControl w:val="0"/>
        <w:autoSpaceDE w:val="0"/>
        <w:autoSpaceDN w:val="0"/>
        <w:adjustRightInd w:val="0"/>
        <w:spacing w:after="0" w:line="276" w:lineRule="auto"/>
        <w:ind w:right="-1"/>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lang w:eastAsia="ru-RU"/>
        </w:rPr>
        <w:t xml:space="preserve">4.2. </w:t>
      </w:r>
      <w:r w:rsidRPr="003A1D0D">
        <w:rPr>
          <w:rFonts w:ascii="Times New Roman" w:eastAsia="Times New Roman" w:hAnsi="Times New Roman" w:cs="Times New Roman"/>
          <w:sz w:val="24"/>
          <w:szCs w:val="24"/>
        </w:rPr>
        <w:t xml:space="preserve"> В комиссию по распределению выплат стимулирующего характера работникам ДОУ включаются не менее 4 (четырёх) членов трудового коллектива ДОУ. Решение о включении конкретных членов трудового коллектива ДОУ в указанную комиссию принимаются на общем собрании трудового коллектива ДОУ. </w:t>
      </w:r>
    </w:p>
    <w:p w:rsidR="003A1D0D" w:rsidRPr="003A1D0D" w:rsidRDefault="003A1D0D" w:rsidP="00CE201A">
      <w:pPr>
        <w:widowControl w:val="0"/>
        <w:autoSpaceDE w:val="0"/>
        <w:autoSpaceDN w:val="0"/>
        <w:adjustRightInd w:val="0"/>
        <w:spacing w:after="0" w:line="276" w:lineRule="auto"/>
        <w:ind w:right="-1"/>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rPr>
        <w:t xml:space="preserve">Председателем комиссии по распределению выплат стимулирующего характера работникам ДОУ Общим собранием работников ДОУ назначается один из избранных в комиссию членов трудового коллектива ДОУ. </w:t>
      </w:r>
    </w:p>
    <w:p w:rsidR="003A1D0D" w:rsidRPr="003A1D0D" w:rsidRDefault="003A1D0D" w:rsidP="00CE201A">
      <w:pPr>
        <w:widowControl w:val="0"/>
        <w:autoSpaceDE w:val="0"/>
        <w:autoSpaceDN w:val="0"/>
        <w:adjustRightInd w:val="0"/>
        <w:spacing w:after="0" w:line="276" w:lineRule="auto"/>
        <w:ind w:right="-1"/>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rPr>
        <w:t xml:space="preserve">Заседание комиссии правомочно, если на нем присутствовало не менее 2/3 членов комиссии. Решение комиссии принимается простым большинством голосов членов комиссии, присутствующих на заседании. </w:t>
      </w:r>
    </w:p>
    <w:p w:rsidR="003A1D0D" w:rsidRPr="003A1D0D" w:rsidRDefault="003A1D0D" w:rsidP="00CE201A">
      <w:pPr>
        <w:widowControl w:val="0"/>
        <w:autoSpaceDE w:val="0"/>
        <w:autoSpaceDN w:val="0"/>
        <w:adjustRightInd w:val="0"/>
        <w:spacing w:after="0" w:line="276" w:lineRule="auto"/>
        <w:ind w:right="-1"/>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rPr>
        <w:t xml:space="preserve">Произведённый комиссией расчёт с обоснованием оформляется протоколом, который подписывается председателем и секретарём комиссии. </w:t>
      </w:r>
    </w:p>
    <w:p w:rsidR="003A1D0D" w:rsidRPr="003A1D0D" w:rsidRDefault="003A1D0D" w:rsidP="00CE201A">
      <w:pPr>
        <w:widowControl w:val="0"/>
        <w:autoSpaceDE w:val="0"/>
        <w:autoSpaceDN w:val="0"/>
        <w:adjustRightInd w:val="0"/>
        <w:spacing w:after="0" w:line="276" w:lineRule="auto"/>
        <w:ind w:right="-1"/>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rPr>
        <w:t>На основании протокола комиссии по распределению выплат стимулирующего характера работникам ДОУ руководитель ДОУ издаёт приказ об установлении выплат стимулирующего характера работникам ДОУ за результаты их работы за месяц., квартал, полугодие, год</w:t>
      </w:r>
    </w:p>
    <w:p w:rsidR="003A1D0D" w:rsidRPr="003A1D0D" w:rsidRDefault="003A1D0D" w:rsidP="00CE201A">
      <w:pPr>
        <w:widowControl w:val="0"/>
        <w:autoSpaceDE w:val="0"/>
        <w:autoSpaceDN w:val="0"/>
        <w:adjustRightInd w:val="0"/>
        <w:spacing w:after="0" w:line="276" w:lineRule="auto"/>
        <w:ind w:right="-1"/>
        <w:jc w:val="both"/>
        <w:rPr>
          <w:rFonts w:ascii="Times New Roman" w:eastAsia="Times New Roman" w:hAnsi="Times New Roman" w:cs="Times New Roman"/>
          <w:sz w:val="24"/>
          <w:szCs w:val="24"/>
          <w:lang w:eastAsia="ru-RU"/>
        </w:rPr>
      </w:pPr>
      <w:r w:rsidRPr="003A1D0D">
        <w:rPr>
          <w:rFonts w:ascii="Times New Roman" w:eastAsia="Times New Roman" w:hAnsi="Times New Roman" w:cs="Times New Roman"/>
          <w:sz w:val="24"/>
          <w:szCs w:val="24"/>
        </w:rPr>
        <w:t>4.3. Обеспечение соблюдения принципа прозрачности при распределении стимулирующих выплат работникам ДОУ осуществляется путём предоставления информации о размерах и сроках назначения выплат</w:t>
      </w:r>
    </w:p>
    <w:p w:rsidR="003A1D0D" w:rsidRPr="003A1D0D" w:rsidRDefault="003A1D0D" w:rsidP="00CE201A">
      <w:pPr>
        <w:widowControl w:val="0"/>
        <w:autoSpaceDE w:val="0"/>
        <w:autoSpaceDN w:val="0"/>
        <w:adjustRightInd w:val="0"/>
        <w:spacing w:after="0" w:line="276" w:lineRule="auto"/>
        <w:ind w:right="-1"/>
        <w:jc w:val="both"/>
        <w:rPr>
          <w:rFonts w:ascii="Times New Roman" w:eastAsia="Times New Roman" w:hAnsi="Times New Roman" w:cs="Times New Roman"/>
          <w:sz w:val="24"/>
          <w:szCs w:val="24"/>
          <w:lang w:eastAsia="ru-RU"/>
        </w:rPr>
      </w:pPr>
      <w:r w:rsidRPr="003A1D0D">
        <w:rPr>
          <w:rFonts w:ascii="Times New Roman" w:eastAsia="Times New Roman" w:hAnsi="Times New Roman" w:cs="Times New Roman"/>
          <w:sz w:val="24"/>
          <w:szCs w:val="24"/>
          <w:lang w:eastAsia="ru-RU"/>
        </w:rPr>
        <w:t xml:space="preserve">4.4. Заведующий МБДОУ </w:t>
      </w:r>
      <w:r w:rsidR="008F3CC3" w:rsidRPr="003A1D0D">
        <w:rPr>
          <w:rFonts w:ascii="Times New Roman" w:eastAsia="Times New Roman" w:hAnsi="Times New Roman" w:cs="Times New Roman"/>
          <w:sz w:val="24"/>
          <w:szCs w:val="24"/>
        </w:rPr>
        <w:t>«</w:t>
      </w:r>
      <w:r w:rsidR="008F3CC3">
        <w:rPr>
          <w:rFonts w:ascii="Times New Roman" w:eastAsia="Times New Roman" w:hAnsi="Times New Roman" w:cs="Times New Roman"/>
          <w:sz w:val="24"/>
          <w:szCs w:val="24"/>
        </w:rPr>
        <w:t>Парус</w:t>
      </w:r>
      <w:r w:rsidR="008F3CC3" w:rsidRPr="003A1D0D">
        <w:rPr>
          <w:rFonts w:ascii="Times New Roman" w:eastAsia="Times New Roman" w:hAnsi="Times New Roman" w:cs="Times New Roman"/>
          <w:sz w:val="24"/>
          <w:szCs w:val="24"/>
        </w:rPr>
        <w:t xml:space="preserve">» </w:t>
      </w:r>
      <w:proofErr w:type="spellStart"/>
      <w:r w:rsidRPr="003A1D0D">
        <w:rPr>
          <w:rFonts w:ascii="Times New Roman" w:eastAsia="Times New Roman" w:hAnsi="Times New Roman" w:cs="Times New Roman"/>
          <w:sz w:val="24"/>
          <w:szCs w:val="24"/>
          <w:lang w:eastAsia="ru-RU"/>
        </w:rPr>
        <w:t>пгт</w:t>
      </w:r>
      <w:proofErr w:type="spellEnd"/>
      <w:r w:rsidRPr="003A1D0D">
        <w:rPr>
          <w:rFonts w:ascii="Times New Roman" w:eastAsia="Times New Roman" w:hAnsi="Times New Roman" w:cs="Times New Roman"/>
          <w:sz w:val="24"/>
          <w:szCs w:val="24"/>
          <w:lang w:eastAsia="ru-RU"/>
        </w:rPr>
        <w:t xml:space="preserve"> Славянка принимает решение о назначении работникам выплат стимулирующего характер</w:t>
      </w:r>
      <w:r w:rsidR="005A4082">
        <w:rPr>
          <w:rFonts w:ascii="Times New Roman" w:eastAsia="Times New Roman" w:hAnsi="Times New Roman" w:cs="Times New Roman"/>
          <w:sz w:val="24"/>
          <w:szCs w:val="24"/>
          <w:lang w:eastAsia="ru-RU"/>
        </w:rPr>
        <w:t>а, с учетом предложений,</w:t>
      </w:r>
      <w:r w:rsidRPr="003A1D0D">
        <w:rPr>
          <w:rFonts w:ascii="Times New Roman" w:eastAsia="Times New Roman" w:hAnsi="Times New Roman" w:cs="Times New Roman"/>
          <w:sz w:val="24"/>
          <w:szCs w:val="24"/>
          <w:lang w:eastAsia="ru-RU"/>
        </w:rPr>
        <w:t xml:space="preserve"> выработанных комиссией и издает приказ сроком на определенный период. Размеры окладов, выплат компенсационного и стимулирующего характера устанавливаются в пределах фонда оплаты труда учреждения. </w:t>
      </w:r>
    </w:p>
    <w:p w:rsidR="003A1D0D" w:rsidRPr="003A1D0D" w:rsidRDefault="003A1D0D" w:rsidP="00CE201A">
      <w:pPr>
        <w:spacing w:after="0" w:line="276" w:lineRule="auto"/>
        <w:ind w:right="-1"/>
        <w:jc w:val="both"/>
        <w:rPr>
          <w:rFonts w:ascii="Times New Roman" w:eastAsia="Times New Roman" w:hAnsi="Times New Roman" w:cs="Times New Roman"/>
          <w:sz w:val="24"/>
          <w:szCs w:val="24"/>
          <w:lang w:eastAsia="ru-RU"/>
        </w:rPr>
      </w:pPr>
      <w:r w:rsidRPr="003A1D0D">
        <w:rPr>
          <w:rFonts w:ascii="Times New Roman" w:eastAsia="Times New Roman" w:hAnsi="Times New Roman" w:cs="Times New Roman"/>
          <w:sz w:val="24"/>
          <w:szCs w:val="24"/>
          <w:lang w:eastAsia="ru-RU"/>
        </w:rPr>
        <w:t>4.5. При отсутствии или недостатке средств на оплату труда руководитель учреждения вправе приостановить выплату стимулирующих надбавок, уменьшить либо отменить выплату.</w:t>
      </w:r>
    </w:p>
    <w:p w:rsidR="003A1D0D" w:rsidRPr="003A1D0D" w:rsidRDefault="003A1D0D" w:rsidP="00CE201A">
      <w:pPr>
        <w:shd w:val="clear" w:color="auto" w:fill="FFFFFF"/>
        <w:spacing w:after="200" w:line="276" w:lineRule="auto"/>
        <w:ind w:right="-1"/>
        <w:jc w:val="center"/>
        <w:rPr>
          <w:rFonts w:ascii="Times New Roman" w:eastAsia="Times New Roman" w:hAnsi="Times New Roman" w:cs="Times New Roman"/>
          <w:b/>
          <w:sz w:val="24"/>
          <w:szCs w:val="24"/>
        </w:rPr>
      </w:pPr>
      <w:r w:rsidRPr="003A1D0D">
        <w:rPr>
          <w:rFonts w:ascii="Times New Roman" w:eastAsia="Times New Roman" w:hAnsi="Times New Roman" w:cs="Times New Roman"/>
          <w:b/>
          <w:sz w:val="24"/>
          <w:szCs w:val="24"/>
        </w:rPr>
        <w:t>5. Показатели и критерии качества результативности труда работников.</w:t>
      </w:r>
    </w:p>
    <w:p w:rsidR="003A1D0D" w:rsidRPr="003A1D0D" w:rsidRDefault="003A1D0D" w:rsidP="00CE201A">
      <w:pPr>
        <w:widowControl w:val="0"/>
        <w:autoSpaceDE w:val="0"/>
        <w:autoSpaceDN w:val="0"/>
        <w:adjustRightInd w:val="0"/>
        <w:spacing w:after="0" w:line="276" w:lineRule="auto"/>
        <w:ind w:right="-1"/>
        <w:jc w:val="both"/>
        <w:rPr>
          <w:rFonts w:ascii="Times New Roman" w:eastAsia="Times New Roman" w:hAnsi="Times New Roman" w:cs="Times New Roman"/>
          <w:sz w:val="24"/>
          <w:szCs w:val="24"/>
          <w:lang w:eastAsia="ru-RU"/>
        </w:rPr>
      </w:pPr>
      <w:r w:rsidRPr="003A1D0D">
        <w:rPr>
          <w:rFonts w:ascii="Times New Roman" w:eastAsia="Times New Roman" w:hAnsi="Times New Roman" w:cs="Times New Roman"/>
          <w:sz w:val="24"/>
          <w:szCs w:val="24"/>
          <w:lang w:eastAsia="ru-RU"/>
        </w:rPr>
        <w:t>5.1. Работникам учреждения устанавливаются следующие стимулирующие выплаты:</w:t>
      </w:r>
    </w:p>
    <w:p w:rsidR="003A1D0D" w:rsidRPr="003A1D0D" w:rsidRDefault="003A1D0D" w:rsidP="00CE201A">
      <w:pPr>
        <w:widowControl w:val="0"/>
        <w:autoSpaceDE w:val="0"/>
        <w:autoSpaceDN w:val="0"/>
        <w:adjustRightInd w:val="0"/>
        <w:spacing w:after="0" w:line="276" w:lineRule="auto"/>
        <w:ind w:right="-1"/>
        <w:jc w:val="both"/>
        <w:rPr>
          <w:rFonts w:ascii="Times New Roman" w:eastAsia="Times New Roman" w:hAnsi="Times New Roman" w:cs="Times New Roman"/>
          <w:sz w:val="24"/>
          <w:szCs w:val="24"/>
          <w:lang w:eastAsia="ru-RU"/>
        </w:rPr>
      </w:pPr>
      <w:r w:rsidRPr="003A1D0D">
        <w:rPr>
          <w:rFonts w:ascii="Times New Roman" w:eastAsia="Times New Roman" w:hAnsi="Times New Roman" w:cs="Times New Roman"/>
          <w:sz w:val="24"/>
          <w:szCs w:val="24"/>
          <w:lang w:eastAsia="ru-RU"/>
        </w:rPr>
        <w:t>выплаты за интенсивность и высокие результаты работы;</w:t>
      </w:r>
    </w:p>
    <w:p w:rsidR="003A1D0D" w:rsidRPr="003A1D0D" w:rsidRDefault="003A1D0D" w:rsidP="00CE201A">
      <w:pPr>
        <w:widowControl w:val="0"/>
        <w:autoSpaceDE w:val="0"/>
        <w:autoSpaceDN w:val="0"/>
        <w:adjustRightInd w:val="0"/>
        <w:spacing w:after="0" w:line="276" w:lineRule="auto"/>
        <w:ind w:right="-1"/>
        <w:jc w:val="both"/>
        <w:rPr>
          <w:rFonts w:ascii="Times New Roman" w:eastAsia="Times New Roman" w:hAnsi="Times New Roman" w:cs="Times New Roman"/>
          <w:sz w:val="24"/>
          <w:szCs w:val="24"/>
          <w:lang w:eastAsia="ru-RU"/>
        </w:rPr>
      </w:pPr>
      <w:r w:rsidRPr="003A1D0D">
        <w:rPr>
          <w:rFonts w:ascii="Times New Roman" w:eastAsia="Times New Roman" w:hAnsi="Times New Roman" w:cs="Times New Roman"/>
          <w:sz w:val="24"/>
          <w:szCs w:val="24"/>
          <w:lang w:eastAsia="ru-RU"/>
        </w:rPr>
        <w:t>выплаты за качество выполняемых работ;</w:t>
      </w:r>
    </w:p>
    <w:p w:rsidR="003A1D0D" w:rsidRPr="003A1D0D" w:rsidRDefault="003A1D0D" w:rsidP="00CE201A">
      <w:pPr>
        <w:widowControl w:val="0"/>
        <w:autoSpaceDE w:val="0"/>
        <w:autoSpaceDN w:val="0"/>
        <w:adjustRightInd w:val="0"/>
        <w:spacing w:after="0" w:line="276" w:lineRule="auto"/>
        <w:ind w:right="-1"/>
        <w:jc w:val="both"/>
        <w:rPr>
          <w:rFonts w:ascii="Times New Roman" w:eastAsia="Times New Roman" w:hAnsi="Times New Roman" w:cs="Times New Roman"/>
          <w:sz w:val="24"/>
          <w:szCs w:val="24"/>
          <w:lang w:eastAsia="ru-RU"/>
        </w:rPr>
      </w:pPr>
      <w:r w:rsidRPr="003A1D0D">
        <w:rPr>
          <w:rFonts w:ascii="Times New Roman" w:eastAsia="Times New Roman" w:hAnsi="Times New Roman" w:cs="Times New Roman"/>
          <w:sz w:val="24"/>
          <w:szCs w:val="24"/>
          <w:lang w:eastAsia="ru-RU"/>
        </w:rPr>
        <w:t>выплаты за стаж непрерывной работы, выслугу лет.</w:t>
      </w:r>
    </w:p>
    <w:p w:rsidR="003A1D0D" w:rsidRPr="003A1D0D" w:rsidRDefault="003A1D0D" w:rsidP="00CE201A">
      <w:pPr>
        <w:widowControl w:val="0"/>
        <w:autoSpaceDE w:val="0"/>
        <w:autoSpaceDN w:val="0"/>
        <w:adjustRightInd w:val="0"/>
        <w:spacing w:after="0" w:line="276" w:lineRule="auto"/>
        <w:ind w:right="-1"/>
        <w:jc w:val="both"/>
        <w:rPr>
          <w:rFonts w:ascii="Times New Roman" w:eastAsia="Times New Roman" w:hAnsi="Times New Roman" w:cs="Times New Roman"/>
          <w:sz w:val="24"/>
          <w:szCs w:val="24"/>
          <w:lang w:eastAsia="ru-RU"/>
        </w:rPr>
      </w:pPr>
      <w:r w:rsidRPr="003A1D0D">
        <w:rPr>
          <w:rFonts w:ascii="Times New Roman" w:eastAsia="Times New Roman" w:hAnsi="Times New Roman" w:cs="Times New Roman"/>
          <w:sz w:val="24"/>
          <w:szCs w:val="24"/>
          <w:lang w:eastAsia="ru-RU"/>
        </w:rPr>
        <w:t>премии по итогам работы.</w:t>
      </w:r>
    </w:p>
    <w:p w:rsidR="003A1D0D" w:rsidRPr="003A1D0D" w:rsidRDefault="003A1D0D" w:rsidP="00CE201A">
      <w:pPr>
        <w:spacing w:after="0" w:line="276" w:lineRule="auto"/>
        <w:ind w:right="-1"/>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lang w:eastAsia="ru-RU"/>
        </w:rPr>
        <w:t xml:space="preserve">5.2 </w:t>
      </w:r>
      <w:r w:rsidRPr="003A1D0D">
        <w:rPr>
          <w:rFonts w:ascii="Times New Roman" w:eastAsia="Times New Roman" w:hAnsi="Times New Roman" w:cs="Times New Roman"/>
          <w:sz w:val="24"/>
          <w:szCs w:val="24"/>
        </w:rPr>
        <w:t xml:space="preserve">Стимулирующие выплаты за интенсивность и высокие результаты работы устанавливаются работникам МБДОУ </w:t>
      </w:r>
      <w:r w:rsidR="008F3CC3" w:rsidRPr="003A1D0D">
        <w:rPr>
          <w:rFonts w:ascii="Times New Roman" w:eastAsia="Times New Roman" w:hAnsi="Times New Roman" w:cs="Times New Roman"/>
          <w:sz w:val="24"/>
          <w:szCs w:val="24"/>
        </w:rPr>
        <w:t>«</w:t>
      </w:r>
      <w:r w:rsidR="008F3CC3">
        <w:rPr>
          <w:rFonts w:ascii="Times New Roman" w:eastAsia="Times New Roman" w:hAnsi="Times New Roman" w:cs="Times New Roman"/>
          <w:sz w:val="24"/>
          <w:szCs w:val="24"/>
        </w:rPr>
        <w:t>Парус</w:t>
      </w:r>
      <w:r w:rsidR="008F3CC3" w:rsidRPr="003A1D0D">
        <w:rPr>
          <w:rFonts w:ascii="Times New Roman" w:eastAsia="Times New Roman" w:hAnsi="Times New Roman" w:cs="Times New Roman"/>
          <w:sz w:val="24"/>
          <w:szCs w:val="24"/>
        </w:rPr>
        <w:t xml:space="preserve">» </w:t>
      </w:r>
      <w:proofErr w:type="spellStart"/>
      <w:r w:rsidRPr="003A1D0D">
        <w:rPr>
          <w:rFonts w:ascii="Times New Roman" w:eastAsia="Times New Roman" w:hAnsi="Times New Roman" w:cs="Times New Roman"/>
          <w:sz w:val="24"/>
          <w:szCs w:val="24"/>
        </w:rPr>
        <w:t>пгт</w:t>
      </w:r>
      <w:proofErr w:type="spellEnd"/>
      <w:r w:rsidRPr="003A1D0D">
        <w:rPr>
          <w:rFonts w:ascii="Times New Roman" w:eastAsia="Times New Roman" w:hAnsi="Times New Roman" w:cs="Times New Roman"/>
          <w:sz w:val="24"/>
          <w:szCs w:val="24"/>
        </w:rPr>
        <w:t xml:space="preserve"> Славянка на определенный срок или выплачиваются единовременно. При установлении выплаты за интенсивность и высокие результаты работы учитывается:</w:t>
      </w:r>
    </w:p>
    <w:p w:rsidR="003A1D0D" w:rsidRPr="003A1D0D" w:rsidRDefault="003A1D0D" w:rsidP="00CE201A">
      <w:pPr>
        <w:numPr>
          <w:ilvl w:val="0"/>
          <w:numId w:val="1"/>
        </w:numPr>
        <w:spacing w:after="0" w:line="276" w:lineRule="auto"/>
        <w:ind w:right="-1" w:firstLine="709"/>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rPr>
        <w:lastRenderedPageBreak/>
        <w:t>внедрение и использование современных технологий, современных форм и методов обучения и воспитания;</w:t>
      </w:r>
    </w:p>
    <w:p w:rsidR="003A1D0D" w:rsidRPr="003A1D0D" w:rsidRDefault="003A1D0D" w:rsidP="00CE201A">
      <w:pPr>
        <w:numPr>
          <w:ilvl w:val="0"/>
          <w:numId w:val="1"/>
        </w:numPr>
        <w:spacing w:after="0" w:line="276" w:lineRule="auto"/>
        <w:ind w:right="-1" w:firstLine="709"/>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rPr>
        <w:t>освоение, разработка и внедрение проектов новых эффективных методик, направленных на достижение конечных высоких результатов работы, на повышение качества образо</w:t>
      </w:r>
      <w:r w:rsidR="0089604F">
        <w:rPr>
          <w:rFonts w:ascii="Times New Roman" w:eastAsia="Times New Roman" w:hAnsi="Times New Roman" w:cs="Times New Roman"/>
          <w:sz w:val="24"/>
          <w:szCs w:val="24"/>
        </w:rPr>
        <w:t>вания (стажировочные площадки)</w:t>
      </w:r>
      <w:r w:rsidRPr="003A1D0D">
        <w:rPr>
          <w:rFonts w:ascii="Times New Roman" w:eastAsia="Times New Roman" w:hAnsi="Times New Roman" w:cs="Times New Roman"/>
          <w:sz w:val="24"/>
          <w:szCs w:val="24"/>
        </w:rPr>
        <w:t>;</w:t>
      </w:r>
    </w:p>
    <w:p w:rsidR="003A1D0D" w:rsidRPr="003A1D0D" w:rsidRDefault="003A1D0D" w:rsidP="00CE201A">
      <w:pPr>
        <w:numPr>
          <w:ilvl w:val="0"/>
          <w:numId w:val="1"/>
        </w:numPr>
        <w:spacing w:after="0" w:line="276" w:lineRule="auto"/>
        <w:ind w:right="-1" w:firstLine="709"/>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rPr>
        <w:t>участие в проводимых мероприятиях различного уровня (</w:t>
      </w:r>
      <w:proofErr w:type="spellStart"/>
      <w:r w:rsidRPr="003A1D0D">
        <w:rPr>
          <w:rFonts w:ascii="Times New Roman" w:eastAsia="Times New Roman" w:hAnsi="Times New Roman" w:cs="Times New Roman"/>
          <w:sz w:val="24"/>
          <w:szCs w:val="24"/>
        </w:rPr>
        <w:t>внутрисадовский</w:t>
      </w:r>
      <w:proofErr w:type="spellEnd"/>
      <w:r w:rsidRPr="003A1D0D">
        <w:rPr>
          <w:rFonts w:ascii="Times New Roman" w:eastAsia="Times New Roman" w:hAnsi="Times New Roman" w:cs="Times New Roman"/>
          <w:sz w:val="24"/>
          <w:szCs w:val="24"/>
        </w:rPr>
        <w:t>, муниципальный, региональный, всероссийский);</w:t>
      </w:r>
    </w:p>
    <w:p w:rsidR="003A1D0D" w:rsidRPr="003A1D0D" w:rsidRDefault="003A1D0D" w:rsidP="00CE201A">
      <w:pPr>
        <w:numPr>
          <w:ilvl w:val="0"/>
          <w:numId w:val="1"/>
        </w:numPr>
        <w:spacing w:after="0" w:line="276" w:lineRule="auto"/>
        <w:ind w:right="-1" w:firstLine="709"/>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rPr>
        <w:t>участие в грантовой деятельности; непосредственное участие в реализации национальных проектов, федеральных и региональных целевых программ;</w:t>
      </w:r>
    </w:p>
    <w:p w:rsidR="003A1D0D" w:rsidRPr="003A1D0D" w:rsidRDefault="003A1D0D" w:rsidP="00CE201A">
      <w:pPr>
        <w:numPr>
          <w:ilvl w:val="0"/>
          <w:numId w:val="1"/>
        </w:numPr>
        <w:spacing w:after="0" w:line="276" w:lineRule="auto"/>
        <w:ind w:right="-1" w:firstLine="709"/>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rPr>
        <w:t>организация и проведение мероприятий, направленных на повышение авторитета и имиджа учреждения;</w:t>
      </w:r>
    </w:p>
    <w:p w:rsidR="003A1D0D" w:rsidRPr="003A1D0D" w:rsidRDefault="003A1D0D" w:rsidP="00CE201A">
      <w:pPr>
        <w:numPr>
          <w:ilvl w:val="0"/>
          <w:numId w:val="1"/>
        </w:numPr>
        <w:spacing w:after="0" w:line="276" w:lineRule="auto"/>
        <w:ind w:right="-1" w:firstLine="709"/>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rPr>
        <w:t>повышенная интенсивность труда;</w:t>
      </w:r>
    </w:p>
    <w:p w:rsidR="003A1D0D" w:rsidRPr="003A1D0D" w:rsidRDefault="003A1D0D" w:rsidP="00CE201A">
      <w:pPr>
        <w:numPr>
          <w:ilvl w:val="0"/>
          <w:numId w:val="1"/>
        </w:numPr>
        <w:spacing w:after="0" w:line="276" w:lineRule="auto"/>
        <w:ind w:right="-1" w:firstLine="709"/>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rPr>
        <w:t>особый режим работы (ЧС);</w:t>
      </w:r>
    </w:p>
    <w:p w:rsidR="003A1D0D" w:rsidRPr="003A1D0D" w:rsidRDefault="003A1D0D" w:rsidP="00CE201A">
      <w:pPr>
        <w:numPr>
          <w:ilvl w:val="0"/>
          <w:numId w:val="1"/>
        </w:numPr>
        <w:spacing w:after="0" w:line="276" w:lineRule="auto"/>
        <w:ind w:right="-1" w:firstLine="709"/>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rPr>
        <w:t>другие критерии в зависимости от специфики работы учреждения.</w:t>
      </w:r>
    </w:p>
    <w:p w:rsidR="003A1D0D" w:rsidRPr="003A1D0D" w:rsidRDefault="003A1D0D" w:rsidP="00CE201A">
      <w:pPr>
        <w:spacing w:after="0" w:line="276" w:lineRule="auto"/>
        <w:ind w:right="-1"/>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rPr>
        <w:t>5.3.Конкретный размер стимулирующей выплаты за интенсивность и высокие результаты работы работникам устанавливается до 100% в относительных размерах или до 3 баллов</w:t>
      </w:r>
    </w:p>
    <w:p w:rsidR="003A1D0D" w:rsidRPr="003A1D0D" w:rsidRDefault="003A1D0D" w:rsidP="00CE201A">
      <w:pPr>
        <w:spacing w:after="0" w:line="276" w:lineRule="auto"/>
        <w:ind w:right="-1"/>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rPr>
        <w:t>5.4...Стимулирующие выплаты за качество выполняемых работ</w:t>
      </w:r>
      <w:r w:rsidRPr="003A1D0D">
        <w:rPr>
          <w:rFonts w:ascii="Times New Roman" w:eastAsia="Times New Roman" w:hAnsi="Times New Roman" w:cs="Times New Roman"/>
          <w:b/>
          <w:sz w:val="24"/>
          <w:szCs w:val="24"/>
        </w:rPr>
        <w:t xml:space="preserve"> </w:t>
      </w:r>
      <w:r w:rsidRPr="003A1D0D">
        <w:rPr>
          <w:rFonts w:ascii="Times New Roman" w:eastAsia="Times New Roman" w:hAnsi="Times New Roman" w:cs="Times New Roman"/>
          <w:sz w:val="24"/>
          <w:szCs w:val="24"/>
        </w:rPr>
        <w:t>устанавливаются работникам на определенный срок или выплачиваются единовременно. При установлении выплаты за качество выполняемых работ</w:t>
      </w:r>
      <w:r w:rsidRPr="003A1D0D">
        <w:rPr>
          <w:rFonts w:ascii="Times New Roman" w:eastAsia="Times New Roman" w:hAnsi="Times New Roman" w:cs="Times New Roman"/>
          <w:b/>
          <w:sz w:val="24"/>
          <w:szCs w:val="24"/>
        </w:rPr>
        <w:t xml:space="preserve"> </w:t>
      </w:r>
      <w:r w:rsidRPr="003A1D0D">
        <w:rPr>
          <w:rFonts w:ascii="Times New Roman" w:eastAsia="Times New Roman" w:hAnsi="Times New Roman" w:cs="Times New Roman"/>
          <w:sz w:val="24"/>
          <w:szCs w:val="24"/>
        </w:rPr>
        <w:t>учитывается:</w:t>
      </w:r>
    </w:p>
    <w:p w:rsidR="003A1D0D" w:rsidRPr="003A1D0D" w:rsidRDefault="003A1D0D" w:rsidP="00CE201A">
      <w:pPr>
        <w:spacing w:after="0" w:line="276" w:lineRule="auto"/>
        <w:ind w:right="-1"/>
        <w:jc w:val="both"/>
        <w:rPr>
          <w:rFonts w:ascii="Times New Roman" w:eastAsia="Times New Roman" w:hAnsi="Times New Roman" w:cs="Times New Roman"/>
          <w:spacing w:val="5"/>
          <w:sz w:val="24"/>
          <w:szCs w:val="24"/>
        </w:rPr>
      </w:pPr>
      <w:r w:rsidRPr="003A1D0D">
        <w:rPr>
          <w:rFonts w:ascii="Times New Roman" w:eastAsia="Times New Roman" w:hAnsi="Times New Roman" w:cs="Times New Roman"/>
          <w:sz w:val="24"/>
          <w:szCs w:val="24"/>
        </w:rPr>
        <w:t>5.4.1. формирование здорового образа жизни;</w:t>
      </w:r>
      <w:r w:rsidRPr="003A1D0D">
        <w:rPr>
          <w:rFonts w:ascii="Times New Roman" w:eastAsia="Times New Roman" w:hAnsi="Times New Roman" w:cs="Times New Roman"/>
          <w:spacing w:val="5"/>
          <w:sz w:val="24"/>
          <w:szCs w:val="24"/>
        </w:rPr>
        <w:t xml:space="preserve"> организация и совершенствование форм и содержания отдыха и оздоровления детей; организация и проведение мероприятий, способствующих сохранению и восстановлению психического и физического здоровья воспитанников (праздники здоровья, спартакиады, дни здоровья, туристические походы и т.п.);</w:t>
      </w:r>
    </w:p>
    <w:p w:rsidR="003A1D0D" w:rsidRPr="003A1D0D" w:rsidRDefault="003A1D0D" w:rsidP="00CE201A">
      <w:pPr>
        <w:spacing w:after="0" w:line="276" w:lineRule="auto"/>
        <w:ind w:right="-1"/>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rPr>
        <w:t>5.4.2. подготовка победителей, лауреатов конкурсов, смотров, олимпиад, конференций, соревнований различного уровня;</w:t>
      </w:r>
    </w:p>
    <w:p w:rsidR="003A1D0D" w:rsidRPr="003A1D0D" w:rsidRDefault="003A1D0D" w:rsidP="00CE201A">
      <w:pPr>
        <w:spacing w:after="0" w:line="276" w:lineRule="auto"/>
        <w:ind w:right="-1"/>
        <w:jc w:val="both"/>
        <w:rPr>
          <w:rFonts w:ascii="Times New Roman" w:eastAsia="Times New Roman" w:hAnsi="Times New Roman" w:cs="Times New Roman"/>
          <w:spacing w:val="5"/>
          <w:sz w:val="24"/>
          <w:szCs w:val="24"/>
        </w:rPr>
      </w:pPr>
      <w:r w:rsidRPr="003A1D0D">
        <w:rPr>
          <w:rFonts w:ascii="Times New Roman" w:eastAsia="Times New Roman" w:hAnsi="Times New Roman" w:cs="Times New Roman"/>
          <w:spacing w:val="5"/>
          <w:sz w:val="24"/>
          <w:szCs w:val="24"/>
        </w:rPr>
        <w:t>5.4.3. развитие педагогического творчества (участие работников в конкурсах, конференциях и т.п.);</w:t>
      </w:r>
    </w:p>
    <w:p w:rsidR="003A1D0D" w:rsidRPr="003A1D0D" w:rsidRDefault="00F47DDC" w:rsidP="00CE201A">
      <w:pPr>
        <w:widowControl w:val="0"/>
        <w:autoSpaceDE w:val="0"/>
        <w:autoSpaceDN w:val="0"/>
        <w:adjustRightInd w:val="0"/>
        <w:spacing w:after="0" w:line="276"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5.4.4.</w:t>
      </w:r>
      <w:r w:rsidR="0089604F">
        <w:rPr>
          <w:rFonts w:ascii="Times New Roman" w:eastAsia="Times New Roman" w:hAnsi="Times New Roman" w:cs="Times New Roman"/>
          <w:sz w:val="24"/>
          <w:szCs w:val="24"/>
          <w:lang w:eastAsia="ru-RU"/>
        </w:rPr>
        <w:t xml:space="preserve"> в</w:t>
      </w:r>
      <w:r w:rsidR="003A1D0D" w:rsidRPr="003A1D0D">
        <w:rPr>
          <w:rFonts w:ascii="Times New Roman" w:eastAsia="Times New Roman" w:hAnsi="Times New Roman" w:cs="Times New Roman"/>
          <w:sz w:val="24"/>
          <w:szCs w:val="24"/>
          <w:lang w:eastAsia="ru-RU"/>
        </w:rPr>
        <w:t>ыплаты за качество выполняемых работ устанавливается работникам учреждения на определенны</w:t>
      </w:r>
      <w:r>
        <w:rPr>
          <w:rFonts w:ascii="Times New Roman" w:eastAsia="Times New Roman" w:hAnsi="Times New Roman" w:cs="Times New Roman"/>
          <w:sz w:val="24"/>
          <w:szCs w:val="24"/>
          <w:lang w:eastAsia="ru-RU"/>
        </w:rPr>
        <w:t>й срок, но не более одного года с учетом индексации:</w:t>
      </w:r>
    </w:p>
    <w:p w:rsidR="003A1D0D" w:rsidRPr="003A1D0D" w:rsidRDefault="003A1D0D" w:rsidP="00CE201A">
      <w:pPr>
        <w:widowControl w:val="0"/>
        <w:spacing w:after="0" w:line="276" w:lineRule="auto"/>
        <w:ind w:right="-1"/>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rPr>
        <w:t>- обеспечение безаварийной и бесперебойной работы инженерных и хозяйственно-эксплуатационных систем жизнеобеспечения учреждения, транспортных средств;</w:t>
      </w:r>
    </w:p>
    <w:p w:rsidR="003A1D0D" w:rsidRPr="003A1D0D" w:rsidRDefault="003A1D0D" w:rsidP="00CE201A">
      <w:pPr>
        <w:widowControl w:val="0"/>
        <w:spacing w:after="0" w:line="276" w:lineRule="auto"/>
        <w:ind w:right="-1"/>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rPr>
        <w:t>- соблюдение норм и требований в соответствии с действующими нормами СанПиНа при осуществлении образовательного процесса.</w:t>
      </w:r>
    </w:p>
    <w:p w:rsidR="003A1D0D" w:rsidRPr="003A1D0D" w:rsidRDefault="0089604F" w:rsidP="00CE201A">
      <w:pPr>
        <w:spacing w:after="0" w:line="276"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5.5. </w:t>
      </w:r>
      <w:r w:rsidR="003A1D0D" w:rsidRPr="003A1D0D">
        <w:rPr>
          <w:rFonts w:ascii="Times New Roman" w:eastAsia="Times New Roman" w:hAnsi="Times New Roman" w:cs="Times New Roman"/>
          <w:sz w:val="24"/>
          <w:szCs w:val="24"/>
        </w:rPr>
        <w:t>В</w:t>
      </w:r>
      <w:r w:rsidR="003A1D0D" w:rsidRPr="003A1D0D">
        <w:rPr>
          <w:rFonts w:ascii="Times New Roman" w:eastAsia="Times New Roman" w:hAnsi="Times New Roman" w:cs="Times New Roman"/>
          <w:sz w:val="24"/>
          <w:szCs w:val="24"/>
          <w:lang w:eastAsia="ru-RU"/>
        </w:rPr>
        <w:t xml:space="preserve">ыплата за стаж непрерывной работы, выслугу лет является гарантированной, устанавливается </w:t>
      </w:r>
      <w:r w:rsidR="003A1D0D" w:rsidRPr="003A1D0D">
        <w:rPr>
          <w:rFonts w:ascii="Times New Roman" w:eastAsia="Times New Roman" w:hAnsi="Times New Roman" w:cs="Times New Roman"/>
          <w:sz w:val="24"/>
          <w:szCs w:val="24"/>
        </w:rPr>
        <w:t xml:space="preserve">за работу в образовательных организациях в зависимости от общего количества лет, как по основной </w:t>
      </w:r>
      <w:r>
        <w:rPr>
          <w:rFonts w:ascii="Times New Roman" w:eastAsia="Times New Roman" w:hAnsi="Times New Roman" w:cs="Times New Roman"/>
          <w:sz w:val="24"/>
          <w:szCs w:val="24"/>
        </w:rPr>
        <w:t xml:space="preserve">работе, так </w:t>
      </w:r>
      <w:r w:rsidR="003A1D0D" w:rsidRPr="003A1D0D">
        <w:rPr>
          <w:rFonts w:ascii="Times New Roman" w:eastAsia="Times New Roman" w:hAnsi="Times New Roman" w:cs="Times New Roman"/>
          <w:sz w:val="24"/>
          <w:szCs w:val="24"/>
        </w:rPr>
        <w:t>и работе по совместительству.</w:t>
      </w:r>
    </w:p>
    <w:p w:rsidR="003A1D0D" w:rsidRPr="003A1D0D" w:rsidRDefault="003A1D0D" w:rsidP="00CE201A">
      <w:pPr>
        <w:widowControl w:val="0"/>
        <w:autoSpaceDE w:val="0"/>
        <w:autoSpaceDN w:val="0"/>
        <w:adjustRightInd w:val="0"/>
        <w:spacing w:after="0" w:line="276" w:lineRule="auto"/>
        <w:ind w:right="-1"/>
        <w:jc w:val="both"/>
        <w:rPr>
          <w:rFonts w:ascii="Times New Roman" w:eastAsia="Times New Roman" w:hAnsi="Times New Roman" w:cs="Times New Roman"/>
          <w:sz w:val="24"/>
          <w:szCs w:val="24"/>
          <w:lang w:eastAsia="ru-RU"/>
        </w:rPr>
      </w:pPr>
      <w:r w:rsidRPr="003A1D0D">
        <w:rPr>
          <w:rFonts w:ascii="Times New Roman" w:eastAsia="Times New Roman" w:hAnsi="Times New Roman" w:cs="Times New Roman"/>
          <w:sz w:val="24"/>
          <w:szCs w:val="24"/>
          <w:lang w:eastAsia="ru-RU"/>
        </w:rPr>
        <w:t>в следующих размерах:</w:t>
      </w:r>
    </w:p>
    <w:p w:rsidR="003A1D0D" w:rsidRPr="003A1D0D" w:rsidRDefault="003A1D0D" w:rsidP="00CE201A">
      <w:pPr>
        <w:widowControl w:val="0"/>
        <w:autoSpaceDE w:val="0"/>
        <w:autoSpaceDN w:val="0"/>
        <w:adjustRightInd w:val="0"/>
        <w:spacing w:after="0" w:line="276" w:lineRule="auto"/>
        <w:ind w:right="-1"/>
        <w:jc w:val="both"/>
        <w:rPr>
          <w:rFonts w:ascii="Times New Roman" w:eastAsia="Times New Roman" w:hAnsi="Times New Roman" w:cs="Times New Roman"/>
          <w:sz w:val="24"/>
          <w:szCs w:val="24"/>
          <w:lang w:eastAsia="ru-RU"/>
        </w:rPr>
      </w:pPr>
      <w:r w:rsidRPr="003A1D0D">
        <w:rPr>
          <w:rFonts w:ascii="Times New Roman" w:eastAsia="Times New Roman" w:hAnsi="Times New Roman" w:cs="Times New Roman"/>
          <w:sz w:val="24"/>
          <w:szCs w:val="24"/>
          <w:lang w:eastAsia="ru-RU"/>
        </w:rPr>
        <w:t>-от 3 до 5 лет -</w:t>
      </w:r>
      <w:r w:rsidR="0089604F">
        <w:rPr>
          <w:rFonts w:ascii="Times New Roman" w:eastAsia="Times New Roman" w:hAnsi="Times New Roman" w:cs="Times New Roman"/>
          <w:sz w:val="24"/>
          <w:szCs w:val="24"/>
          <w:lang w:eastAsia="ru-RU"/>
        </w:rPr>
        <w:t xml:space="preserve"> </w:t>
      </w:r>
      <w:r w:rsidRPr="003A1D0D">
        <w:rPr>
          <w:rFonts w:ascii="Times New Roman" w:eastAsia="Times New Roman" w:hAnsi="Times New Roman" w:cs="Times New Roman"/>
          <w:sz w:val="24"/>
          <w:szCs w:val="24"/>
          <w:lang w:eastAsia="ru-RU"/>
        </w:rPr>
        <w:t>5</w:t>
      </w:r>
      <w:proofErr w:type="gramStart"/>
      <w:r w:rsidRPr="003A1D0D">
        <w:rPr>
          <w:rFonts w:ascii="Times New Roman" w:eastAsia="Times New Roman" w:hAnsi="Times New Roman" w:cs="Times New Roman"/>
          <w:sz w:val="24"/>
          <w:szCs w:val="24"/>
          <w:lang w:eastAsia="ru-RU"/>
        </w:rPr>
        <w:t>% ;</w:t>
      </w:r>
      <w:proofErr w:type="gramEnd"/>
    </w:p>
    <w:p w:rsidR="003A1D0D" w:rsidRPr="003A1D0D" w:rsidRDefault="0089604F" w:rsidP="00CE201A">
      <w:pPr>
        <w:widowControl w:val="0"/>
        <w:autoSpaceDE w:val="0"/>
        <w:autoSpaceDN w:val="0"/>
        <w:adjustRightInd w:val="0"/>
        <w:spacing w:after="0" w:line="276"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6 </w:t>
      </w:r>
      <w:r w:rsidR="003A1D0D" w:rsidRPr="003A1D0D">
        <w:rPr>
          <w:rFonts w:ascii="Times New Roman" w:eastAsia="Times New Roman" w:hAnsi="Times New Roman" w:cs="Times New Roman"/>
          <w:sz w:val="24"/>
          <w:szCs w:val="24"/>
          <w:lang w:eastAsia="ru-RU"/>
        </w:rPr>
        <w:t xml:space="preserve">до 10 </w:t>
      </w:r>
      <w:proofErr w:type="gramStart"/>
      <w:r w:rsidR="003A1D0D" w:rsidRPr="003A1D0D">
        <w:rPr>
          <w:rFonts w:ascii="Times New Roman" w:eastAsia="Times New Roman" w:hAnsi="Times New Roman" w:cs="Times New Roman"/>
          <w:sz w:val="24"/>
          <w:szCs w:val="24"/>
          <w:lang w:eastAsia="ru-RU"/>
        </w:rPr>
        <w:t>лет  дополнительно</w:t>
      </w:r>
      <w:proofErr w:type="gramEnd"/>
      <w:r w:rsidR="003A1D0D" w:rsidRPr="003A1D0D">
        <w:rPr>
          <w:rFonts w:ascii="Times New Roman" w:eastAsia="Times New Roman" w:hAnsi="Times New Roman" w:cs="Times New Roman"/>
          <w:sz w:val="24"/>
          <w:szCs w:val="24"/>
          <w:lang w:eastAsia="ru-RU"/>
        </w:rPr>
        <w:t xml:space="preserve"> 1% за каждый следующий год работы;</w:t>
      </w:r>
    </w:p>
    <w:p w:rsidR="003A1D0D" w:rsidRPr="003A1D0D" w:rsidRDefault="003A1D0D" w:rsidP="00CE201A">
      <w:pPr>
        <w:widowControl w:val="0"/>
        <w:autoSpaceDE w:val="0"/>
        <w:autoSpaceDN w:val="0"/>
        <w:adjustRightInd w:val="0"/>
        <w:spacing w:after="0" w:line="276" w:lineRule="auto"/>
        <w:ind w:right="-1"/>
        <w:jc w:val="both"/>
        <w:rPr>
          <w:rFonts w:ascii="Times New Roman" w:eastAsia="Times New Roman" w:hAnsi="Times New Roman" w:cs="Times New Roman"/>
          <w:sz w:val="24"/>
          <w:szCs w:val="24"/>
          <w:lang w:eastAsia="ru-RU"/>
        </w:rPr>
      </w:pPr>
      <w:r w:rsidRPr="003A1D0D">
        <w:rPr>
          <w:rFonts w:ascii="Times New Roman" w:eastAsia="Times New Roman" w:hAnsi="Times New Roman" w:cs="Times New Roman"/>
          <w:sz w:val="24"/>
          <w:szCs w:val="24"/>
          <w:lang w:eastAsia="ru-RU"/>
        </w:rPr>
        <w:t xml:space="preserve">-10 и более лет - 10% </w:t>
      </w:r>
    </w:p>
    <w:p w:rsidR="003A1D0D" w:rsidRPr="003A1D0D" w:rsidRDefault="0089604F" w:rsidP="00CE201A">
      <w:pPr>
        <w:spacing w:after="0" w:line="276"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r w:rsidR="003A1D0D" w:rsidRPr="003A1D0D">
        <w:rPr>
          <w:rFonts w:ascii="Times New Roman" w:eastAsia="Times New Roman" w:hAnsi="Times New Roman" w:cs="Times New Roman"/>
          <w:sz w:val="24"/>
          <w:szCs w:val="24"/>
        </w:rPr>
        <w:t xml:space="preserve"> В учреждении могут устанавливаться и иные выплаты, связанные   с организацией образовательного процесса; соблюдением санитарно-эпидемиологических норм и правил, хозяйственно-финансовой деятельностью:</w:t>
      </w:r>
    </w:p>
    <w:p w:rsidR="003A1D0D" w:rsidRPr="003A1D0D" w:rsidRDefault="003A1D0D" w:rsidP="00CE201A">
      <w:pPr>
        <w:widowControl w:val="0"/>
        <w:spacing w:after="0" w:line="276" w:lineRule="auto"/>
        <w:ind w:right="-1"/>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rPr>
        <w:t>5.6.1. работникам, имеющим отраслевые государственные награды (звания, ордена, м</w:t>
      </w:r>
      <w:r w:rsidR="0089604F">
        <w:rPr>
          <w:rFonts w:ascii="Times New Roman" w:eastAsia="Times New Roman" w:hAnsi="Times New Roman" w:cs="Times New Roman"/>
          <w:sz w:val="24"/>
          <w:szCs w:val="24"/>
        </w:rPr>
        <w:t>едали, почетные нагрудные знаки</w:t>
      </w:r>
      <w:r w:rsidRPr="003A1D0D">
        <w:rPr>
          <w:rFonts w:ascii="Times New Roman" w:eastAsia="Times New Roman" w:hAnsi="Times New Roman" w:cs="Times New Roman"/>
          <w:sz w:val="24"/>
          <w:szCs w:val="24"/>
        </w:rPr>
        <w:t xml:space="preserve">) – </w:t>
      </w:r>
      <w:r w:rsidR="00F47DDC">
        <w:rPr>
          <w:rFonts w:ascii="Times New Roman" w:eastAsia="Times New Roman" w:hAnsi="Times New Roman" w:cs="Times New Roman"/>
          <w:sz w:val="24"/>
          <w:szCs w:val="24"/>
        </w:rPr>
        <w:t>1300,00руб</w:t>
      </w:r>
      <w:r w:rsidRPr="003A1D0D">
        <w:rPr>
          <w:rFonts w:ascii="Times New Roman" w:eastAsia="Times New Roman" w:hAnsi="Times New Roman" w:cs="Times New Roman"/>
          <w:sz w:val="24"/>
          <w:szCs w:val="24"/>
        </w:rPr>
        <w:t xml:space="preserve">; </w:t>
      </w:r>
    </w:p>
    <w:p w:rsidR="003A1D0D" w:rsidRPr="003A1D0D" w:rsidRDefault="003A1D0D" w:rsidP="00CE201A">
      <w:pPr>
        <w:spacing w:after="0" w:line="276" w:lineRule="auto"/>
        <w:ind w:right="-1"/>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rPr>
        <w:lastRenderedPageBreak/>
        <w:t>5.6.2. выполнение трудовых функций по охране труда -</w:t>
      </w:r>
      <w:r w:rsidR="00E66873">
        <w:rPr>
          <w:rFonts w:ascii="Times New Roman" w:eastAsia="Times New Roman" w:hAnsi="Times New Roman" w:cs="Times New Roman"/>
          <w:sz w:val="24"/>
          <w:szCs w:val="24"/>
        </w:rPr>
        <w:t>2700</w:t>
      </w:r>
      <w:r w:rsidR="00F47DDC">
        <w:rPr>
          <w:rFonts w:ascii="Times New Roman" w:eastAsia="Times New Roman" w:hAnsi="Times New Roman" w:cs="Times New Roman"/>
          <w:sz w:val="24"/>
          <w:szCs w:val="24"/>
        </w:rPr>
        <w:t>,00руб</w:t>
      </w:r>
      <w:r w:rsidR="00E66873">
        <w:rPr>
          <w:rFonts w:ascii="Times New Roman" w:eastAsia="Times New Roman" w:hAnsi="Times New Roman" w:cs="Times New Roman"/>
          <w:sz w:val="24"/>
          <w:szCs w:val="24"/>
        </w:rPr>
        <w:t>;</w:t>
      </w:r>
    </w:p>
    <w:p w:rsidR="003A1D0D" w:rsidRPr="003A1D0D" w:rsidRDefault="003A1D0D" w:rsidP="00CE201A">
      <w:pPr>
        <w:spacing w:after="0" w:line="276" w:lineRule="auto"/>
        <w:ind w:right="-1"/>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rPr>
        <w:t>5.6.3. выполнение трудовых функций пожарной безопасно</w:t>
      </w:r>
      <w:r w:rsidR="00E66873">
        <w:rPr>
          <w:rFonts w:ascii="Times New Roman" w:eastAsia="Times New Roman" w:hAnsi="Times New Roman" w:cs="Times New Roman"/>
          <w:sz w:val="24"/>
          <w:szCs w:val="24"/>
        </w:rPr>
        <w:t>сти – 4000,00руб</w:t>
      </w:r>
      <w:r w:rsidRPr="003A1D0D">
        <w:rPr>
          <w:rFonts w:ascii="Times New Roman" w:eastAsia="Times New Roman" w:hAnsi="Times New Roman" w:cs="Times New Roman"/>
          <w:sz w:val="24"/>
          <w:szCs w:val="24"/>
        </w:rPr>
        <w:t>;</w:t>
      </w:r>
    </w:p>
    <w:p w:rsidR="003A1D0D" w:rsidRPr="003A1D0D" w:rsidRDefault="003A1D0D" w:rsidP="00CE201A">
      <w:pPr>
        <w:spacing w:after="0" w:line="276" w:lineRule="auto"/>
        <w:ind w:right="-1"/>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rPr>
        <w:t xml:space="preserve">5.6.4. выполнение трудовых функций по антитеррористической защищенности образовательных учреждений – </w:t>
      </w:r>
      <w:r w:rsidR="00E66873">
        <w:rPr>
          <w:rFonts w:ascii="Times New Roman" w:eastAsia="Times New Roman" w:hAnsi="Times New Roman" w:cs="Times New Roman"/>
          <w:sz w:val="24"/>
          <w:szCs w:val="24"/>
        </w:rPr>
        <w:t>4000,00руб</w:t>
      </w:r>
      <w:r w:rsidRPr="003A1D0D">
        <w:rPr>
          <w:rFonts w:ascii="Times New Roman" w:eastAsia="Times New Roman" w:hAnsi="Times New Roman" w:cs="Times New Roman"/>
          <w:sz w:val="24"/>
          <w:szCs w:val="24"/>
        </w:rPr>
        <w:t>;</w:t>
      </w:r>
    </w:p>
    <w:p w:rsidR="003A1D0D" w:rsidRPr="003A1D0D" w:rsidRDefault="003A1D0D" w:rsidP="00CE201A">
      <w:pPr>
        <w:spacing w:after="0" w:line="276" w:lineRule="auto"/>
        <w:ind w:right="-1"/>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rPr>
        <w:t xml:space="preserve">5.6.5. выполнение работы по наполнению сайта образовательного учреждения и официальной страницы в социальных сетях, информацией – </w:t>
      </w:r>
      <w:r w:rsidR="008B1859">
        <w:rPr>
          <w:rFonts w:ascii="Times New Roman" w:eastAsia="Times New Roman" w:hAnsi="Times New Roman" w:cs="Times New Roman"/>
          <w:sz w:val="24"/>
          <w:szCs w:val="24"/>
        </w:rPr>
        <w:t xml:space="preserve"> 4000,00руб</w:t>
      </w:r>
      <w:r w:rsidRPr="003A1D0D">
        <w:rPr>
          <w:rFonts w:ascii="Times New Roman" w:eastAsia="Times New Roman" w:hAnsi="Times New Roman" w:cs="Times New Roman"/>
          <w:sz w:val="24"/>
          <w:szCs w:val="24"/>
        </w:rPr>
        <w:t>;</w:t>
      </w:r>
    </w:p>
    <w:p w:rsidR="003A1D0D" w:rsidRPr="003A1D0D" w:rsidRDefault="003A1D0D" w:rsidP="00CE201A">
      <w:pPr>
        <w:spacing w:after="0" w:line="276" w:lineRule="auto"/>
        <w:ind w:right="-1"/>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rPr>
        <w:t xml:space="preserve">5.6.6.  ведение базы АИС «Сетевой город»– </w:t>
      </w:r>
      <w:r w:rsidR="00E66873">
        <w:rPr>
          <w:rFonts w:ascii="Times New Roman" w:eastAsia="Times New Roman" w:hAnsi="Times New Roman" w:cs="Times New Roman"/>
          <w:sz w:val="24"/>
          <w:szCs w:val="24"/>
        </w:rPr>
        <w:t xml:space="preserve"> </w:t>
      </w:r>
      <w:r w:rsidR="008B1859">
        <w:rPr>
          <w:rFonts w:ascii="Times New Roman" w:eastAsia="Times New Roman" w:hAnsi="Times New Roman" w:cs="Times New Roman"/>
          <w:sz w:val="24"/>
          <w:szCs w:val="24"/>
        </w:rPr>
        <w:t>2700,00руб</w:t>
      </w:r>
      <w:r w:rsidRPr="003A1D0D">
        <w:rPr>
          <w:rFonts w:ascii="Times New Roman" w:eastAsia="Times New Roman" w:hAnsi="Times New Roman" w:cs="Times New Roman"/>
          <w:sz w:val="24"/>
          <w:szCs w:val="24"/>
        </w:rPr>
        <w:t>;</w:t>
      </w:r>
    </w:p>
    <w:p w:rsidR="003A1D0D" w:rsidRPr="003A1D0D" w:rsidRDefault="003A1D0D" w:rsidP="00CE201A">
      <w:pPr>
        <w:spacing w:after="0" w:line="276" w:lineRule="auto"/>
        <w:ind w:right="-1"/>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rPr>
        <w:t xml:space="preserve">3.6.7. особые условия работы (заведующий хозяйством) – </w:t>
      </w:r>
      <w:r w:rsidR="008B1859">
        <w:rPr>
          <w:rFonts w:ascii="Times New Roman" w:eastAsia="Times New Roman" w:hAnsi="Times New Roman" w:cs="Times New Roman"/>
          <w:sz w:val="24"/>
          <w:szCs w:val="24"/>
        </w:rPr>
        <w:t xml:space="preserve"> 9995,00руб</w:t>
      </w:r>
      <w:r w:rsidRPr="003A1D0D">
        <w:rPr>
          <w:rFonts w:ascii="Times New Roman" w:eastAsia="Times New Roman" w:hAnsi="Times New Roman" w:cs="Times New Roman"/>
          <w:sz w:val="24"/>
          <w:szCs w:val="24"/>
        </w:rPr>
        <w:t>;</w:t>
      </w:r>
    </w:p>
    <w:p w:rsidR="003A1D0D" w:rsidRPr="003A1D0D" w:rsidRDefault="003A1D0D" w:rsidP="00CE201A">
      <w:pPr>
        <w:spacing w:after="0" w:line="276" w:lineRule="auto"/>
        <w:ind w:right="-1"/>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rPr>
        <w:t>5.6.8.</w:t>
      </w:r>
      <w:r w:rsidR="0089604F">
        <w:rPr>
          <w:rFonts w:ascii="Times New Roman" w:eastAsia="Times New Roman" w:hAnsi="Times New Roman" w:cs="Times New Roman"/>
          <w:sz w:val="24"/>
          <w:szCs w:val="24"/>
        </w:rPr>
        <w:t xml:space="preserve"> молодым специалистам надбавка </w:t>
      </w:r>
      <w:r w:rsidRPr="003A1D0D">
        <w:rPr>
          <w:rFonts w:ascii="Times New Roman" w:eastAsia="Times New Roman" w:hAnsi="Times New Roman" w:cs="Times New Roman"/>
          <w:sz w:val="24"/>
          <w:szCs w:val="24"/>
        </w:rPr>
        <w:t>выплачивается ежемесячно в течение всего срока, пока статус молодого специалиста актуален в размере 30% должностного оклада, а имеющим диплом с отличием 50%.</w:t>
      </w:r>
    </w:p>
    <w:p w:rsidR="003A1D0D" w:rsidRPr="003A1D0D" w:rsidRDefault="003A1D0D" w:rsidP="00CE201A">
      <w:pPr>
        <w:spacing w:after="0" w:line="276" w:lineRule="auto"/>
        <w:ind w:right="-1"/>
        <w:jc w:val="both"/>
        <w:rPr>
          <w:rFonts w:ascii="Times New Roman" w:eastAsia="Times New Roman" w:hAnsi="Times New Roman" w:cs="Times New Roman"/>
          <w:sz w:val="24"/>
          <w:szCs w:val="24"/>
        </w:rPr>
      </w:pPr>
      <w:r w:rsidRPr="003A1D0D">
        <w:rPr>
          <w:rFonts w:ascii="Times New Roman" w:eastAsia="Times New Roman" w:hAnsi="Times New Roman" w:cs="Times New Roman"/>
          <w:sz w:val="24"/>
          <w:szCs w:val="24"/>
        </w:rPr>
        <w:t xml:space="preserve"> Статус молодого специалиста возникает у выпускника учебного заведения со</w:t>
      </w:r>
      <w:r w:rsidRPr="003A1D0D">
        <w:rPr>
          <w:rFonts w:ascii="Times New Roman" w:eastAsia="Times New Roman" w:hAnsi="Times New Roman" w:cs="Times New Roman"/>
          <w:sz w:val="24"/>
          <w:szCs w:val="24"/>
        </w:rPr>
        <w:br/>
        <w:t>дня заключения им трудового договора с учреждением по основному месту работы и действует в течение трех лет.</w:t>
      </w:r>
    </w:p>
    <w:p w:rsidR="003A1D0D" w:rsidRPr="003A1D0D" w:rsidRDefault="003A1D0D" w:rsidP="00CE201A">
      <w:pPr>
        <w:spacing w:after="0" w:line="276" w:lineRule="auto"/>
        <w:ind w:right="-1"/>
        <w:jc w:val="both"/>
        <w:rPr>
          <w:rFonts w:ascii="Times New Roman" w:eastAsia="Times New Roman" w:hAnsi="Times New Roman" w:cs="Times New Roman"/>
          <w:sz w:val="24"/>
          <w:szCs w:val="24"/>
        </w:rPr>
      </w:pPr>
    </w:p>
    <w:p w:rsidR="003A1D0D" w:rsidRPr="003A1D0D" w:rsidRDefault="003A1D0D" w:rsidP="00CE201A">
      <w:pPr>
        <w:spacing w:after="200" w:line="276" w:lineRule="auto"/>
        <w:ind w:right="-1"/>
        <w:jc w:val="center"/>
        <w:rPr>
          <w:rFonts w:ascii="Times New Roman" w:eastAsia="Times New Roman" w:hAnsi="Times New Roman" w:cs="Times New Roman"/>
          <w:b/>
        </w:rPr>
      </w:pPr>
      <w:r w:rsidRPr="003A1D0D">
        <w:rPr>
          <w:rFonts w:ascii="Times New Roman" w:eastAsia="Times New Roman" w:hAnsi="Times New Roman" w:cs="Times New Roman"/>
          <w:b/>
        </w:rPr>
        <w:t>6. Заключительные положения.</w:t>
      </w:r>
    </w:p>
    <w:p w:rsidR="003A1D0D" w:rsidRPr="003A1D0D" w:rsidRDefault="003A1D0D" w:rsidP="00CE201A">
      <w:pPr>
        <w:spacing w:after="200" w:line="276" w:lineRule="auto"/>
        <w:ind w:right="-1"/>
        <w:jc w:val="both"/>
        <w:rPr>
          <w:rFonts w:ascii="Times New Roman" w:eastAsia="Times New Roman" w:hAnsi="Times New Roman" w:cs="Times New Roman"/>
        </w:rPr>
      </w:pPr>
      <w:r w:rsidRPr="003A1D0D">
        <w:rPr>
          <w:rFonts w:ascii="Times New Roman" w:eastAsia="Times New Roman" w:hAnsi="Times New Roman" w:cs="Times New Roman"/>
        </w:rPr>
        <w:t xml:space="preserve">6.1. Все выплаты стимулирующего характера производятся в пределах установленного фонда оплаты труда. </w:t>
      </w:r>
    </w:p>
    <w:p w:rsidR="003A1D0D" w:rsidRPr="003A1D0D" w:rsidRDefault="003A1D0D" w:rsidP="00CE201A">
      <w:pPr>
        <w:spacing w:after="200" w:line="276" w:lineRule="auto"/>
        <w:ind w:right="-1"/>
        <w:jc w:val="both"/>
        <w:rPr>
          <w:rFonts w:ascii="Times New Roman" w:eastAsia="Times New Roman" w:hAnsi="Times New Roman" w:cs="Times New Roman"/>
          <w:sz w:val="24"/>
          <w:szCs w:val="24"/>
        </w:rPr>
      </w:pPr>
      <w:r w:rsidRPr="003A1D0D">
        <w:rPr>
          <w:rFonts w:ascii="Times New Roman" w:eastAsia="Times New Roman" w:hAnsi="Times New Roman" w:cs="Times New Roman"/>
        </w:rPr>
        <w:t>6.2. При отсутствии или недостатке бюджетных финансовых средств выплаты стимулирующего характера приостанавливаются.</w:t>
      </w:r>
    </w:p>
    <w:p w:rsidR="003A1D0D" w:rsidRPr="003A1D0D" w:rsidRDefault="003A1D0D" w:rsidP="00CE201A">
      <w:pPr>
        <w:spacing w:after="200" w:line="276" w:lineRule="auto"/>
        <w:ind w:right="-1"/>
        <w:jc w:val="both"/>
        <w:rPr>
          <w:rFonts w:ascii="Times New Roman" w:eastAsia="Times New Roman" w:hAnsi="Times New Roman" w:cs="Times New Roman"/>
          <w:sz w:val="24"/>
          <w:szCs w:val="24"/>
        </w:rPr>
      </w:pPr>
    </w:p>
    <w:p w:rsidR="003A1D0D" w:rsidRPr="003A1D0D" w:rsidRDefault="003A1D0D" w:rsidP="00CE201A">
      <w:pPr>
        <w:spacing w:after="200" w:line="276" w:lineRule="auto"/>
        <w:ind w:right="-1"/>
        <w:jc w:val="both"/>
        <w:rPr>
          <w:rFonts w:ascii="Times New Roman" w:eastAsia="Times New Roman" w:hAnsi="Times New Roman" w:cs="Times New Roman"/>
          <w:sz w:val="24"/>
          <w:szCs w:val="24"/>
        </w:rPr>
      </w:pPr>
    </w:p>
    <w:p w:rsidR="00CE201A" w:rsidRDefault="00CE201A" w:rsidP="00CE201A">
      <w:pPr>
        <w:spacing w:after="200" w:line="276" w:lineRule="auto"/>
        <w:ind w:right="-1"/>
        <w:jc w:val="both"/>
        <w:rPr>
          <w:rFonts w:ascii="Times New Roman" w:eastAsia="Times New Roman" w:hAnsi="Times New Roman" w:cs="Times New Roman"/>
          <w:sz w:val="24"/>
          <w:szCs w:val="24"/>
        </w:rPr>
        <w:sectPr w:rsidR="00CE201A" w:rsidSect="00CE201A">
          <w:pgSz w:w="11906" w:h="16838"/>
          <w:pgMar w:top="1134" w:right="991" w:bottom="851" w:left="1560" w:header="709" w:footer="709" w:gutter="0"/>
          <w:cols w:space="708"/>
          <w:docGrid w:linePitch="360"/>
        </w:sectPr>
      </w:pPr>
    </w:p>
    <w:p w:rsidR="003A1D0D" w:rsidRPr="003A1D0D" w:rsidRDefault="003A1D0D" w:rsidP="003A1D0D">
      <w:pPr>
        <w:spacing w:after="0" w:line="276" w:lineRule="auto"/>
        <w:jc w:val="center"/>
        <w:rPr>
          <w:rFonts w:ascii="Calibri" w:eastAsia="Times New Roman" w:hAnsi="Calibri" w:cs="Times New Roman"/>
          <w:b/>
          <w:sz w:val="20"/>
          <w:szCs w:val="20"/>
        </w:rPr>
      </w:pPr>
      <w:r w:rsidRPr="003A1D0D">
        <w:rPr>
          <w:rFonts w:ascii="Calibri" w:eastAsia="Times New Roman" w:hAnsi="Calibri" w:cs="Times New Roman"/>
          <w:b/>
          <w:sz w:val="20"/>
          <w:szCs w:val="20"/>
        </w:rPr>
        <w:lastRenderedPageBreak/>
        <w:t xml:space="preserve">Критерии для расчета </w:t>
      </w:r>
      <w:proofErr w:type="gramStart"/>
      <w:r w:rsidRPr="003A1D0D">
        <w:rPr>
          <w:rFonts w:ascii="Calibri" w:eastAsia="Times New Roman" w:hAnsi="Calibri" w:cs="Times New Roman"/>
          <w:b/>
          <w:sz w:val="20"/>
          <w:szCs w:val="20"/>
        </w:rPr>
        <w:t>выплат ,</w:t>
      </w:r>
      <w:proofErr w:type="gramEnd"/>
      <w:r w:rsidRPr="003A1D0D">
        <w:rPr>
          <w:rFonts w:ascii="Calibri" w:eastAsia="Times New Roman" w:hAnsi="Calibri" w:cs="Times New Roman"/>
          <w:b/>
          <w:sz w:val="20"/>
          <w:szCs w:val="20"/>
        </w:rPr>
        <w:t xml:space="preserve"> стимулирующей части фонда оплаты труда воспитателей детского сада</w:t>
      </w:r>
    </w:p>
    <w:p w:rsidR="003A1D0D" w:rsidRPr="003A1D0D" w:rsidRDefault="003A1D0D" w:rsidP="003A1D0D">
      <w:pPr>
        <w:spacing w:after="0" w:line="276" w:lineRule="auto"/>
        <w:rPr>
          <w:rFonts w:ascii="Calibri" w:eastAsia="Times New Roman" w:hAnsi="Calibri" w:cs="Times New Roman"/>
          <w:sz w:val="20"/>
          <w:szCs w:val="20"/>
        </w:rPr>
      </w:pPr>
      <w:r w:rsidRPr="003A1D0D">
        <w:rPr>
          <w:rFonts w:ascii="Calibri" w:eastAsia="Times New Roman" w:hAnsi="Calibri" w:cs="Times New Roman"/>
          <w:b/>
          <w:sz w:val="20"/>
          <w:szCs w:val="20"/>
        </w:rPr>
        <w:t xml:space="preserve">Ф.И.О.  </w:t>
      </w:r>
      <w:r w:rsidRPr="003A1D0D">
        <w:rPr>
          <w:rFonts w:ascii="Calibri" w:eastAsia="Times New Roman" w:hAnsi="Calibri" w:cs="Times New Roman"/>
          <w:sz w:val="20"/>
          <w:szCs w:val="20"/>
        </w:rPr>
        <w:t>__ _______________________</w:t>
      </w:r>
    </w:p>
    <w:tbl>
      <w:tblPr>
        <w:tblStyle w:val="a6"/>
        <w:tblW w:w="14879" w:type="dxa"/>
        <w:tblLayout w:type="fixed"/>
        <w:tblLook w:val="04A0" w:firstRow="1" w:lastRow="0" w:firstColumn="1" w:lastColumn="0" w:noHBand="0" w:noVBand="1"/>
      </w:tblPr>
      <w:tblGrid>
        <w:gridCol w:w="1969"/>
        <w:gridCol w:w="1648"/>
        <w:gridCol w:w="160"/>
        <w:gridCol w:w="2263"/>
        <w:gridCol w:w="1043"/>
        <w:gridCol w:w="458"/>
        <w:gridCol w:w="459"/>
        <w:gridCol w:w="458"/>
        <w:gridCol w:w="459"/>
        <w:gridCol w:w="458"/>
        <w:gridCol w:w="459"/>
        <w:gridCol w:w="459"/>
        <w:gridCol w:w="458"/>
        <w:gridCol w:w="459"/>
        <w:gridCol w:w="458"/>
        <w:gridCol w:w="459"/>
        <w:gridCol w:w="459"/>
        <w:gridCol w:w="458"/>
        <w:gridCol w:w="459"/>
        <w:gridCol w:w="458"/>
        <w:gridCol w:w="459"/>
        <w:gridCol w:w="459"/>
      </w:tblGrid>
      <w:tr w:rsidR="00CE201A" w:rsidRPr="003A1D0D" w:rsidTr="00CE201A">
        <w:trPr>
          <w:cantSplit/>
          <w:trHeight w:val="1134"/>
        </w:trPr>
        <w:tc>
          <w:tcPr>
            <w:tcW w:w="1969" w:type="dxa"/>
          </w:tcPr>
          <w:p w:rsidR="003A1D0D" w:rsidRPr="003A1D0D" w:rsidRDefault="003A1D0D" w:rsidP="003A1D0D">
            <w:pPr>
              <w:spacing w:after="200" w:line="276" w:lineRule="auto"/>
              <w:rPr>
                <w:rFonts w:ascii="Calibri" w:eastAsia="Times New Roman" w:hAnsi="Calibri" w:cs="Times New Roman"/>
                <w:sz w:val="20"/>
                <w:szCs w:val="20"/>
              </w:rPr>
            </w:pPr>
            <w:r w:rsidRPr="003A1D0D">
              <w:rPr>
                <w:rFonts w:ascii="Calibri" w:eastAsia="Times New Roman" w:hAnsi="Calibri" w:cs="Times New Roman"/>
                <w:sz w:val="20"/>
                <w:szCs w:val="20"/>
              </w:rPr>
              <w:t>показатели</w:t>
            </w:r>
          </w:p>
        </w:tc>
        <w:tc>
          <w:tcPr>
            <w:tcW w:w="1808" w:type="dxa"/>
            <w:gridSpan w:val="2"/>
          </w:tcPr>
          <w:p w:rsidR="003A1D0D" w:rsidRPr="003A1D0D" w:rsidRDefault="003A1D0D" w:rsidP="003A1D0D">
            <w:pPr>
              <w:spacing w:after="200" w:line="276" w:lineRule="auto"/>
              <w:rPr>
                <w:rFonts w:ascii="Calibri" w:eastAsia="Times New Roman" w:hAnsi="Calibri" w:cs="Times New Roman"/>
                <w:sz w:val="18"/>
                <w:szCs w:val="18"/>
              </w:rPr>
            </w:pPr>
            <w:r w:rsidRPr="003A1D0D">
              <w:rPr>
                <w:rFonts w:ascii="Calibri" w:eastAsia="Times New Roman" w:hAnsi="Calibri" w:cs="Times New Roman"/>
                <w:sz w:val="18"/>
                <w:szCs w:val="18"/>
              </w:rPr>
              <w:t>Оценка качества деятельности</w:t>
            </w:r>
          </w:p>
        </w:tc>
        <w:tc>
          <w:tcPr>
            <w:tcW w:w="2263" w:type="dxa"/>
          </w:tcPr>
          <w:p w:rsidR="003A1D0D" w:rsidRPr="003A1D0D" w:rsidRDefault="003A1D0D" w:rsidP="003A1D0D">
            <w:pPr>
              <w:spacing w:after="200" w:line="276" w:lineRule="auto"/>
              <w:rPr>
                <w:rFonts w:ascii="Calibri" w:eastAsia="Times New Roman" w:hAnsi="Calibri" w:cs="Times New Roman"/>
                <w:sz w:val="18"/>
                <w:szCs w:val="18"/>
              </w:rPr>
            </w:pPr>
          </w:p>
        </w:tc>
        <w:tc>
          <w:tcPr>
            <w:tcW w:w="1043" w:type="dxa"/>
          </w:tcPr>
          <w:p w:rsidR="003A1D0D" w:rsidRPr="003A1D0D" w:rsidRDefault="003A1D0D" w:rsidP="003A1D0D">
            <w:pPr>
              <w:spacing w:after="200" w:line="276" w:lineRule="auto"/>
              <w:rPr>
                <w:rFonts w:ascii="Calibri" w:eastAsia="Times New Roman" w:hAnsi="Calibri" w:cs="Times New Roman"/>
                <w:sz w:val="18"/>
                <w:szCs w:val="18"/>
              </w:rPr>
            </w:pPr>
            <w:r w:rsidRPr="003A1D0D">
              <w:rPr>
                <w:rFonts w:ascii="Calibri" w:eastAsia="Times New Roman" w:hAnsi="Calibri" w:cs="Times New Roman"/>
                <w:sz w:val="18"/>
                <w:szCs w:val="18"/>
              </w:rPr>
              <w:t>шкала</w:t>
            </w:r>
          </w:p>
        </w:tc>
        <w:tc>
          <w:tcPr>
            <w:tcW w:w="458" w:type="dxa"/>
            <w:textDirection w:val="btLr"/>
          </w:tcPr>
          <w:p w:rsidR="003A1D0D" w:rsidRPr="003A1D0D" w:rsidRDefault="003A1D0D" w:rsidP="003A1D0D">
            <w:pPr>
              <w:spacing w:after="200" w:line="276" w:lineRule="auto"/>
              <w:ind w:right="113"/>
              <w:rPr>
                <w:rFonts w:ascii="Calibri" w:eastAsia="Times New Roman" w:hAnsi="Calibri" w:cs="Times New Roman"/>
                <w:sz w:val="20"/>
                <w:szCs w:val="20"/>
              </w:rPr>
            </w:pPr>
            <w:r w:rsidRPr="003A1D0D">
              <w:rPr>
                <w:rFonts w:ascii="Calibri" w:eastAsia="Times New Roman" w:hAnsi="Calibri" w:cs="Times New Roman"/>
                <w:sz w:val="20"/>
                <w:szCs w:val="20"/>
              </w:rPr>
              <w:t>январь</w:t>
            </w:r>
          </w:p>
        </w:tc>
        <w:tc>
          <w:tcPr>
            <w:tcW w:w="459" w:type="dxa"/>
            <w:textDirection w:val="btLr"/>
          </w:tcPr>
          <w:p w:rsidR="003A1D0D" w:rsidRPr="003A1D0D" w:rsidRDefault="003A1D0D" w:rsidP="003A1D0D">
            <w:pPr>
              <w:spacing w:after="200" w:line="276" w:lineRule="auto"/>
              <w:ind w:right="113"/>
              <w:rPr>
                <w:rFonts w:ascii="Calibri" w:eastAsia="Times New Roman" w:hAnsi="Calibri" w:cs="Times New Roman"/>
                <w:sz w:val="20"/>
                <w:szCs w:val="20"/>
              </w:rPr>
            </w:pPr>
            <w:r w:rsidRPr="003A1D0D">
              <w:rPr>
                <w:rFonts w:ascii="Calibri" w:eastAsia="Times New Roman" w:hAnsi="Calibri" w:cs="Times New Roman"/>
                <w:sz w:val="20"/>
                <w:szCs w:val="20"/>
              </w:rPr>
              <w:t>февраль</w:t>
            </w:r>
          </w:p>
        </w:tc>
        <w:tc>
          <w:tcPr>
            <w:tcW w:w="458" w:type="dxa"/>
            <w:textDirection w:val="btLr"/>
          </w:tcPr>
          <w:p w:rsidR="003A1D0D" w:rsidRPr="003A1D0D" w:rsidRDefault="003A1D0D" w:rsidP="003A1D0D">
            <w:pPr>
              <w:spacing w:after="200" w:line="276" w:lineRule="auto"/>
              <w:ind w:right="113"/>
              <w:rPr>
                <w:rFonts w:ascii="Calibri" w:eastAsia="Times New Roman" w:hAnsi="Calibri" w:cs="Times New Roman"/>
                <w:sz w:val="20"/>
                <w:szCs w:val="20"/>
              </w:rPr>
            </w:pPr>
            <w:r w:rsidRPr="003A1D0D">
              <w:rPr>
                <w:rFonts w:ascii="Calibri" w:eastAsia="Times New Roman" w:hAnsi="Calibri" w:cs="Times New Roman"/>
                <w:sz w:val="20"/>
                <w:szCs w:val="20"/>
              </w:rPr>
              <w:t>март</w:t>
            </w:r>
          </w:p>
        </w:tc>
        <w:tc>
          <w:tcPr>
            <w:tcW w:w="459" w:type="dxa"/>
            <w:textDirection w:val="btLr"/>
          </w:tcPr>
          <w:p w:rsidR="003A1D0D" w:rsidRPr="003A1D0D" w:rsidRDefault="003A1D0D" w:rsidP="003A1D0D">
            <w:pPr>
              <w:spacing w:after="200" w:line="276" w:lineRule="auto"/>
              <w:ind w:right="113"/>
              <w:rPr>
                <w:rFonts w:ascii="Calibri" w:eastAsia="Times New Roman" w:hAnsi="Calibri" w:cs="Times New Roman"/>
                <w:sz w:val="20"/>
                <w:szCs w:val="20"/>
              </w:rPr>
            </w:pPr>
            <w:r w:rsidRPr="003A1D0D">
              <w:rPr>
                <w:rFonts w:ascii="Calibri" w:eastAsia="Times New Roman" w:hAnsi="Calibri" w:cs="Times New Roman"/>
                <w:sz w:val="20"/>
                <w:szCs w:val="20"/>
              </w:rPr>
              <w:t>квартал</w:t>
            </w:r>
          </w:p>
        </w:tc>
        <w:tc>
          <w:tcPr>
            <w:tcW w:w="458" w:type="dxa"/>
            <w:textDirection w:val="btLr"/>
          </w:tcPr>
          <w:p w:rsidR="003A1D0D" w:rsidRPr="003A1D0D" w:rsidRDefault="003A1D0D" w:rsidP="003A1D0D">
            <w:pPr>
              <w:spacing w:after="200" w:line="276" w:lineRule="auto"/>
              <w:ind w:right="113"/>
              <w:rPr>
                <w:rFonts w:ascii="Calibri" w:eastAsia="Times New Roman" w:hAnsi="Calibri" w:cs="Times New Roman"/>
                <w:sz w:val="20"/>
                <w:szCs w:val="20"/>
              </w:rPr>
            </w:pPr>
            <w:r w:rsidRPr="003A1D0D">
              <w:rPr>
                <w:rFonts w:ascii="Calibri" w:eastAsia="Times New Roman" w:hAnsi="Calibri" w:cs="Times New Roman"/>
                <w:sz w:val="20"/>
                <w:szCs w:val="20"/>
              </w:rPr>
              <w:t>апрель</w:t>
            </w:r>
          </w:p>
        </w:tc>
        <w:tc>
          <w:tcPr>
            <w:tcW w:w="459" w:type="dxa"/>
            <w:textDirection w:val="btLr"/>
          </w:tcPr>
          <w:p w:rsidR="003A1D0D" w:rsidRPr="003A1D0D" w:rsidRDefault="003A1D0D" w:rsidP="003A1D0D">
            <w:pPr>
              <w:spacing w:after="200" w:line="276" w:lineRule="auto"/>
              <w:ind w:right="113"/>
              <w:rPr>
                <w:rFonts w:ascii="Calibri" w:eastAsia="Times New Roman" w:hAnsi="Calibri" w:cs="Times New Roman"/>
                <w:sz w:val="20"/>
                <w:szCs w:val="20"/>
              </w:rPr>
            </w:pPr>
            <w:r w:rsidRPr="003A1D0D">
              <w:rPr>
                <w:rFonts w:ascii="Calibri" w:eastAsia="Times New Roman" w:hAnsi="Calibri" w:cs="Times New Roman"/>
                <w:sz w:val="20"/>
                <w:szCs w:val="20"/>
              </w:rPr>
              <w:t>май</w:t>
            </w:r>
          </w:p>
        </w:tc>
        <w:tc>
          <w:tcPr>
            <w:tcW w:w="459" w:type="dxa"/>
            <w:textDirection w:val="btLr"/>
          </w:tcPr>
          <w:p w:rsidR="003A1D0D" w:rsidRPr="003A1D0D" w:rsidRDefault="003A1D0D" w:rsidP="003A1D0D">
            <w:pPr>
              <w:spacing w:after="200" w:line="276" w:lineRule="auto"/>
              <w:ind w:right="113"/>
              <w:rPr>
                <w:rFonts w:ascii="Calibri" w:eastAsia="Times New Roman" w:hAnsi="Calibri" w:cs="Times New Roman"/>
                <w:sz w:val="20"/>
                <w:szCs w:val="20"/>
              </w:rPr>
            </w:pPr>
            <w:r w:rsidRPr="003A1D0D">
              <w:rPr>
                <w:rFonts w:ascii="Calibri" w:eastAsia="Times New Roman" w:hAnsi="Calibri" w:cs="Times New Roman"/>
                <w:sz w:val="20"/>
                <w:szCs w:val="20"/>
              </w:rPr>
              <w:t>июнь</w:t>
            </w:r>
          </w:p>
        </w:tc>
        <w:tc>
          <w:tcPr>
            <w:tcW w:w="458" w:type="dxa"/>
            <w:textDirection w:val="btLr"/>
          </w:tcPr>
          <w:p w:rsidR="003A1D0D" w:rsidRPr="003A1D0D" w:rsidRDefault="003A1D0D" w:rsidP="003A1D0D">
            <w:pPr>
              <w:spacing w:after="200" w:line="276" w:lineRule="auto"/>
              <w:ind w:right="113"/>
              <w:rPr>
                <w:rFonts w:ascii="Calibri" w:eastAsia="Times New Roman" w:hAnsi="Calibri" w:cs="Times New Roman"/>
                <w:sz w:val="20"/>
                <w:szCs w:val="20"/>
              </w:rPr>
            </w:pPr>
            <w:r w:rsidRPr="003A1D0D">
              <w:rPr>
                <w:rFonts w:ascii="Calibri" w:eastAsia="Times New Roman" w:hAnsi="Calibri" w:cs="Times New Roman"/>
                <w:sz w:val="20"/>
                <w:szCs w:val="20"/>
              </w:rPr>
              <w:t>квартал</w:t>
            </w:r>
          </w:p>
        </w:tc>
        <w:tc>
          <w:tcPr>
            <w:tcW w:w="459" w:type="dxa"/>
            <w:textDirection w:val="btLr"/>
          </w:tcPr>
          <w:p w:rsidR="003A1D0D" w:rsidRPr="003A1D0D" w:rsidRDefault="003A1D0D" w:rsidP="003A1D0D">
            <w:pPr>
              <w:spacing w:after="200" w:line="276" w:lineRule="auto"/>
              <w:ind w:right="113"/>
              <w:rPr>
                <w:rFonts w:ascii="Calibri" w:eastAsia="Times New Roman" w:hAnsi="Calibri" w:cs="Times New Roman"/>
                <w:sz w:val="20"/>
                <w:szCs w:val="20"/>
              </w:rPr>
            </w:pPr>
            <w:r w:rsidRPr="003A1D0D">
              <w:rPr>
                <w:rFonts w:ascii="Calibri" w:eastAsia="Times New Roman" w:hAnsi="Calibri" w:cs="Times New Roman"/>
                <w:sz w:val="20"/>
                <w:szCs w:val="20"/>
              </w:rPr>
              <w:t>июль</w:t>
            </w:r>
          </w:p>
        </w:tc>
        <w:tc>
          <w:tcPr>
            <w:tcW w:w="458" w:type="dxa"/>
            <w:textDirection w:val="btLr"/>
          </w:tcPr>
          <w:p w:rsidR="003A1D0D" w:rsidRPr="003A1D0D" w:rsidRDefault="003A1D0D" w:rsidP="003A1D0D">
            <w:pPr>
              <w:spacing w:after="200" w:line="276" w:lineRule="auto"/>
              <w:ind w:right="113"/>
              <w:rPr>
                <w:rFonts w:ascii="Calibri" w:eastAsia="Times New Roman" w:hAnsi="Calibri" w:cs="Times New Roman"/>
                <w:sz w:val="20"/>
                <w:szCs w:val="20"/>
              </w:rPr>
            </w:pPr>
            <w:r w:rsidRPr="003A1D0D">
              <w:rPr>
                <w:rFonts w:ascii="Calibri" w:eastAsia="Times New Roman" w:hAnsi="Calibri" w:cs="Times New Roman"/>
                <w:sz w:val="20"/>
                <w:szCs w:val="20"/>
              </w:rPr>
              <w:t>август</w:t>
            </w:r>
          </w:p>
        </w:tc>
        <w:tc>
          <w:tcPr>
            <w:tcW w:w="459" w:type="dxa"/>
            <w:textDirection w:val="btLr"/>
          </w:tcPr>
          <w:p w:rsidR="003A1D0D" w:rsidRPr="003A1D0D" w:rsidRDefault="003A1D0D" w:rsidP="003A1D0D">
            <w:pPr>
              <w:spacing w:after="200" w:line="276" w:lineRule="auto"/>
              <w:ind w:right="113"/>
              <w:rPr>
                <w:rFonts w:ascii="Calibri" w:eastAsia="Times New Roman" w:hAnsi="Calibri" w:cs="Times New Roman"/>
                <w:sz w:val="20"/>
                <w:szCs w:val="20"/>
              </w:rPr>
            </w:pPr>
            <w:r w:rsidRPr="003A1D0D">
              <w:rPr>
                <w:rFonts w:ascii="Calibri" w:eastAsia="Times New Roman" w:hAnsi="Calibri" w:cs="Times New Roman"/>
                <w:sz w:val="20"/>
                <w:szCs w:val="20"/>
              </w:rPr>
              <w:t>сентябрь</w:t>
            </w:r>
          </w:p>
        </w:tc>
        <w:tc>
          <w:tcPr>
            <w:tcW w:w="459" w:type="dxa"/>
            <w:textDirection w:val="btLr"/>
          </w:tcPr>
          <w:p w:rsidR="003A1D0D" w:rsidRPr="003A1D0D" w:rsidRDefault="003A1D0D" w:rsidP="003A1D0D">
            <w:pPr>
              <w:spacing w:after="200" w:line="276" w:lineRule="auto"/>
              <w:ind w:right="113"/>
              <w:rPr>
                <w:rFonts w:ascii="Calibri" w:eastAsia="Times New Roman" w:hAnsi="Calibri" w:cs="Times New Roman"/>
                <w:sz w:val="20"/>
                <w:szCs w:val="20"/>
              </w:rPr>
            </w:pPr>
            <w:r w:rsidRPr="003A1D0D">
              <w:rPr>
                <w:rFonts w:ascii="Calibri" w:eastAsia="Times New Roman" w:hAnsi="Calibri" w:cs="Times New Roman"/>
                <w:sz w:val="20"/>
                <w:szCs w:val="20"/>
              </w:rPr>
              <w:t>квартал</w:t>
            </w:r>
          </w:p>
        </w:tc>
        <w:tc>
          <w:tcPr>
            <w:tcW w:w="458" w:type="dxa"/>
            <w:textDirection w:val="btLr"/>
          </w:tcPr>
          <w:p w:rsidR="003A1D0D" w:rsidRPr="003A1D0D" w:rsidRDefault="003A1D0D" w:rsidP="003A1D0D">
            <w:pPr>
              <w:spacing w:after="200" w:line="276" w:lineRule="auto"/>
              <w:ind w:right="113"/>
              <w:rPr>
                <w:rFonts w:ascii="Calibri" w:eastAsia="Times New Roman" w:hAnsi="Calibri" w:cs="Times New Roman"/>
                <w:sz w:val="20"/>
                <w:szCs w:val="20"/>
              </w:rPr>
            </w:pPr>
            <w:r w:rsidRPr="003A1D0D">
              <w:rPr>
                <w:rFonts w:ascii="Calibri" w:eastAsia="Times New Roman" w:hAnsi="Calibri" w:cs="Times New Roman"/>
                <w:sz w:val="20"/>
                <w:szCs w:val="20"/>
              </w:rPr>
              <w:t>октябрь</w:t>
            </w:r>
          </w:p>
        </w:tc>
        <w:tc>
          <w:tcPr>
            <w:tcW w:w="459" w:type="dxa"/>
            <w:textDirection w:val="btLr"/>
          </w:tcPr>
          <w:p w:rsidR="003A1D0D" w:rsidRPr="003A1D0D" w:rsidRDefault="003A1D0D" w:rsidP="003A1D0D">
            <w:pPr>
              <w:spacing w:after="200" w:line="276" w:lineRule="auto"/>
              <w:ind w:right="113"/>
              <w:rPr>
                <w:rFonts w:ascii="Calibri" w:eastAsia="Times New Roman" w:hAnsi="Calibri" w:cs="Times New Roman"/>
                <w:sz w:val="20"/>
                <w:szCs w:val="20"/>
              </w:rPr>
            </w:pPr>
            <w:r w:rsidRPr="003A1D0D">
              <w:rPr>
                <w:rFonts w:ascii="Calibri" w:eastAsia="Times New Roman" w:hAnsi="Calibri" w:cs="Times New Roman"/>
                <w:sz w:val="20"/>
                <w:szCs w:val="20"/>
              </w:rPr>
              <w:t>ноябрь</w:t>
            </w:r>
          </w:p>
        </w:tc>
        <w:tc>
          <w:tcPr>
            <w:tcW w:w="458" w:type="dxa"/>
            <w:textDirection w:val="btLr"/>
          </w:tcPr>
          <w:p w:rsidR="003A1D0D" w:rsidRPr="003A1D0D" w:rsidRDefault="003A1D0D" w:rsidP="003A1D0D">
            <w:pPr>
              <w:spacing w:after="200" w:line="276" w:lineRule="auto"/>
              <w:ind w:right="113"/>
              <w:rPr>
                <w:rFonts w:ascii="Calibri" w:eastAsia="Times New Roman" w:hAnsi="Calibri" w:cs="Times New Roman"/>
                <w:sz w:val="20"/>
                <w:szCs w:val="20"/>
              </w:rPr>
            </w:pPr>
            <w:r w:rsidRPr="003A1D0D">
              <w:rPr>
                <w:rFonts w:ascii="Calibri" w:eastAsia="Times New Roman" w:hAnsi="Calibri" w:cs="Times New Roman"/>
                <w:sz w:val="20"/>
                <w:szCs w:val="20"/>
              </w:rPr>
              <w:t>декабрь</w:t>
            </w:r>
          </w:p>
        </w:tc>
        <w:tc>
          <w:tcPr>
            <w:tcW w:w="459" w:type="dxa"/>
            <w:textDirection w:val="btLr"/>
          </w:tcPr>
          <w:p w:rsidR="003A1D0D" w:rsidRPr="003A1D0D" w:rsidRDefault="003A1D0D" w:rsidP="003A1D0D">
            <w:pPr>
              <w:spacing w:after="200" w:line="276" w:lineRule="auto"/>
              <w:ind w:right="113"/>
              <w:rPr>
                <w:rFonts w:ascii="Calibri" w:eastAsia="Times New Roman" w:hAnsi="Calibri" w:cs="Times New Roman"/>
                <w:sz w:val="20"/>
                <w:szCs w:val="20"/>
              </w:rPr>
            </w:pPr>
            <w:r w:rsidRPr="003A1D0D">
              <w:rPr>
                <w:rFonts w:ascii="Calibri" w:eastAsia="Times New Roman" w:hAnsi="Calibri" w:cs="Times New Roman"/>
                <w:sz w:val="20"/>
                <w:szCs w:val="20"/>
              </w:rPr>
              <w:t>квартал</w:t>
            </w:r>
          </w:p>
        </w:tc>
        <w:tc>
          <w:tcPr>
            <w:tcW w:w="459" w:type="dxa"/>
            <w:textDirection w:val="btLr"/>
          </w:tcPr>
          <w:p w:rsidR="003A1D0D" w:rsidRPr="003A1D0D" w:rsidRDefault="003A1D0D" w:rsidP="003A1D0D">
            <w:pPr>
              <w:spacing w:after="200" w:line="276" w:lineRule="auto"/>
              <w:ind w:right="113"/>
              <w:rPr>
                <w:rFonts w:ascii="Calibri" w:eastAsia="Times New Roman" w:hAnsi="Calibri" w:cs="Times New Roman"/>
                <w:sz w:val="20"/>
                <w:szCs w:val="20"/>
              </w:rPr>
            </w:pPr>
            <w:r w:rsidRPr="003A1D0D">
              <w:rPr>
                <w:rFonts w:ascii="Calibri" w:eastAsia="Times New Roman" w:hAnsi="Calibri" w:cs="Times New Roman"/>
                <w:sz w:val="20"/>
                <w:szCs w:val="20"/>
              </w:rPr>
              <w:t>год</w:t>
            </w:r>
          </w:p>
        </w:tc>
      </w:tr>
      <w:tr w:rsidR="00CE201A" w:rsidRPr="003A1D0D" w:rsidTr="00CE201A">
        <w:trPr>
          <w:trHeight w:val="1237"/>
        </w:trPr>
        <w:tc>
          <w:tcPr>
            <w:tcW w:w="1969" w:type="dxa"/>
            <w:vMerge w:val="restart"/>
          </w:tcPr>
          <w:p w:rsidR="003A1D0D" w:rsidRPr="003A1D0D" w:rsidRDefault="003A1D0D" w:rsidP="003A1D0D">
            <w:pPr>
              <w:spacing w:after="200" w:line="276" w:lineRule="auto"/>
              <w:rPr>
                <w:rFonts w:ascii="Calibri" w:eastAsia="Times New Roman" w:hAnsi="Calibri" w:cs="Times New Roman"/>
                <w:sz w:val="20"/>
                <w:szCs w:val="20"/>
              </w:rPr>
            </w:pPr>
            <w:r w:rsidRPr="003A1D0D">
              <w:rPr>
                <w:rFonts w:ascii="Times New Roman" w:eastAsia="Times New Roman" w:hAnsi="Times New Roman" w:cs="Times New Roman"/>
                <w:sz w:val="24"/>
                <w:szCs w:val="24"/>
              </w:rPr>
              <w:t>Стимулирующие выплаты за интенсивность и высокие результаты работы</w:t>
            </w:r>
          </w:p>
        </w:tc>
        <w:tc>
          <w:tcPr>
            <w:tcW w:w="1808" w:type="dxa"/>
            <w:gridSpan w:val="2"/>
          </w:tcPr>
          <w:p w:rsidR="003A1D0D" w:rsidRPr="003A1D0D" w:rsidRDefault="003A1D0D" w:rsidP="003A1D0D">
            <w:pPr>
              <w:spacing w:after="200" w:line="276" w:lineRule="auto"/>
              <w:rPr>
                <w:rFonts w:ascii="Calibri" w:eastAsia="Times New Roman" w:hAnsi="Calibri" w:cs="Times New Roman"/>
                <w:sz w:val="18"/>
                <w:szCs w:val="18"/>
              </w:rPr>
            </w:pPr>
            <w:r w:rsidRPr="003A1D0D">
              <w:rPr>
                <w:rFonts w:ascii="Times New Roman" w:eastAsia="Times New Roman" w:hAnsi="Times New Roman" w:cs="Times New Roman"/>
                <w:sz w:val="18"/>
                <w:szCs w:val="18"/>
              </w:rPr>
              <w:t>внедрение и использование современных технологий, современных форм и методов обучения и воспитания</w:t>
            </w:r>
          </w:p>
        </w:tc>
        <w:tc>
          <w:tcPr>
            <w:tcW w:w="2263" w:type="dxa"/>
          </w:tcPr>
          <w:p w:rsidR="003A1D0D" w:rsidRPr="003A1D0D" w:rsidRDefault="003A1D0D" w:rsidP="003A1D0D">
            <w:pPr>
              <w:spacing w:after="200" w:line="276" w:lineRule="auto"/>
              <w:rPr>
                <w:rFonts w:ascii="Calibri" w:eastAsia="Times New Roman" w:hAnsi="Calibri" w:cs="Times New Roman"/>
                <w:sz w:val="18"/>
                <w:szCs w:val="18"/>
              </w:rPr>
            </w:pPr>
          </w:p>
        </w:tc>
        <w:tc>
          <w:tcPr>
            <w:tcW w:w="1043" w:type="dxa"/>
          </w:tcPr>
          <w:p w:rsidR="003A1D0D" w:rsidRPr="003A1D0D" w:rsidRDefault="003A1D0D" w:rsidP="003A1D0D">
            <w:pPr>
              <w:spacing w:after="200" w:line="276" w:lineRule="auto"/>
              <w:rPr>
                <w:rFonts w:ascii="Calibri" w:eastAsia="Times New Roman" w:hAnsi="Calibri" w:cs="Times New Roman"/>
                <w:sz w:val="18"/>
                <w:szCs w:val="18"/>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r>
      <w:tr w:rsidR="00CE201A" w:rsidRPr="003A1D0D" w:rsidTr="00CE201A">
        <w:tc>
          <w:tcPr>
            <w:tcW w:w="1969" w:type="dxa"/>
            <w:vMerge/>
          </w:tcPr>
          <w:p w:rsidR="003A1D0D" w:rsidRPr="003A1D0D" w:rsidRDefault="003A1D0D" w:rsidP="003A1D0D">
            <w:pPr>
              <w:spacing w:after="200" w:line="276" w:lineRule="auto"/>
              <w:rPr>
                <w:rFonts w:ascii="Calibri" w:eastAsia="Times New Roman" w:hAnsi="Calibri" w:cs="Times New Roman"/>
                <w:sz w:val="20"/>
                <w:szCs w:val="20"/>
              </w:rPr>
            </w:pPr>
          </w:p>
        </w:tc>
        <w:tc>
          <w:tcPr>
            <w:tcW w:w="1808" w:type="dxa"/>
            <w:gridSpan w:val="2"/>
            <w:vMerge w:val="restart"/>
          </w:tcPr>
          <w:p w:rsidR="003A1D0D" w:rsidRPr="003A1D0D" w:rsidRDefault="003A1D0D" w:rsidP="003A1D0D">
            <w:pPr>
              <w:spacing w:after="200" w:line="276" w:lineRule="auto"/>
              <w:jc w:val="both"/>
              <w:rPr>
                <w:rFonts w:ascii="Times New Roman" w:eastAsia="Times New Roman" w:hAnsi="Times New Roman" w:cs="Times New Roman"/>
                <w:sz w:val="18"/>
                <w:szCs w:val="18"/>
              </w:rPr>
            </w:pPr>
            <w:r w:rsidRPr="003A1D0D">
              <w:rPr>
                <w:rFonts w:ascii="Times New Roman" w:eastAsia="Times New Roman" w:hAnsi="Times New Roman" w:cs="Times New Roman"/>
                <w:sz w:val="18"/>
                <w:szCs w:val="18"/>
              </w:rPr>
              <w:t>освоение, разработка и внедрение проектов новых эффективных методик, направленных на достижение конечных высоких результатов работы, на повышение качества образования; (стажировочные площадки и т.д.</w:t>
            </w:r>
            <w:proofErr w:type="gramStart"/>
            <w:r w:rsidRPr="003A1D0D">
              <w:rPr>
                <w:rFonts w:ascii="Times New Roman" w:eastAsia="Times New Roman" w:hAnsi="Times New Roman" w:cs="Times New Roman"/>
                <w:sz w:val="18"/>
                <w:szCs w:val="18"/>
              </w:rPr>
              <w:t>),;</w:t>
            </w:r>
            <w:proofErr w:type="gramEnd"/>
          </w:p>
          <w:p w:rsidR="003A1D0D" w:rsidRPr="003A1D0D" w:rsidRDefault="003A1D0D" w:rsidP="003A1D0D">
            <w:pPr>
              <w:spacing w:after="200" w:line="276" w:lineRule="auto"/>
              <w:rPr>
                <w:rFonts w:ascii="Calibri" w:eastAsia="Times New Roman" w:hAnsi="Calibri" w:cs="Times New Roman"/>
                <w:sz w:val="18"/>
                <w:szCs w:val="18"/>
              </w:rPr>
            </w:pPr>
            <w:r w:rsidRPr="003A1D0D">
              <w:rPr>
                <w:rFonts w:ascii="Times New Roman" w:eastAsia="Times New Roman" w:hAnsi="Times New Roman" w:cs="Times New Roman"/>
                <w:sz w:val="18"/>
                <w:szCs w:val="18"/>
              </w:rPr>
              <w:t>участие в грантовой деятельности; непосредственное участие в реализации национальных проектов, федеральных и региональных целевых программ</w:t>
            </w:r>
          </w:p>
        </w:tc>
        <w:tc>
          <w:tcPr>
            <w:tcW w:w="2263" w:type="dxa"/>
          </w:tcPr>
          <w:p w:rsidR="003A1D0D" w:rsidRPr="003A1D0D" w:rsidRDefault="003A1D0D" w:rsidP="003A1D0D">
            <w:pPr>
              <w:spacing w:after="200" w:line="276" w:lineRule="auto"/>
              <w:rPr>
                <w:rFonts w:ascii="Calibri" w:eastAsia="Times New Roman" w:hAnsi="Calibri" w:cs="Times New Roman"/>
                <w:sz w:val="18"/>
                <w:szCs w:val="18"/>
              </w:rPr>
            </w:pPr>
            <w:r w:rsidRPr="003A1D0D">
              <w:rPr>
                <w:rFonts w:ascii="Calibri" w:eastAsia="Times New Roman" w:hAnsi="Calibri" w:cs="Times New Roman"/>
                <w:sz w:val="18"/>
                <w:szCs w:val="18"/>
              </w:rPr>
              <w:t xml:space="preserve">Участие педагога в разработке и реализации стратегических программ дошкольного образования (программа развития, ОП, рабочие программы и др.); проектов по </w:t>
            </w:r>
          </w:p>
        </w:tc>
        <w:tc>
          <w:tcPr>
            <w:tcW w:w="1043" w:type="dxa"/>
          </w:tcPr>
          <w:p w:rsidR="003A1D0D" w:rsidRPr="003A1D0D" w:rsidRDefault="003A1D0D" w:rsidP="003A1D0D">
            <w:pPr>
              <w:spacing w:after="200" w:line="276" w:lineRule="auto"/>
              <w:rPr>
                <w:rFonts w:ascii="Calibri" w:eastAsia="Times New Roman" w:hAnsi="Calibri" w:cs="Times New Roman"/>
                <w:sz w:val="18"/>
                <w:szCs w:val="18"/>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r>
      <w:tr w:rsidR="00CE201A" w:rsidRPr="003A1D0D" w:rsidTr="00CE201A">
        <w:tc>
          <w:tcPr>
            <w:tcW w:w="1969" w:type="dxa"/>
            <w:vMerge/>
          </w:tcPr>
          <w:p w:rsidR="003A1D0D" w:rsidRPr="003A1D0D" w:rsidRDefault="003A1D0D" w:rsidP="003A1D0D">
            <w:pPr>
              <w:spacing w:after="200" w:line="276" w:lineRule="auto"/>
              <w:rPr>
                <w:rFonts w:ascii="Calibri" w:eastAsia="Times New Roman" w:hAnsi="Calibri" w:cs="Times New Roman"/>
                <w:sz w:val="20"/>
                <w:szCs w:val="20"/>
              </w:rPr>
            </w:pPr>
          </w:p>
        </w:tc>
        <w:tc>
          <w:tcPr>
            <w:tcW w:w="1808" w:type="dxa"/>
            <w:gridSpan w:val="2"/>
            <w:vMerge/>
          </w:tcPr>
          <w:p w:rsidR="003A1D0D" w:rsidRPr="003A1D0D" w:rsidRDefault="003A1D0D" w:rsidP="003A1D0D">
            <w:pPr>
              <w:spacing w:after="200" w:line="276" w:lineRule="auto"/>
              <w:jc w:val="both"/>
              <w:rPr>
                <w:rFonts w:ascii="Times New Roman" w:eastAsia="Times New Roman" w:hAnsi="Times New Roman" w:cs="Times New Roman"/>
                <w:sz w:val="18"/>
                <w:szCs w:val="18"/>
              </w:rPr>
            </w:pPr>
          </w:p>
        </w:tc>
        <w:tc>
          <w:tcPr>
            <w:tcW w:w="2263" w:type="dxa"/>
          </w:tcPr>
          <w:p w:rsidR="003A1D0D" w:rsidRPr="003A1D0D" w:rsidRDefault="003A1D0D" w:rsidP="003A1D0D">
            <w:pPr>
              <w:spacing w:after="200" w:line="276" w:lineRule="auto"/>
              <w:rPr>
                <w:rFonts w:ascii="Calibri" w:eastAsia="Times New Roman" w:hAnsi="Calibri" w:cs="Times New Roman"/>
                <w:sz w:val="18"/>
                <w:szCs w:val="18"/>
              </w:rPr>
            </w:pPr>
            <w:r w:rsidRPr="003A1D0D">
              <w:rPr>
                <w:rFonts w:ascii="Calibri" w:eastAsia="Times New Roman" w:hAnsi="Calibri" w:cs="Times New Roman"/>
                <w:sz w:val="18"/>
                <w:szCs w:val="18"/>
              </w:rPr>
              <w:t>продвижению ДОУ на рынке образовательных услуг; дополнительных и социальных проектов.</w:t>
            </w:r>
          </w:p>
        </w:tc>
        <w:tc>
          <w:tcPr>
            <w:tcW w:w="1043" w:type="dxa"/>
          </w:tcPr>
          <w:p w:rsidR="003A1D0D" w:rsidRPr="003A1D0D" w:rsidRDefault="003A1D0D" w:rsidP="003A1D0D">
            <w:pPr>
              <w:spacing w:after="200" w:line="276" w:lineRule="auto"/>
              <w:rPr>
                <w:rFonts w:ascii="Calibri" w:eastAsia="Times New Roman" w:hAnsi="Calibri" w:cs="Times New Roman"/>
                <w:sz w:val="18"/>
                <w:szCs w:val="18"/>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r>
      <w:tr w:rsidR="00CE201A" w:rsidRPr="003A1D0D" w:rsidTr="00CE201A">
        <w:tc>
          <w:tcPr>
            <w:tcW w:w="1969" w:type="dxa"/>
            <w:vMerge/>
          </w:tcPr>
          <w:p w:rsidR="003A1D0D" w:rsidRPr="003A1D0D" w:rsidRDefault="003A1D0D" w:rsidP="003A1D0D">
            <w:pPr>
              <w:spacing w:after="200" w:line="276" w:lineRule="auto"/>
              <w:rPr>
                <w:rFonts w:ascii="Calibri" w:eastAsia="Times New Roman" w:hAnsi="Calibri" w:cs="Times New Roman"/>
                <w:sz w:val="20"/>
                <w:szCs w:val="20"/>
              </w:rPr>
            </w:pPr>
          </w:p>
        </w:tc>
        <w:tc>
          <w:tcPr>
            <w:tcW w:w="1808" w:type="dxa"/>
            <w:gridSpan w:val="2"/>
            <w:vMerge w:val="restart"/>
          </w:tcPr>
          <w:p w:rsidR="003A1D0D" w:rsidRPr="003A1D0D" w:rsidRDefault="003A1D0D" w:rsidP="003A1D0D">
            <w:pPr>
              <w:spacing w:after="200" w:line="276" w:lineRule="auto"/>
              <w:jc w:val="both"/>
              <w:rPr>
                <w:rFonts w:ascii="Times New Roman" w:eastAsia="Times New Roman" w:hAnsi="Times New Roman" w:cs="Times New Roman"/>
                <w:sz w:val="18"/>
                <w:szCs w:val="18"/>
              </w:rPr>
            </w:pPr>
            <w:r w:rsidRPr="003A1D0D">
              <w:rPr>
                <w:rFonts w:ascii="Times New Roman" w:eastAsia="Times New Roman" w:hAnsi="Times New Roman" w:cs="Times New Roman"/>
                <w:sz w:val="18"/>
                <w:szCs w:val="18"/>
              </w:rPr>
              <w:t xml:space="preserve">участие в проводимых мероприятиях различного уровня </w:t>
            </w:r>
          </w:p>
          <w:p w:rsidR="003A1D0D" w:rsidRPr="003A1D0D" w:rsidRDefault="003A1D0D" w:rsidP="003A1D0D">
            <w:pPr>
              <w:spacing w:after="200" w:line="276" w:lineRule="auto"/>
              <w:rPr>
                <w:rFonts w:ascii="Calibri" w:eastAsia="Times New Roman" w:hAnsi="Calibri" w:cs="Times New Roman"/>
                <w:sz w:val="18"/>
                <w:szCs w:val="18"/>
              </w:rPr>
            </w:pPr>
            <w:r w:rsidRPr="003A1D0D">
              <w:rPr>
                <w:rFonts w:ascii="Calibri" w:eastAsia="Times New Roman" w:hAnsi="Calibri" w:cs="Times New Roman"/>
                <w:sz w:val="18"/>
                <w:szCs w:val="18"/>
              </w:rPr>
              <w:t xml:space="preserve">участие в мероприятиях, </w:t>
            </w:r>
          </w:p>
          <w:p w:rsidR="003A1D0D" w:rsidRPr="003A1D0D" w:rsidRDefault="003A1D0D" w:rsidP="003A1D0D">
            <w:pPr>
              <w:spacing w:after="200" w:line="276" w:lineRule="auto"/>
              <w:rPr>
                <w:rFonts w:ascii="Calibri" w:eastAsia="Times New Roman" w:hAnsi="Calibri" w:cs="Times New Roman"/>
                <w:sz w:val="18"/>
                <w:szCs w:val="18"/>
              </w:rPr>
            </w:pPr>
          </w:p>
          <w:p w:rsidR="003A1D0D" w:rsidRPr="003A1D0D" w:rsidRDefault="003A1D0D" w:rsidP="003A1D0D">
            <w:pPr>
              <w:spacing w:after="200" w:line="276" w:lineRule="auto"/>
              <w:rPr>
                <w:rFonts w:ascii="Calibri" w:eastAsia="Times New Roman" w:hAnsi="Calibri" w:cs="Times New Roman"/>
                <w:sz w:val="18"/>
                <w:szCs w:val="18"/>
              </w:rPr>
            </w:pPr>
            <w:r w:rsidRPr="003A1D0D">
              <w:rPr>
                <w:rFonts w:ascii="Calibri" w:eastAsia="Times New Roman" w:hAnsi="Calibri" w:cs="Times New Roman"/>
                <w:sz w:val="18"/>
                <w:szCs w:val="18"/>
              </w:rPr>
              <w:t xml:space="preserve">направленных на повышения уровня профессиональной компетенции </w:t>
            </w:r>
            <w:proofErr w:type="gramStart"/>
            <w:r w:rsidRPr="003A1D0D">
              <w:rPr>
                <w:rFonts w:ascii="Calibri" w:eastAsia="Times New Roman" w:hAnsi="Calibri" w:cs="Times New Roman"/>
                <w:sz w:val="18"/>
                <w:szCs w:val="18"/>
              </w:rPr>
              <w:t>вне рабочее время</w:t>
            </w:r>
            <w:proofErr w:type="gramEnd"/>
            <w:r w:rsidRPr="003A1D0D">
              <w:rPr>
                <w:rFonts w:ascii="Calibri" w:eastAsia="Times New Roman" w:hAnsi="Calibri" w:cs="Times New Roman"/>
                <w:sz w:val="18"/>
                <w:szCs w:val="18"/>
              </w:rPr>
              <w:t xml:space="preserve"> (посещение открытых мероприятий с выездом)</w:t>
            </w:r>
          </w:p>
        </w:tc>
        <w:tc>
          <w:tcPr>
            <w:tcW w:w="2263" w:type="dxa"/>
          </w:tcPr>
          <w:p w:rsidR="003A1D0D" w:rsidRPr="003A1D0D" w:rsidRDefault="003A1D0D" w:rsidP="003A1D0D">
            <w:pPr>
              <w:spacing w:after="200" w:line="276" w:lineRule="auto"/>
              <w:rPr>
                <w:rFonts w:ascii="Times New Roman" w:eastAsia="Times New Roman" w:hAnsi="Times New Roman" w:cs="Times New Roman"/>
                <w:sz w:val="18"/>
                <w:szCs w:val="18"/>
              </w:rPr>
            </w:pPr>
          </w:p>
        </w:tc>
        <w:tc>
          <w:tcPr>
            <w:tcW w:w="1043" w:type="dxa"/>
          </w:tcPr>
          <w:p w:rsidR="003A1D0D" w:rsidRPr="003A1D0D" w:rsidRDefault="003A1D0D" w:rsidP="003A1D0D">
            <w:pPr>
              <w:spacing w:after="200" w:line="276" w:lineRule="auto"/>
              <w:rPr>
                <w:rFonts w:ascii="Times New Roman" w:eastAsia="Times New Roman" w:hAnsi="Times New Roman" w:cs="Times New Roman"/>
                <w:sz w:val="18"/>
                <w:szCs w:val="18"/>
              </w:rPr>
            </w:pPr>
            <w:r w:rsidRPr="003A1D0D">
              <w:rPr>
                <w:rFonts w:ascii="Times New Roman" w:eastAsia="Times New Roman" w:hAnsi="Times New Roman" w:cs="Times New Roman"/>
                <w:sz w:val="18"/>
                <w:szCs w:val="18"/>
              </w:rPr>
              <w:t>внутрисадовский,-1 муниципальный-2</w:t>
            </w:r>
          </w:p>
          <w:p w:rsidR="003A1D0D" w:rsidRPr="003A1D0D" w:rsidRDefault="003A1D0D" w:rsidP="003A1D0D">
            <w:pPr>
              <w:spacing w:after="200" w:line="276" w:lineRule="auto"/>
              <w:rPr>
                <w:rFonts w:ascii="Calibri" w:eastAsia="Times New Roman" w:hAnsi="Calibri" w:cs="Times New Roman"/>
                <w:sz w:val="18"/>
                <w:szCs w:val="18"/>
              </w:rPr>
            </w:pPr>
            <w:r w:rsidRPr="003A1D0D">
              <w:rPr>
                <w:rFonts w:ascii="Times New Roman" w:eastAsia="Times New Roman" w:hAnsi="Times New Roman" w:cs="Times New Roman"/>
                <w:sz w:val="18"/>
                <w:szCs w:val="18"/>
              </w:rPr>
              <w:t>, региональный-3, всероссийский-4;</w:t>
            </w: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r>
      <w:tr w:rsidR="00CE201A" w:rsidRPr="003A1D0D" w:rsidTr="00CE201A">
        <w:tc>
          <w:tcPr>
            <w:tcW w:w="1969" w:type="dxa"/>
            <w:vMerge/>
          </w:tcPr>
          <w:p w:rsidR="003A1D0D" w:rsidRPr="003A1D0D" w:rsidRDefault="003A1D0D" w:rsidP="003A1D0D">
            <w:pPr>
              <w:spacing w:after="200" w:line="276" w:lineRule="auto"/>
              <w:rPr>
                <w:rFonts w:ascii="Calibri" w:eastAsia="Times New Roman" w:hAnsi="Calibri" w:cs="Times New Roman"/>
                <w:sz w:val="20"/>
                <w:szCs w:val="20"/>
              </w:rPr>
            </w:pPr>
          </w:p>
        </w:tc>
        <w:tc>
          <w:tcPr>
            <w:tcW w:w="1808" w:type="dxa"/>
            <w:gridSpan w:val="2"/>
            <w:vMerge/>
          </w:tcPr>
          <w:p w:rsidR="003A1D0D" w:rsidRPr="003A1D0D" w:rsidRDefault="003A1D0D" w:rsidP="003A1D0D">
            <w:pPr>
              <w:spacing w:after="200" w:line="276" w:lineRule="auto"/>
              <w:rPr>
                <w:rFonts w:ascii="Calibri" w:eastAsia="Times New Roman" w:hAnsi="Calibri" w:cs="Times New Roman"/>
                <w:sz w:val="18"/>
                <w:szCs w:val="18"/>
              </w:rPr>
            </w:pPr>
          </w:p>
        </w:tc>
        <w:tc>
          <w:tcPr>
            <w:tcW w:w="2263" w:type="dxa"/>
          </w:tcPr>
          <w:p w:rsidR="003A1D0D" w:rsidRPr="003A1D0D" w:rsidRDefault="003A1D0D" w:rsidP="003A1D0D">
            <w:pPr>
              <w:spacing w:after="200" w:line="276" w:lineRule="auto"/>
              <w:rPr>
                <w:rFonts w:ascii="Calibri" w:eastAsia="Times New Roman" w:hAnsi="Calibri" w:cs="Times New Roman"/>
                <w:sz w:val="18"/>
                <w:szCs w:val="18"/>
              </w:rPr>
            </w:pPr>
          </w:p>
        </w:tc>
        <w:tc>
          <w:tcPr>
            <w:tcW w:w="1043" w:type="dxa"/>
          </w:tcPr>
          <w:p w:rsidR="003A1D0D" w:rsidRPr="003A1D0D" w:rsidRDefault="003A1D0D" w:rsidP="003A1D0D">
            <w:pPr>
              <w:spacing w:after="200" w:line="276" w:lineRule="auto"/>
              <w:rPr>
                <w:rFonts w:ascii="Calibri" w:eastAsia="Times New Roman" w:hAnsi="Calibri" w:cs="Times New Roman"/>
                <w:sz w:val="18"/>
                <w:szCs w:val="18"/>
              </w:rPr>
            </w:pPr>
            <w:r w:rsidRPr="003A1D0D">
              <w:rPr>
                <w:rFonts w:ascii="Calibri" w:eastAsia="Times New Roman" w:hAnsi="Calibri" w:cs="Times New Roman"/>
                <w:sz w:val="18"/>
                <w:szCs w:val="18"/>
              </w:rPr>
              <w:t>в пределах поселка</w:t>
            </w:r>
          </w:p>
          <w:p w:rsidR="003A1D0D" w:rsidRPr="003A1D0D" w:rsidRDefault="003A1D0D" w:rsidP="003A1D0D">
            <w:pPr>
              <w:spacing w:after="200" w:line="276" w:lineRule="auto"/>
              <w:rPr>
                <w:rFonts w:ascii="Calibri" w:eastAsia="Times New Roman" w:hAnsi="Calibri" w:cs="Times New Roman"/>
                <w:sz w:val="18"/>
                <w:szCs w:val="18"/>
              </w:rPr>
            </w:pPr>
            <w:r w:rsidRPr="003A1D0D">
              <w:rPr>
                <w:rFonts w:ascii="Calibri" w:eastAsia="Times New Roman" w:hAnsi="Calibri" w:cs="Times New Roman"/>
                <w:sz w:val="18"/>
                <w:szCs w:val="18"/>
              </w:rPr>
              <w:t>в пределах округа</w:t>
            </w:r>
          </w:p>
          <w:p w:rsidR="003A1D0D" w:rsidRPr="003A1D0D" w:rsidRDefault="003A1D0D" w:rsidP="003A1D0D">
            <w:pPr>
              <w:spacing w:after="200" w:line="276" w:lineRule="auto"/>
              <w:rPr>
                <w:rFonts w:ascii="Calibri" w:eastAsia="Times New Roman" w:hAnsi="Calibri" w:cs="Times New Roman"/>
                <w:sz w:val="18"/>
                <w:szCs w:val="18"/>
              </w:rPr>
            </w:pPr>
            <w:r w:rsidRPr="003A1D0D">
              <w:rPr>
                <w:rFonts w:ascii="Calibri" w:eastAsia="Times New Roman" w:hAnsi="Calibri" w:cs="Times New Roman"/>
                <w:sz w:val="18"/>
                <w:szCs w:val="18"/>
              </w:rPr>
              <w:t>за пределом округа</w:t>
            </w: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r>
      <w:tr w:rsidR="00CE201A" w:rsidRPr="003A1D0D" w:rsidTr="00CE201A">
        <w:tc>
          <w:tcPr>
            <w:tcW w:w="1969" w:type="dxa"/>
            <w:vMerge/>
          </w:tcPr>
          <w:p w:rsidR="003A1D0D" w:rsidRPr="003A1D0D" w:rsidRDefault="003A1D0D" w:rsidP="003A1D0D">
            <w:pPr>
              <w:spacing w:after="200" w:line="276" w:lineRule="auto"/>
              <w:rPr>
                <w:rFonts w:ascii="Calibri" w:eastAsia="Times New Roman" w:hAnsi="Calibri" w:cs="Times New Roman"/>
                <w:sz w:val="20"/>
                <w:szCs w:val="20"/>
              </w:rPr>
            </w:pPr>
          </w:p>
        </w:tc>
        <w:tc>
          <w:tcPr>
            <w:tcW w:w="1808" w:type="dxa"/>
            <w:gridSpan w:val="2"/>
            <w:vMerge w:val="restart"/>
          </w:tcPr>
          <w:p w:rsidR="003A1D0D" w:rsidRPr="003A1D0D" w:rsidRDefault="003A1D0D" w:rsidP="003A1D0D">
            <w:pPr>
              <w:spacing w:after="200" w:line="276" w:lineRule="auto"/>
              <w:rPr>
                <w:rFonts w:ascii="Calibri" w:eastAsia="Times New Roman" w:hAnsi="Calibri" w:cs="Times New Roman"/>
                <w:sz w:val="18"/>
                <w:szCs w:val="18"/>
              </w:rPr>
            </w:pPr>
            <w:r w:rsidRPr="003A1D0D">
              <w:rPr>
                <w:rFonts w:ascii="Times New Roman" w:eastAsia="Times New Roman" w:hAnsi="Times New Roman" w:cs="Times New Roman"/>
                <w:sz w:val="18"/>
                <w:szCs w:val="18"/>
              </w:rPr>
              <w:t>организация и проведение мероприятий, направленных на повышение авторитета и имиджа учреждения</w:t>
            </w:r>
          </w:p>
        </w:tc>
        <w:tc>
          <w:tcPr>
            <w:tcW w:w="2263" w:type="dxa"/>
            <w:vMerge w:val="restart"/>
          </w:tcPr>
          <w:p w:rsidR="003A1D0D" w:rsidRPr="003A1D0D" w:rsidRDefault="003A1D0D" w:rsidP="003A1D0D">
            <w:pPr>
              <w:spacing w:after="200" w:line="276" w:lineRule="auto"/>
              <w:rPr>
                <w:rFonts w:ascii="Calibri" w:eastAsia="Times New Roman" w:hAnsi="Calibri" w:cs="Times New Roman"/>
                <w:sz w:val="16"/>
                <w:szCs w:val="16"/>
              </w:rPr>
            </w:pPr>
            <w:r w:rsidRPr="003A1D0D">
              <w:rPr>
                <w:rFonts w:ascii="Calibri" w:eastAsia="Times New Roman" w:hAnsi="Calibri" w:cs="Times New Roman"/>
                <w:sz w:val="16"/>
                <w:szCs w:val="16"/>
              </w:rPr>
              <w:t>Умение выстраивать партнёрское взаимодействие с родителями для решения образовательных задач; использование современных эффективных форм работы с родителями.</w:t>
            </w:r>
          </w:p>
        </w:tc>
        <w:tc>
          <w:tcPr>
            <w:tcW w:w="1043" w:type="dxa"/>
            <w:vMerge w:val="restart"/>
          </w:tcPr>
          <w:p w:rsidR="003A1D0D" w:rsidRPr="003A1D0D" w:rsidRDefault="003A1D0D" w:rsidP="003A1D0D">
            <w:pPr>
              <w:spacing w:after="200" w:line="276" w:lineRule="auto"/>
              <w:rPr>
                <w:rFonts w:ascii="Calibri" w:eastAsia="Times New Roman" w:hAnsi="Calibri" w:cs="Times New Roman"/>
                <w:sz w:val="18"/>
                <w:szCs w:val="18"/>
              </w:rPr>
            </w:pPr>
          </w:p>
        </w:tc>
        <w:tc>
          <w:tcPr>
            <w:tcW w:w="458" w:type="dxa"/>
            <w:vMerge w:val="restart"/>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vMerge w:val="restart"/>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vMerge w:val="restart"/>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vMerge w:val="restart"/>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vMerge w:val="restart"/>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vMerge w:val="restart"/>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r>
      <w:tr w:rsidR="00CE201A" w:rsidRPr="003A1D0D" w:rsidTr="00CE201A">
        <w:tc>
          <w:tcPr>
            <w:tcW w:w="1969" w:type="dxa"/>
            <w:vMerge/>
          </w:tcPr>
          <w:p w:rsidR="003A1D0D" w:rsidRPr="003A1D0D" w:rsidRDefault="003A1D0D" w:rsidP="003A1D0D">
            <w:pPr>
              <w:spacing w:after="200" w:line="276" w:lineRule="auto"/>
              <w:rPr>
                <w:rFonts w:ascii="Calibri" w:eastAsia="Times New Roman" w:hAnsi="Calibri" w:cs="Times New Roman"/>
                <w:sz w:val="20"/>
                <w:szCs w:val="20"/>
              </w:rPr>
            </w:pPr>
          </w:p>
        </w:tc>
        <w:tc>
          <w:tcPr>
            <w:tcW w:w="1808" w:type="dxa"/>
            <w:gridSpan w:val="2"/>
            <w:vMerge/>
          </w:tcPr>
          <w:p w:rsidR="003A1D0D" w:rsidRPr="003A1D0D" w:rsidRDefault="003A1D0D" w:rsidP="003A1D0D">
            <w:pPr>
              <w:spacing w:after="200" w:line="276" w:lineRule="auto"/>
              <w:rPr>
                <w:rFonts w:ascii="Calibri" w:eastAsia="Times New Roman" w:hAnsi="Calibri" w:cs="Times New Roman"/>
                <w:sz w:val="18"/>
                <w:szCs w:val="18"/>
              </w:rPr>
            </w:pPr>
          </w:p>
        </w:tc>
        <w:tc>
          <w:tcPr>
            <w:tcW w:w="2263" w:type="dxa"/>
            <w:vMerge/>
          </w:tcPr>
          <w:p w:rsidR="003A1D0D" w:rsidRPr="003A1D0D" w:rsidRDefault="003A1D0D" w:rsidP="003A1D0D">
            <w:pPr>
              <w:spacing w:after="200" w:line="276" w:lineRule="auto"/>
              <w:rPr>
                <w:rFonts w:ascii="Calibri" w:eastAsia="Times New Roman" w:hAnsi="Calibri" w:cs="Times New Roman"/>
                <w:sz w:val="16"/>
                <w:szCs w:val="16"/>
              </w:rPr>
            </w:pPr>
          </w:p>
        </w:tc>
        <w:tc>
          <w:tcPr>
            <w:tcW w:w="1043" w:type="dxa"/>
            <w:vMerge/>
          </w:tcPr>
          <w:p w:rsidR="003A1D0D" w:rsidRPr="003A1D0D" w:rsidRDefault="003A1D0D" w:rsidP="003A1D0D">
            <w:pPr>
              <w:spacing w:after="200" w:line="276" w:lineRule="auto"/>
              <w:rPr>
                <w:rFonts w:ascii="Calibri" w:eastAsia="Times New Roman" w:hAnsi="Calibri" w:cs="Times New Roman"/>
                <w:sz w:val="18"/>
                <w:szCs w:val="18"/>
              </w:rPr>
            </w:pPr>
          </w:p>
        </w:tc>
        <w:tc>
          <w:tcPr>
            <w:tcW w:w="458" w:type="dxa"/>
            <w:vMerge/>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vMerge/>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vMerge/>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vMerge/>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vMerge/>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vMerge/>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r>
      <w:tr w:rsidR="00CE201A" w:rsidRPr="003A1D0D" w:rsidTr="00CE201A">
        <w:tc>
          <w:tcPr>
            <w:tcW w:w="1969" w:type="dxa"/>
            <w:vMerge/>
          </w:tcPr>
          <w:p w:rsidR="003A1D0D" w:rsidRPr="003A1D0D" w:rsidRDefault="003A1D0D" w:rsidP="003A1D0D">
            <w:pPr>
              <w:spacing w:after="200" w:line="276" w:lineRule="auto"/>
              <w:rPr>
                <w:rFonts w:ascii="Calibri" w:eastAsia="Times New Roman" w:hAnsi="Calibri" w:cs="Times New Roman"/>
                <w:sz w:val="20"/>
                <w:szCs w:val="20"/>
              </w:rPr>
            </w:pPr>
          </w:p>
        </w:tc>
        <w:tc>
          <w:tcPr>
            <w:tcW w:w="1808" w:type="dxa"/>
            <w:gridSpan w:val="2"/>
            <w:vMerge/>
          </w:tcPr>
          <w:p w:rsidR="003A1D0D" w:rsidRPr="003A1D0D" w:rsidRDefault="003A1D0D" w:rsidP="003A1D0D">
            <w:pPr>
              <w:spacing w:after="200" w:line="276" w:lineRule="auto"/>
              <w:rPr>
                <w:rFonts w:ascii="Calibri" w:eastAsia="Times New Roman" w:hAnsi="Calibri" w:cs="Times New Roman"/>
                <w:sz w:val="18"/>
                <w:szCs w:val="18"/>
              </w:rPr>
            </w:pPr>
          </w:p>
        </w:tc>
        <w:tc>
          <w:tcPr>
            <w:tcW w:w="2263" w:type="dxa"/>
          </w:tcPr>
          <w:p w:rsidR="003A1D0D" w:rsidRPr="003A1D0D" w:rsidRDefault="003A1D0D" w:rsidP="003A1D0D">
            <w:pPr>
              <w:spacing w:after="200" w:line="276" w:lineRule="auto"/>
              <w:rPr>
                <w:rFonts w:ascii="Calibri" w:eastAsia="Times New Roman" w:hAnsi="Calibri" w:cs="Times New Roman"/>
                <w:sz w:val="16"/>
                <w:szCs w:val="16"/>
              </w:rPr>
            </w:pPr>
            <w:r w:rsidRPr="003A1D0D">
              <w:rPr>
                <w:rFonts w:ascii="Calibri" w:eastAsia="Times New Roman" w:hAnsi="Calibri" w:cs="Times New Roman"/>
                <w:sz w:val="16"/>
                <w:szCs w:val="16"/>
              </w:rPr>
              <w:t xml:space="preserve">Организация экскурсий, субботников, различных общественных акций и других мероприятий, </w:t>
            </w:r>
          </w:p>
          <w:p w:rsidR="003A1D0D" w:rsidRPr="003A1D0D" w:rsidRDefault="003A1D0D" w:rsidP="003A1D0D">
            <w:pPr>
              <w:spacing w:after="200" w:line="276" w:lineRule="auto"/>
              <w:rPr>
                <w:rFonts w:ascii="Calibri" w:eastAsia="Times New Roman" w:hAnsi="Calibri" w:cs="Times New Roman"/>
                <w:sz w:val="16"/>
                <w:szCs w:val="16"/>
              </w:rPr>
            </w:pPr>
            <w:r w:rsidRPr="003A1D0D">
              <w:rPr>
                <w:rFonts w:ascii="Calibri" w:eastAsia="Times New Roman" w:hAnsi="Calibri" w:cs="Times New Roman"/>
                <w:sz w:val="16"/>
                <w:szCs w:val="16"/>
              </w:rPr>
              <w:t>благоустройство территории ДОУ.</w:t>
            </w:r>
          </w:p>
        </w:tc>
        <w:tc>
          <w:tcPr>
            <w:tcW w:w="1043" w:type="dxa"/>
          </w:tcPr>
          <w:p w:rsidR="003A1D0D" w:rsidRPr="003A1D0D" w:rsidRDefault="003A1D0D" w:rsidP="003A1D0D">
            <w:pPr>
              <w:spacing w:after="200" w:line="276" w:lineRule="auto"/>
              <w:rPr>
                <w:rFonts w:ascii="Calibri" w:eastAsia="Times New Roman" w:hAnsi="Calibri" w:cs="Times New Roman"/>
                <w:sz w:val="18"/>
                <w:szCs w:val="18"/>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r>
      <w:tr w:rsidR="00CE201A" w:rsidRPr="003A1D0D" w:rsidTr="00CE201A">
        <w:tc>
          <w:tcPr>
            <w:tcW w:w="1969" w:type="dxa"/>
            <w:vMerge/>
          </w:tcPr>
          <w:p w:rsidR="003A1D0D" w:rsidRPr="003A1D0D" w:rsidRDefault="003A1D0D" w:rsidP="003A1D0D">
            <w:pPr>
              <w:spacing w:after="200" w:line="276" w:lineRule="auto"/>
              <w:rPr>
                <w:rFonts w:ascii="Calibri" w:eastAsia="Times New Roman" w:hAnsi="Calibri" w:cs="Times New Roman"/>
                <w:sz w:val="20"/>
                <w:szCs w:val="20"/>
              </w:rPr>
            </w:pPr>
          </w:p>
        </w:tc>
        <w:tc>
          <w:tcPr>
            <w:tcW w:w="1808" w:type="dxa"/>
            <w:gridSpan w:val="2"/>
            <w:vMerge/>
          </w:tcPr>
          <w:p w:rsidR="003A1D0D" w:rsidRPr="003A1D0D" w:rsidRDefault="003A1D0D" w:rsidP="003A1D0D">
            <w:pPr>
              <w:spacing w:after="200" w:line="276" w:lineRule="auto"/>
              <w:rPr>
                <w:rFonts w:ascii="Calibri" w:eastAsia="Times New Roman" w:hAnsi="Calibri" w:cs="Times New Roman"/>
                <w:sz w:val="18"/>
                <w:szCs w:val="18"/>
              </w:rPr>
            </w:pPr>
          </w:p>
        </w:tc>
        <w:tc>
          <w:tcPr>
            <w:tcW w:w="2263" w:type="dxa"/>
          </w:tcPr>
          <w:p w:rsidR="003A1D0D" w:rsidRPr="003A1D0D" w:rsidRDefault="003A1D0D" w:rsidP="003A1D0D">
            <w:pPr>
              <w:spacing w:after="200" w:line="276" w:lineRule="auto"/>
              <w:rPr>
                <w:rFonts w:ascii="Calibri" w:eastAsia="Times New Roman" w:hAnsi="Calibri" w:cs="Times New Roman"/>
                <w:sz w:val="16"/>
                <w:szCs w:val="16"/>
              </w:rPr>
            </w:pPr>
            <w:r w:rsidRPr="003A1D0D">
              <w:rPr>
                <w:rFonts w:ascii="Calibri" w:eastAsia="Times New Roman" w:hAnsi="Calibri" w:cs="Times New Roman"/>
                <w:sz w:val="16"/>
                <w:szCs w:val="16"/>
              </w:rPr>
              <w:t>Участие в общественно-культурной жизни коллектива</w:t>
            </w:r>
          </w:p>
        </w:tc>
        <w:tc>
          <w:tcPr>
            <w:tcW w:w="1043" w:type="dxa"/>
          </w:tcPr>
          <w:p w:rsidR="003A1D0D" w:rsidRPr="003A1D0D" w:rsidRDefault="003A1D0D" w:rsidP="003A1D0D">
            <w:pPr>
              <w:spacing w:after="200" w:line="276" w:lineRule="auto"/>
              <w:rPr>
                <w:rFonts w:ascii="Calibri" w:eastAsia="Times New Roman" w:hAnsi="Calibri" w:cs="Times New Roman"/>
                <w:sz w:val="18"/>
                <w:szCs w:val="18"/>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r>
      <w:tr w:rsidR="00CE201A" w:rsidRPr="003A1D0D" w:rsidTr="00CE201A">
        <w:tc>
          <w:tcPr>
            <w:tcW w:w="1969" w:type="dxa"/>
            <w:vMerge/>
          </w:tcPr>
          <w:p w:rsidR="003A1D0D" w:rsidRPr="003A1D0D" w:rsidRDefault="003A1D0D" w:rsidP="003A1D0D">
            <w:pPr>
              <w:spacing w:after="200" w:line="276" w:lineRule="auto"/>
              <w:rPr>
                <w:rFonts w:ascii="Calibri" w:eastAsia="Times New Roman" w:hAnsi="Calibri" w:cs="Times New Roman"/>
                <w:sz w:val="20"/>
                <w:szCs w:val="20"/>
              </w:rPr>
            </w:pPr>
          </w:p>
        </w:tc>
        <w:tc>
          <w:tcPr>
            <w:tcW w:w="1808" w:type="dxa"/>
            <w:gridSpan w:val="2"/>
            <w:vMerge/>
          </w:tcPr>
          <w:p w:rsidR="003A1D0D" w:rsidRPr="003A1D0D" w:rsidRDefault="003A1D0D" w:rsidP="003A1D0D">
            <w:pPr>
              <w:spacing w:after="200" w:line="276" w:lineRule="auto"/>
              <w:rPr>
                <w:rFonts w:ascii="Calibri" w:eastAsia="Times New Roman" w:hAnsi="Calibri" w:cs="Times New Roman"/>
                <w:sz w:val="18"/>
                <w:szCs w:val="18"/>
              </w:rPr>
            </w:pPr>
          </w:p>
        </w:tc>
        <w:tc>
          <w:tcPr>
            <w:tcW w:w="2263" w:type="dxa"/>
          </w:tcPr>
          <w:p w:rsidR="003A1D0D" w:rsidRPr="003A1D0D" w:rsidRDefault="003A1D0D" w:rsidP="003A1D0D">
            <w:pPr>
              <w:spacing w:after="200" w:line="276" w:lineRule="auto"/>
              <w:rPr>
                <w:rFonts w:ascii="Calibri" w:eastAsia="Times New Roman" w:hAnsi="Calibri" w:cs="Times New Roman"/>
                <w:sz w:val="16"/>
                <w:szCs w:val="16"/>
              </w:rPr>
            </w:pPr>
            <w:r w:rsidRPr="003A1D0D">
              <w:rPr>
                <w:rFonts w:ascii="Calibri" w:eastAsia="Times New Roman" w:hAnsi="Calibri" w:cs="Times New Roman"/>
                <w:sz w:val="16"/>
                <w:szCs w:val="16"/>
              </w:rPr>
              <w:t>Отсутствие обоснованных жалоб, обращений родителей воспитанников ДОУ в вышестоящие органы управления образованием (органы власти) по конфликтным ситуациям.</w:t>
            </w:r>
          </w:p>
        </w:tc>
        <w:tc>
          <w:tcPr>
            <w:tcW w:w="1043" w:type="dxa"/>
          </w:tcPr>
          <w:p w:rsidR="003A1D0D" w:rsidRPr="003A1D0D" w:rsidRDefault="003A1D0D" w:rsidP="003A1D0D">
            <w:pPr>
              <w:spacing w:after="200" w:line="276" w:lineRule="auto"/>
              <w:rPr>
                <w:rFonts w:ascii="Calibri" w:eastAsia="Times New Roman" w:hAnsi="Calibri" w:cs="Times New Roman"/>
                <w:sz w:val="18"/>
                <w:szCs w:val="18"/>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r>
      <w:tr w:rsidR="00CE201A" w:rsidRPr="003A1D0D" w:rsidTr="00CE201A">
        <w:tc>
          <w:tcPr>
            <w:tcW w:w="1969" w:type="dxa"/>
            <w:vMerge/>
          </w:tcPr>
          <w:p w:rsidR="003A1D0D" w:rsidRPr="003A1D0D" w:rsidRDefault="003A1D0D" w:rsidP="003A1D0D">
            <w:pPr>
              <w:spacing w:after="200" w:line="276" w:lineRule="auto"/>
              <w:rPr>
                <w:rFonts w:ascii="Calibri" w:eastAsia="Times New Roman" w:hAnsi="Calibri" w:cs="Times New Roman"/>
                <w:sz w:val="20"/>
                <w:szCs w:val="20"/>
              </w:rPr>
            </w:pPr>
          </w:p>
        </w:tc>
        <w:tc>
          <w:tcPr>
            <w:tcW w:w="1808" w:type="dxa"/>
            <w:gridSpan w:val="2"/>
          </w:tcPr>
          <w:p w:rsidR="003A1D0D" w:rsidRPr="003A1D0D" w:rsidRDefault="003A1D0D" w:rsidP="003A1D0D">
            <w:pPr>
              <w:spacing w:after="200" w:line="276" w:lineRule="auto"/>
              <w:rPr>
                <w:rFonts w:ascii="Calibri" w:eastAsia="Times New Roman" w:hAnsi="Calibri" w:cs="Times New Roman"/>
                <w:sz w:val="18"/>
                <w:szCs w:val="18"/>
              </w:rPr>
            </w:pPr>
            <w:r w:rsidRPr="003A1D0D">
              <w:rPr>
                <w:rFonts w:ascii="Times New Roman" w:eastAsia="Times New Roman" w:hAnsi="Times New Roman" w:cs="Times New Roman"/>
                <w:sz w:val="18"/>
                <w:szCs w:val="18"/>
              </w:rPr>
              <w:t>повышенная интенсивность труда</w:t>
            </w:r>
          </w:p>
        </w:tc>
        <w:tc>
          <w:tcPr>
            <w:tcW w:w="2263" w:type="dxa"/>
          </w:tcPr>
          <w:p w:rsidR="003A1D0D" w:rsidRPr="003A1D0D" w:rsidRDefault="003A1D0D" w:rsidP="003A1D0D">
            <w:pPr>
              <w:spacing w:after="200" w:line="276" w:lineRule="auto"/>
              <w:rPr>
                <w:rFonts w:ascii="Calibri" w:eastAsia="Times New Roman" w:hAnsi="Calibri" w:cs="Times New Roman"/>
                <w:sz w:val="18"/>
                <w:szCs w:val="18"/>
              </w:rPr>
            </w:pPr>
            <w:r w:rsidRPr="003A1D0D">
              <w:rPr>
                <w:rFonts w:ascii="Calibri" w:eastAsia="Times New Roman" w:hAnsi="Calibri" w:cs="Times New Roman"/>
                <w:sz w:val="18"/>
                <w:szCs w:val="18"/>
              </w:rPr>
              <w:t>Увеличение объёма работы, интенсивность и напряжённость работы (при подготовке к утренникам, новому учебному году, летнему периоду, кабинетов дополнительного образования и т.п.).</w:t>
            </w:r>
          </w:p>
        </w:tc>
        <w:tc>
          <w:tcPr>
            <w:tcW w:w="1043" w:type="dxa"/>
          </w:tcPr>
          <w:p w:rsidR="003A1D0D" w:rsidRPr="003A1D0D" w:rsidRDefault="003A1D0D" w:rsidP="003A1D0D">
            <w:pPr>
              <w:spacing w:after="200" w:line="276" w:lineRule="auto"/>
              <w:rPr>
                <w:rFonts w:ascii="Calibri" w:eastAsia="Times New Roman" w:hAnsi="Calibri" w:cs="Times New Roman"/>
                <w:sz w:val="18"/>
                <w:szCs w:val="18"/>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r>
      <w:tr w:rsidR="00CE201A" w:rsidRPr="003A1D0D" w:rsidTr="00CE201A">
        <w:tc>
          <w:tcPr>
            <w:tcW w:w="1969" w:type="dxa"/>
            <w:vMerge/>
          </w:tcPr>
          <w:p w:rsidR="003A1D0D" w:rsidRPr="003A1D0D" w:rsidRDefault="003A1D0D" w:rsidP="003A1D0D">
            <w:pPr>
              <w:spacing w:after="200" w:line="276" w:lineRule="auto"/>
              <w:rPr>
                <w:rFonts w:ascii="Calibri" w:eastAsia="Times New Roman" w:hAnsi="Calibri" w:cs="Times New Roman"/>
                <w:sz w:val="20"/>
                <w:szCs w:val="20"/>
              </w:rPr>
            </w:pPr>
          </w:p>
        </w:tc>
        <w:tc>
          <w:tcPr>
            <w:tcW w:w="1808" w:type="dxa"/>
            <w:gridSpan w:val="2"/>
          </w:tcPr>
          <w:p w:rsidR="003A1D0D" w:rsidRPr="003A1D0D" w:rsidRDefault="003A1D0D" w:rsidP="003A1D0D">
            <w:pPr>
              <w:spacing w:after="200" w:line="276" w:lineRule="auto"/>
              <w:jc w:val="both"/>
              <w:rPr>
                <w:rFonts w:ascii="Times New Roman" w:eastAsia="Times New Roman" w:hAnsi="Times New Roman" w:cs="Times New Roman"/>
                <w:sz w:val="18"/>
                <w:szCs w:val="18"/>
              </w:rPr>
            </w:pPr>
            <w:r w:rsidRPr="003A1D0D">
              <w:rPr>
                <w:rFonts w:ascii="Times New Roman" w:eastAsia="Times New Roman" w:hAnsi="Times New Roman" w:cs="Times New Roman"/>
                <w:sz w:val="18"/>
                <w:szCs w:val="18"/>
              </w:rPr>
              <w:t>особый режим работы (ЧС);</w:t>
            </w:r>
          </w:p>
          <w:p w:rsidR="003A1D0D" w:rsidRPr="003A1D0D" w:rsidRDefault="003A1D0D" w:rsidP="003A1D0D">
            <w:pPr>
              <w:spacing w:after="200" w:line="276" w:lineRule="auto"/>
              <w:rPr>
                <w:rFonts w:ascii="Calibri" w:eastAsia="Times New Roman" w:hAnsi="Calibri" w:cs="Times New Roman"/>
                <w:sz w:val="18"/>
                <w:szCs w:val="18"/>
              </w:rPr>
            </w:pPr>
          </w:p>
        </w:tc>
        <w:tc>
          <w:tcPr>
            <w:tcW w:w="2263" w:type="dxa"/>
          </w:tcPr>
          <w:p w:rsidR="003A1D0D" w:rsidRPr="003A1D0D" w:rsidRDefault="003A1D0D" w:rsidP="003A1D0D">
            <w:pPr>
              <w:spacing w:after="200" w:line="276" w:lineRule="auto"/>
              <w:rPr>
                <w:rFonts w:ascii="Calibri" w:eastAsia="Times New Roman" w:hAnsi="Calibri" w:cs="Times New Roman"/>
                <w:sz w:val="18"/>
                <w:szCs w:val="18"/>
              </w:rPr>
            </w:pPr>
          </w:p>
        </w:tc>
        <w:tc>
          <w:tcPr>
            <w:tcW w:w="1043" w:type="dxa"/>
          </w:tcPr>
          <w:p w:rsidR="003A1D0D" w:rsidRPr="003A1D0D" w:rsidRDefault="003A1D0D" w:rsidP="003A1D0D">
            <w:pPr>
              <w:spacing w:after="200" w:line="276" w:lineRule="auto"/>
              <w:rPr>
                <w:rFonts w:ascii="Calibri" w:eastAsia="Times New Roman" w:hAnsi="Calibri" w:cs="Times New Roman"/>
                <w:sz w:val="18"/>
                <w:szCs w:val="18"/>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r>
      <w:tr w:rsidR="00CE201A" w:rsidRPr="003A1D0D" w:rsidTr="00CE201A">
        <w:tc>
          <w:tcPr>
            <w:tcW w:w="1969" w:type="dxa"/>
            <w:vMerge w:val="restart"/>
          </w:tcPr>
          <w:p w:rsidR="003A1D0D" w:rsidRPr="003A1D0D" w:rsidRDefault="003A1D0D" w:rsidP="003A1D0D">
            <w:pPr>
              <w:spacing w:after="200" w:line="276" w:lineRule="auto"/>
              <w:rPr>
                <w:rFonts w:ascii="Calibri" w:eastAsia="Times New Roman" w:hAnsi="Calibri" w:cs="Times New Roman"/>
                <w:sz w:val="20"/>
                <w:szCs w:val="20"/>
              </w:rPr>
            </w:pPr>
            <w:r w:rsidRPr="003A1D0D">
              <w:rPr>
                <w:rFonts w:ascii="Times New Roman" w:eastAsia="Times New Roman" w:hAnsi="Times New Roman" w:cs="Times New Roman"/>
                <w:sz w:val="24"/>
                <w:szCs w:val="24"/>
              </w:rPr>
              <w:t>Стимулирующие выплаты за качество выполняемых работ</w:t>
            </w:r>
          </w:p>
        </w:tc>
        <w:tc>
          <w:tcPr>
            <w:tcW w:w="1808" w:type="dxa"/>
            <w:gridSpan w:val="2"/>
            <w:vMerge w:val="restart"/>
          </w:tcPr>
          <w:p w:rsidR="003A1D0D" w:rsidRPr="003A1D0D" w:rsidRDefault="003A1D0D" w:rsidP="003A1D0D">
            <w:pPr>
              <w:spacing w:after="200" w:line="276" w:lineRule="auto"/>
              <w:rPr>
                <w:rFonts w:ascii="Times New Roman" w:eastAsia="Times New Roman" w:hAnsi="Times New Roman" w:cs="Times New Roman"/>
                <w:sz w:val="18"/>
                <w:szCs w:val="18"/>
              </w:rPr>
            </w:pPr>
            <w:r w:rsidRPr="003A1D0D">
              <w:rPr>
                <w:rFonts w:ascii="Times New Roman" w:eastAsia="Times New Roman" w:hAnsi="Times New Roman" w:cs="Times New Roman"/>
                <w:sz w:val="18"/>
                <w:szCs w:val="18"/>
              </w:rPr>
              <w:t>формирование здорового образа жизни;</w:t>
            </w:r>
            <w:r w:rsidRPr="003A1D0D">
              <w:rPr>
                <w:rFonts w:ascii="Times New Roman" w:eastAsia="Times New Roman" w:hAnsi="Times New Roman" w:cs="Times New Roman"/>
                <w:color w:val="000000"/>
                <w:spacing w:val="5"/>
                <w:sz w:val="18"/>
                <w:szCs w:val="18"/>
              </w:rPr>
              <w:t xml:space="preserve"> организация и совершенствование форм и содержания отдыха и оздоровления детей; организация и проведение мероприятий, способствующих сохранению и восстановлению психического и физического </w:t>
            </w:r>
            <w:r w:rsidRPr="003A1D0D">
              <w:rPr>
                <w:rFonts w:ascii="Times New Roman" w:eastAsia="Times New Roman" w:hAnsi="Times New Roman" w:cs="Times New Roman"/>
                <w:color w:val="000000"/>
                <w:spacing w:val="5"/>
                <w:sz w:val="18"/>
                <w:szCs w:val="18"/>
              </w:rPr>
              <w:lastRenderedPageBreak/>
              <w:t>здоровья воспитанников (праздники здоровья, спартакиады, дни здоровья, туристические походы и т.п.);</w:t>
            </w:r>
          </w:p>
        </w:tc>
        <w:tc>
          <w:tcPr>
            <w:tcW w:w="2263" w:type="dxa"/>
          </w:tcPr>
          <w:p w:rsidR="003A1D0D" w:rsidRPr="003A1D0D" w:rsidRDefault="003A1D0D" w:rsidP="003A1D0D">
            <w:pPr>
              <w:spacing w:after="200" w:line="276" w:lineRule="auto"/>
              <w:rPr>
                <w:rFonts w:ascii="Calibri" w:eastAsia="Times New Roman" w:hAnsi="Calibri" w:cs="Times New Roman"/>
                <w:sz w:val="18"/>
                <w:szCs w:val="18"/>
              </w:rPr>
            </w:pPr>
            <w:r w:rsidRPr="003A1D0D">
              <w:rPr>
                <w:rFonts w:ascii="Calibri" w:eastAsia="Times New Roman" w:hAnsi="Calibri" w:cs="Times New Roman"/>
                <w:sz w:val="18"/>
                <w:szCs w:val="18"/>
              </w:rPr>
              <w:lastRenderedPageBreak/>
              <w:t xml:space="preserve">количество </w:t>
            </w:r>
            <w:proofErr w:type="spellStart"/>
            <w:r w:rsidRPr="003A1D0D">
              <w:rPr>
                <w:rFonts w:ascii="Calibri" w:eastAsia="Times New Roman" w:hAnsi="Calibri" w:cs="Times New Roman"/>
                <w:sz w:val="18"/>
                <w:szCs w:val="18"/>
              </w:rPr>
              <w:t>детодней</w:t>
            </w:r>
            <w:proofErr w:type="spellEnd"/>
          </w:p>
          <w:p w:rsidR="003A1D0D" w:rsidRPr="003A1D0D" w:rsidRDefault="003A1D0D" w:rsidP="003A1D0D">
            <w:pPr>
              <w:spacing w:after="200" w:line="276" w:lineRule="auto"/>
              <w:rPr>
                <w:rFonts w:ascii="Calibri" w:eastAsia="Times New Roman" w:hAnsi="Calibri" w:cs="Times New Roman"/>
                <w:sz w:val="18"/>
                <w:szCs w:val="18"/>
              </w:rPr>
            </w:pPr>
          </w:p>
        </w:tc>
        <w:tc>
          <w:tcPr>
            <w:tcW w:w="1043" w:type="dxa"/>
          </w:tcPr>
          <w:p w:rsidR="003A1D0D" w:rsidRPr="003A1D0D" w:rsidRDefault="003A1D0D" w:rsidP="003A1D0D">
            <w:pPr>
              <w:spacing w:after="200" w:line="276" w:lineRule="auto"/>
              <w:rPr>
                <w:rFonts w:ascii="Calibri" w:eastAsia="Times New Roman" w:hAnsi="Calibri" w:cs="Times New Roman"/>
                <w:sz w:val="18"/>
                <w:szCs w:val="18"/>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r>
      <w:tr w:rsidR="00CE201A" w:rsidRPr="003A1D0D" w:rsidTr="00CE201A">
        <w:tc>
          <w:tcPr>
            <w:tcW w:w="1969" w:type="dxa"/>
            <w:vMerge/>
          </w:tcPr>
          <w:p w:rsidR="003A1D0D" w:rsidRPr="003A1D0D" w:rsidRDefault="003A1D0D" w:rsidP="003A1D0D">
            <w:pPr>
              <w:spacing w:after="200" w:line="276" w:lineRule="auto"/>
              <w:rPr>
                <w:rFonts w:ascii="Calibri" w:eastAsia="Times New Roman" w:hAnsi="Calibri" w:cs="Times New Roman"/>
                <w:sz w:val="20"/>
                <w:szCs w:val="20"/>
              </w:rPr>
            </w:pPr>
          </w:p>
        </w:tc>
        <w:tc>
          <w:tcPr>
            <w:tcW w:w="1808" w:type="dxa"/>
            <w:gridSpan w:val="2"/>
            <w:vMerge/>
          </w:tcPr>
          <w:p w:rsidR="003A1D0D" w:rsidRPr="003A1D0D" w:rsidRDefault="003A1D0D" w:rsidP="003A1D0D">
            <w:pPr>
              <w:spacing w:after="200" w:line="276" w:lineRule="auto"/>
              <w:rPr>
                <w:rFonts w:ascii="Times New Roman" w:eastAsia="Times New Roman" w:hAnsi="Times New Roman" w:cs="Times New Roman"/>
                <w:sz w:val="18"/>
                <w:szCs w:val="18"/>
              </w:rPr>
            </w:pPr>
          </w:p>
        </w:tc>
        <w:tc>
          <w:tcPr>
            <w:tcW w:w="2263" w:type="dxa"/>
          </w:tcPr>
          <w:p w:rsidR="003A1D0D" w:rsidRPr="003A1D0D" w:rsidRDefault="003A1D0D" w:rsidP="003A1D0D">
            <w:pPr>
              <w:spacing w:after="200" w:line="276" w:lineRule="auto"/>
              <w:rPr>
                <w:rFonts w:ascii="Calibri" w:eastAsia="Times New Roman" w:hAnsi="Calibri" w:cs="Times New Roman"/>
                <w:sz w:val="18"/>
                <w:szCs w:val="18"/>
              </w:rPr>
            </w:pPr>
            <w:r w:rsidRPr="003A1D0D">
              <w:rPr>
                <w:rFonts w:ascii="Calibri" w:eastAsia="Times New Roman" w:hAnsi="Calibri" w:cs="Times New Roman"/>
                <w:sz w:val="18"/>
                <w:szCs w:val="18"/>
              </w:rPr>
              <w:t>отсутствие травматизма</w:t>
            </w:r>
          </w:p>
          <w:p w:rsidR="003A1D0D" w:rsidRPr="003A1D0D" w:rsidRDefault="003A1D0D" w:rsidP="003A1D0D">
            <w:pPr>
              <w:spacing w:after="200" w:line="276" w:lineRule="auto"/>
              <w:rPr>
                <w:rFonts w:ascii="Calibri" w:eastAsia="Times New Roman" w:hAnsi="Calibri" w:cs="Times New Roman"/>
                <w:sz w:val="18"/>
                <w:szCs w:val="18"/>
              </w:rPr>
            </w:pPr>
          </w:p>
          <w:p w:rsidR="003A1D0D" w:rsidRPr="003A1D0D" w:rsidRDefault="003A1D0D" w:rsidP="003A1D0D">
            <w:pPr>
              <w:spacing w:after="200" w:line="276" w:lineRule="auto"/>
              <w:rPr>
                <w:rFonts w:ascii="Calibri" w:eastAsia="Times New Roman" w:hAnsi="Calibri" w:cs="Times New Roman"/>
                <w:sz w:val="18"/>
                <w:szCs w:val="18"/>
              </w:rPr>
            </w:pPr>
          </w:p>
        </w:tc>
        <w:tc>
          <w:tcPr>
            <w:tcW w:w="1043" w:type="dxa"/>
          </w:tcPr>
          <w:p w:rsidR="003A1D0D" w:rsidRPr="003A1D0D" w:rsidRDefault="003A1D0D" w:rsidP="003A1D0D">
            <w:pPr>
              <w:spacing w:after="200" w:line="276" w:lineRule="auto"/>
              <w:rPr>
                <w:rFonts w:ascii="Calibri" w:eastAsia="Times New Roman" w:hAnsi="Calibri" w:cs="Times New Roman"/>
                <w:sz w:val="18"/>
                <w:szCs w:val="18"/>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r>
      <w:tr w:rsidR="00CE201A" w:rsidRPr="003A1D0D" w:rsidTr="00CE201A">
        <w:tc>
          <w:tcPr>
            <w:tcW w:w="1969" w:type="dxa"/>
            <w:vMerge/>
          </w:tcPr>
          <w:p w:rsidR="003A1D0D" w:rsidRPr="003A1D0D" w:rsidRDefault="003A1D0D" w:rsidP="003A1D0D">
            <w:pPr>
              <w:spacing w:after="200" w:line="276" w:lineRule="auto"/>
              <w:rPr>
                <w:rFonts w:ascii="Calibri" w:eastAsia="Times New Roman" w:hAnsi="Calibri" w:cs="Times New Roman"/>
                <w:sz w:val="20"/>
                <w:szCs w:val="20"/>
              </w:rPr>
            </w:pPr>
          </w:p>
        </w:tc>
        <w:tc>
          <w:tcPr>
            <w:tcW w:w="1808" w:type="dxa"/>
            <w:gridSpan w:val="2"/>
            <w:vMerge/>
          </w:tcPr>
          <w:p w:rsidR="003A1D0D" w:rsidRPr="003A1D0D" w:rsidRDefault="003A1D0D" w:rsidP="003A1D0D">
            <w:pPr>
              <w:spacing w:after="200" w:line="276" w:lineRule="auto"/>
              <w:rPr>
                <w:rFonts w:ascii="Times New Roman" w:eastAsia="Times New Roman" w:hAnsi="Times New Roman" w:cs="Times New Roman"/>
                <w:sz w:val="18"/>
                <w:szCs w:val="18"/>
              </w:rPr>
            </w:pPr>
          </w:p>
        </w:tc>
        <w:tc>
          <w:tcPr>
            <w:tcW w:w="2263" w:type="dxa"/>
          </w:tcPr>
          <w:p w:rsidR="003A1D0D" w:rsidRPr="003A1D0D" w:rsidRDefault="003A1D0D" w:rsidP="003A1D0D">
            <w:pPr>
              <w:spacing w:after="200" w:line="276" w:lineRule="auto"/>
              <w:rPr>
                <w:rFonts w:ascii="Calibri" w:eastAsia="Times New Roman" w:hAnsi="Calibri" w:cs="Times New Roman"/>
                <w:sz w:val="18"/>
                <w:szCs w:val="18"/>
              </w:rPr>
            </w:pPr>
            <w:proofErr w:type="gramStart"/>
            <w:r w:rsidRPr="003A1D0D">
              <w:rPr>
                <w:rFonts w:ascii="Calibri" w:eastAsia="Times New Roman" w:hAnsi="Calibri" w:cs="Times New Roman"/>
                <w:sz w:val="18"/>
                <w:szCs w:val="18"/>
              </w:rPr>
              <w:t>соблюдение  норм</w:t>
            </w:r>
            <w:proofErr w:type="gramEnd"/>
            <w:r w:rsidRPr="003A1D0D">
              <w:rPr>
                <w:rFonts w:ascii="Calibri" w:eastAsia="Times New Roman" w:hAnsi="Calibri" w:cs="Times New Roman"/>
                <w:sz w:val="18"/>
                <w:szCs w:val="18"/>
              </w:rPr>
              <w:t xml:space="preserve"> </w:t>
            </w:r>
            <w:proofErr w:type="spellStart"/>
            <w:r w:rsidRPr="003A1D0D">
              <w:rPr>
                <w:rFonts w:ascii="Calibri" w:eastAsia="Times New Roman" w:hAnsi="Calibri" w:cs="Times New Roman"/>
                <w:sz w:val="18"/>
                <w:szCs w:val="18"/>
              </w:rPr>
              <w:t>санпин</w:t>
            </w:r>
            <w:proofErr w:type="spellEnd"/>
            <w:r w:rsidRPr="003A1D0D">
              <w:rPr>
                <w:rFonts w:ascii="Calibri" w:eastAsia="Times New Roman" w:hAnsi="Calibri" w:cs="Times New Roman"/>
                <w:sz w:val="18"/>
                <w:szCs w:val="18"/>
              </w:rPr>
              <w:t xml:space="preserve"> (учебная нагрузка во время занятий, утренников,  спартакиад и т.д.)</w:t>
            </w:r>
          </w:p>
          <w:p w:rsidR="003A1D0D" w:rsidRPr="003A1D0D" w:rsidRDefault="003A1D0D" w:rsidP="003A1D0D">
            <w:pPr>
              <w:spacing w:after="200" w:line="276" w:lineRule="auto"/>
              <w:rPr>
                <w:rFonts w:ascii="Calibri" w:eastAsia="Times New Roman" w:hAnsi="Calibri" w:cs="Times New Roman"/>
                <w:sz w:val="18"/>
                <w:szCs w:val="18"/>
              </w:rPr>
            </w:pPr>
          </w:p>
        </w:tc>
        <w:tc>
          <w:tcPr>
            <w:tcW w:w="1043" w:type="dxa"/>
          </w:tcPr>
          <w:p w:rsidR="003A1D0D" w:rsidRPr="003A1D0D" w:rsidRDefault="003A1D0D" w:rsidP="003A1D0D">
            <w:pPr>
              <w:spacing w:after="200" w:line="276" w:lineRule="auto"/>
              <w:rPr>
                <w:rFonts w:ascii="Calibri" w:eastAsia="Times New Roman" w:hAnsi="Calibri" w:cs="Times New Roman"/>
                <w:sz w:val="18"/>
                <w:szCs w:val="18"/>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r>
      <w:tr w:rsidR="00CE201A" w:rsidRPr="003A1D0D" w:rsidTr="00CE201A">
        <w:tc>
          <w:tcPr>
            <w:tcW w:w="1969" w:type="dxa"/>
            <w:vMerge/>
          </w:tcPr>
          <w:p w:rsidR="003A1D0D" w:rsidRPr="003A1D0D" w:rsidRDefault="003A1D0D" w:rsidP="003A1D0D">
            <w:pPr>
              <w:spacing w:after="200" w:line="276" w:lineRule="auto"/>
              <w:rPr>
                <w:rFonts w:ascii="Calibri" w:eastAsia="Times New Roman" w:hAnsi="Calibri" w:cs="Times New Roman"/>
                <w:sz w:val="20"/>
                <w:szCs w:val="20"/>
              </w:rPr>
            </w:pPr>
          </w:p>
        </w:tc>
        <w:tc>
          <w:tcPr>
            <w:tcW w:w="1808" w:type="dxa"/>
            <w:gridSpan w:val="2"/>
            <w:vMerge/>
          </w:tcPr>
          <w:p w:rsidR="003A1D0D" w:rsidRPr="003A1D0D" w:rsidRDefault="003A1D0D" w:rsidP="003A1D0D">
            <w:pPr>
              <w:spacing w:after="200" w:line="276" w:lineRule="auto"/>
              <w:rPr>
                <w:rFonts w:ascii="Times New Roman" w:eastAsia="Times New Roman" w:hAnsi="Times New Roman" w:cs="Times New Roman"/>
                <w:sz w:val="18"/>
                <w:szCs w:val="18"/>
              </w:rPr>
            </w:pPr>
          </w:p>
        </w:tc>
        <w:tc>
          <w:tcPr>
            <w:tcW w:w="2263" w:type="dxa"/>
          </w:tcPr>
          <w:p w:rsidR="003A1D0D" w:rsidRPr="003A1D0D" w:rsidRDefault="003A1D0D" w:rsidP="003A1D0D">
            <w:pPr>
              <w:spacing w:after="200" w:line="276" w:lineRule="auto"/>
              <w:rPr>
                <w:rFonts w:ascii="Calibri" w:eastAsia="Times New Roman" w:hAnsi="Calibri" w:cs="Times New Roman"/>
                <w:sz w:val="18"/>
                <w:szCs w:val="18"/>
              </w:rPr>
            </w:pPr>
            <w:r w:rsidRPr="003A1D0D">
              <w:rPr>
                <w:rFonts w:ascii="Calibri" w:eastAsia="Times New Roman" w:hAnsi="Calibri" w:cs="Times New Roman"/>
                <w:sz w:val="18"/>
                <w:szCs w:val="18"/>
              </w:rPr>
              <w:t xml:space="preserve">пополнение элементов </w:t>
            </w:r>
            <w:proofErr w:type="spellStart"/>
            <w:r w:rsidRPr="003A1D0D">
              <w:rPr>
                <w:rFonts w:ascii="Calibri" w:eastAsia="Times New Roman" w:hAnsi="Calibri" w:cs="Times New Roman"/>
                <w:sz w:val="18"/>
                <w:szCs w:val="18"/>
              </w:rPr>
              <w:t>инфракстутуры</w:t>
            </w:r>
            <w:proofErr w:type="spellEnd"/>
            <w:r w:rsidRPr="003A1D0D">
              <w:rPr>
                <w:rFonts w:ascii="Calibri" w:eastAsia="Times New Roman" w:hAnsi="Calibri" w:cs="Times New Roman"/>
                <w:sz w:val="18"/>
                <w:szCs w:val="18"/>
              </w:rPr>
              <w:t xml:space="preserve"> РППС ДОУ (оформление Холлов, коридоров и кабинетов </w:t>
            </w:r>
            <w:proofErr w:type="spellStart"/>
            <w:r w:rsidRPr="003A1D0D">
              <w:rPr>
                <w:rFonts w:ascii="Calibri" w:eastAsia="Times New Roman" w:hAnsi="Calibri" w:cs="Times New Roman"/>
                <w:sz w:val="18"/>
                <w:szCs w:val="18"/>
              </w:rPr>
              <w:t>допобразования</w:t>
            </w:r>
            <w:proofErr w:type="spellEnd"/>
            <w:r w:rsidRPr="003A1D0D">
              <w:rPr>
                <w:rFonts w:ascii="Calibri" w:eastAsia="Times New Roman" w:hAnsi="Calibri" w:cs="Times New Roman"/>
                <w:sz w:val="18"/>
                <w:szCs w:val="18"/>
              </w:rPr>
              <w:t>, общественных территории, пошив костюмов для ДОУ</w:t>
            </w:r>
          </w:p>
        </w:tc>
        <w:tc>
          <w:tcPr>
            <w:tcW w:w="1043" w:type="dxa"/>
          </w:tcPr>
          <w:p w:rsidR="003A1D0D" w:rsidRPr="003A1D0D" w:rsidRDefault="003A1D0D" w:rsidP="003A1D0D">
            <w:pPr>
              <w:spacing w:after="200" w:line="276" w:lineRule="auto"/>
              <w:rPr>
                <w:rFonts w:ascii="Calibri" w:eastAsia="Times New Roman" w:hAnsi="Calibri" w:cs="Times New Roman"/>
                <w:sz w:val="18"/>
                <w:szCs w:val="18"/>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r>
      <w:tr w:rsidR="00CE201A" w:rsidRPr="003A1D0D" w:rsidTr="00CE201A">
        <w:tc>
          <w:tcPr>
            <w:tcW w:w="1969" w:type="dxa"/>
            <w:vMerge/>
          </w:tcPr>
          <w:p w:rsidR="003A1D0D" w:rsidRPr="003A1D0D" w:rsidRDefault="003A1D0D" w:rsidP="003A1D0D">
            <w:pPr>
              <w:spacing w:after="200" w:line="276" w:lineRule="auto"/>
              <w:rPr>
                <w:rFonts w:ascii="Calibri" w:eastAsia="Times New Roman" w:hAnsi="Calibri" w:cs="Times New Roman"/>
                <w:sz w:val="20"/>
                <w:szCs w:val="20"/>
              </w:rPr>
            </w:pPr>
          </w:p>
        </w:tc>
        <w:tc>
          <w:tcPr>
            <w:tcW w:w="1808" w:type="dxa"/>
            <w:gridSpan w:val="2"/>
            <w:vMerge/>
          </w:tcPr>
          <w:p w:rsidR="003A1D0D" w:rsidRPr="003A1D0D" w:rsidRDefault="003A1D0D" w:rsidP="003A1D0D">
            <w:pPr>
              <w:spacing w:after="200" w:line="276" w:lineRule="auto"/>
              <w:rPr>
                <w:rFonts w:ascii="Calibri" w:eastAsia="Times New Roman" w:hAnsi="Calibri" w:cs="Times New Roman"/>
                <w:sz w:val="18"/>
                <w:szCs w:val="18"/>
              </w:rPr>
            </w:pPr>
          </w:p>
        </w:tc>
        <w:tc>
          <w:tcPr>
            <w:tcW w:w="2263" w:type="dxa"/>
          </w:tcPr>
          <w:p w:rsidR="003A1D0D" w:rsidRPr="003A1D0D" w:rsidRDefault="003A1D0D" w:rsidP="003A1D0D">
            <w:pPr>
              <w:spacing w:after="200" w:line="276" w:lineRule="auto"/>
              <w:rPr>
                <w:rFonts w:ascii="Calibri" w:eastAsia="Times New Roman" w:hAnsi="Calibri" w:cs="Times New Roman"/>
                <w:sz w:val="18"/>
                <w:szCs w:val="18"/>
              </w:rPr>
            </w:pPr>
            <w:proofErr w:type="gramStart"/>
            <w:r w:rsidRPr="003A1D0D">
              <w:rPr>
                <w:rFonts w:ascii="Calibri" w:eastAsia="Times New Roman" w:hAnsi="Calibri" w:cs="Times New Roman"/>
                <w:sz w:val="18"/>
                <w:szCs w:val="18"/>
              </w:rPr>
              <w:t>.пополнение</w:t>
            </w:r>
            <w:proofErr w:type="gramEnd"/>
            <w:r w:rsidRPr="003A1D0D">
              <w:rPr>
                <w:rFonts w:ascii="Calibri" w:eastAsia="Times New Roman" w:hAnsi="Calibri" w:cs="Times New Roman"/>
                <w:sz w:val="18"/>
                <w:szCs w:val="18"/>
              </w:rPr>
              <w:t xml:space="preserve"> и обновление РППС в соответствии с ФГОС ДО (оформление ЦА, изготовление пособий, д/и, атрибуты, оформление участков групп, терренкуров </w:t>
            </w:r>
            <w:proofErr w:type="spellStart"/>
            <w:r w:rsidRPr="003A1D0D">
              <w:rPr>
                <w:rFonts w:ascii="Calibri" w:eastAsia="Times New Roman" w:hAnsi="Calibri" w:cs="Times New Roman"/>
                <w:sz w:val="18"/>
                <w:szCs w:val="18"/>
              </w:rPr>
              <w:t>ит.д</w:t>
            </w:r>
            <w:proofErr w:type="spellEnd"/>
            <w:r w:rsidRPr="003A1D0D">
              <w:rPr>
                <w:rFonts w:ascii="Calibri" w:eastAsia="Times New Roman" w:hAnsi="Calibri" w:cs="Times New Roman"/>
                <w:sz w:val="18"/>
                <w:szCs w:val="18"/>
              </w:rPr>
              <w:t xml:space="preserve"> </w:t>
            </w:r>
          </w:p>
        </w:tc>
        <w:tc>
          <w:tcPr>
            <w:tcW w:w="1043" w:type="dxa"/>
          </w:tcPr>
          <w:p w:rsidR="003A1D0D" w:rsidRPr="003A1D0D" w:rsidRDefault="003A1D0D" w:rsidP="003A1D0D">
            <w:pPr>
              <w:spacing w:after="200" w:line="276" w:lineRule="auto"/>
              <w:rPr>
                <w:rFonts w:ascii="Calibri" w:eastAsia="Times New Roman" w:hAnsi="Calibri" w:cs="Times New Roman"/>
                <w:sz w:val="18"/>
                <w:szCs w:val="18"/>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r>
      <w:tr w:rsidR="00CE201A" w:rsidRPr="003A1D0D" w:rsidTr="00CE201A">
        <w:tc>
          <w:tcPr>
            <w:tcW w:w="1969" w:type="dxa"/>
            <w:vMerge/>
          </w:tcPr>
          <w:p w:rsidR="003A1D0D" w:rsidRPr="003A1D0D" w:rsidRDefault="003A1D0D" w:rsidP="003A1D0D">
            <w:pPr>
              <w:spacing w:after="200" w:line="276" w:lineRule="auto"/>
              <w:rPr>
                <w:rFonts w:ascii="Times New Roman" w:eastAsia="Times New Roman" w:hAnsi="Times New Roman" w:cs="Times New Roman"/>
                <w:sz w:val="24"/>
                <w:szCs w:val="24"/>
              </w:rPr>
            </w:pPr>
          </w:p>
        </w:tc>
        <w:tc>
          <w:tcPr>
            <w:tcW w:w="1808" w:type="dxa"/>
            <w:gridSpan w:val="2"/>
          </w:tcPr>
          <w:p w:rsidR="003A1D0D" w:rsidRPr="003A1D0D" w:rsidRDefault="003A1D0D" w:rsidP="003A1D0D">
            <w:pPr>
              <w:spacing w:after="200" w:line="276" w:lineRule="auto"/>
              <w:rPr>
                <w:rFonts w:ascii="Times New Roman" w:eastAsia="Times New Roman" w:hAnsi="Times New Roman" w:cs="Times New Roman"/>
                <w:sz w:val="18"/>
                <w:szCs w:val="18"/>
              </w:rPr>
            </w:pPr>
          </w:p>
        </w:tc>
        <w:tc>
          <w:tcPr>
            <w:tcW w:w="2263" w:type="dxa"/>
          </w:tcPr>
          <w:p w:rsidR="003A1D0D" w:rsidRPr="003A1D0D" w:rsidRDefault="003A1D0D" w:rsidP="003A1D0D">
            <w:pPr>
              <w:spacing w:after="200" w:line="276" w:lineRule="auto"/>
              <w:rPr>
                <w:rFonts w:ascii="Calibri" w:eastAsia="Times New Roman" w:hAnsi="Calibri" w:cs="Times New Roman"/>
                <w:sz w:val="18"/>
                <w:szCs w:val="18"/>
              </w:rPr>
            </w:pPr>
            <w:r w:rsidRPr="003A1D0D">
              <w:rPr>
                <w:rFonts w:ascii="Calibri" w:eastAsia="Times New Roman" w:hAnsi="Calibri" w:cs="Times New Roman"/>
                <w:sz w:val="18"/>
                <w:szCs w:val="18"/>
              </w:rPr>
              <w:t>дополнительное образование детей в рамках образовательной программы (студийно- кружковая работа, не менее 8 занятий в месяц</w:t>
            </w:r>
          </w:p>
        </w:tc>
        <w:tc>
          <w:tcPr>
            <w:tcW w:w="1043" w:type="dxa"/>
          </w:tcPr>
          <w:p w:rsidR="003A1D0D" w:rsidRPr="003A1D0D" w:rsidRDefault="003A1D0D" w:rsidP="003A1D0D">
            <w:pPr>
              <w:spacing w:after="200" w:line="276" w:lineRule="auto"/>
              <w:rPr>
                <w:rFonts w:ascii="Calibri" w:eastAsia="Times New Roman" w:hAnsi="Calibri" w:cs="Times New Roman"/>
                <w:sz w:val="18"/>
                <w:szCs w:val="18"/>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r>
      <w:tr w:rsidR="00CE201A" w:rsidRPr="003A1D0D" w:rsidTr="00CE201A">
        <w:tc>
          <w:tcPr>
            <w:tcW w:w="1969" w:type="dxa"/>
            <w:vMerge/>
          </w:tcPr>
          <w:p w:rsidR="003A1D0D" w:rsidRPr="003A1D0D" w:rsidRDefault="003A1D0D" w:rsidP="003A1D0D">
            <w:pPr>
              <w:spacing w:after="200" w:line="276" w:lineRule="auto"/>
              <w:rPr>
                <w:rFonts w:ascii="Calibri" w:eastAsia="Times New Roman" w:hAnsi="Calibri" w:cs="Times New Roman"/>
                <w:sz w:val="20"/>
                <w:szCs w:val="20"/>
              </w:rPr>
            </w:pPr>
          </w:p>
        </w:tc>
        <w:tc>
          <w:tcPr>
            <w:tcW w:w="1808" w:type="dxa"/>
            <w:gridSpan w:val="2"/>
            <w:vMerge w:val="restart"/>
          </w:tcPr>
          <w:p w:rsidR="003A1D0D" w:rsidRPr="003A1D0D" w:rsidRDefault="003A1D0D" w:rsidP="003A1D0D">
            <w:pPr>
              <w:spacing w:after="200" w:line="276" w:lineRule="auto"/>
              <w:rPr>
                <w:rFonts w:ascii="Calibri" w:eastAsia="Times New Roman" w:hAnsi="Calibri" w:cs="Times New Roman"/>
                <w:sz w:val="18"/>
                <w:szCs w:val="18"/>
              </w:rPr>
            </w:pPr>
            <w:r w:rsidRPr="003A1D0D">
              <w:rPr>
                <w:rFonts w:ascii="Times New Roman" w:eastAsia="Times New Roman" w:hAnsi="Times New Roman" w:cs="Times New Roman"/>
                <w:sz w:val="18"/>
                <w:szCs w:val="18"/>
              </w:rPr>
              <w:t>подготовка победителей, лауреатов конкурсов, смотров, олимпиад, конференций, соревнований различного уровня (детей)</w:t>
            </w:r>
          </w:p>
        </w:tc>
        <w:tc>
          <w:tcPr>
            <w:tcW w:w="2263" w:type="dxa"/>
          </w:tcPr>
          <w:p w:rsidR="003A1D0D" w:rsidRPr="003A1D0D" w:rsidRDefault="003A1D0D" w:rsidP="003A1D0D">
            <w:pPr>
              <w:spacing w:after="200" w:line="276" w:lineRule="auto"/>
              <w:rPr>
                <w:rFonts w:ascii="Calibri" w:eastAsia="Times New Roman" w:hAnsi="Calibri" w:cs="Times New Roman"/>
                <w:sz w:val="18"/>
                <w:szCs w:val="18"/>
              </w:rPr>
            </w:pPr>
          </w:p>
        </w:tc>
        <w:tc>
          <w:tcPr>
            <w:tcW w:w="1043" w:type="dxa"/>
          </w:tcPr>
          <w:p w:rsidR="003A1D0D" w:rsidRPr="003A1D0D" w:rsidRDefault="003A1D0D" w:rsidP="003A1D0D">
            <w:pPr>
              <w:spacing w:after="200" w:line="276" w:lineRule="auto"/>
              <w:rPr>
                <w:rFonts w:ascii="Calibri" w:eastAsia="Times New Roman" w:hAnsi="Calibri" w:cs="Times New Roman"/>
                <w:sz w:val="18"/>
                <w:szCs w:val="18"/>
              </w:rPr>
            </w:pPr>
            <w:r w:rsidRPr="003A1D0D">
              <w:rPr>
                <w:rFonts w:ascii="Calibri" w:eastAsia="Times New Roman" w:hAnsi="Calibri" w:cs="Times New Roman"/>
                <w:sz w:val="18"/>
                <w:szCs w:val="18"/>
              </w:rPr>
              <w:t>международный уровень</w:t>
            </w: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r>
      <w:tr w:rsidR="00CE201A" w:rsidRPr="003A1D0D" w:rsidTr="00CE201A">
        <w:trPr>
          <w:trHeight w:val="525"/>
        </w:trPr>
        <w:tc>
          <w:tcPr>
            <w:tcW w:w="1969" w:type="dxa"/>
            <w:vMerge/>
          </w:tcPr>
          <w:p w:rsidR="003A1D0D" w:rsidRPr="003A1D0D" w:rsidRDefault="003A1D0D" w:rsidP="003A1D0D">
            <w:pPr>
              <w:spacing w:after="200" w:line="276" w:lineRule="auto"/>
              <w:rPr>
                <w:rFonts w:ascii="Calibri" w:eastAsia="Times New Roman" w:hAnsi="Calibri" w:cs="Times New Roman"/>
                <w:sz w:val="20"/>
                <w:szCs w:val="20"/>
              </w:rPr>
            </w:pPr>
          </w:p>
        </w:tc>
        <w:tc>
          <w:tcPr>
            <w:tcW w:w="1808" w:type="dxa"/>
            <w:gridSpan w:val="2"/>
            <w:vMerge/>
          </w:tcPr>
          <w:p w:rsidR="003A1D0D" w:rsidRPr="003A1D0D" w:rsidRDefault="003A1D0D" w:rsidP="003A1D0D">
            <w:pPr>
              <w:spacing w:after="200" w:line="276" w:lineRule="auto"/>
              <w:rPr>
                <w:rFonts w:ascii="Calibri" w:eastAsia="Times New Roman" w:hAnsi="Calibri" w:cs="Times New Roman"/>
                <w:sz w:val="18"/>
                <w:szCs w:val="18"/>
              </w:rPr>
            </w:pPr>
          </w:p>
        </w:tc>
        <w:tc>
          <w:tcPr>
            <w:tcW w:w="2263" w:type="dxa"/>
          </w:tcPr>
          <w:p w:rsidR="003A1D0D" w:rsidRPr="003A1D0D" w:rsidRDefault="003A1D0D" w:rsidP="003A1D0D">
            <w:pPr>
              <w:spacing w:after="200" w:line="276" w:lineRule="auto"/>
              <w:rPr>
                <w:rFonts w:ascii="Calibri" w:eastAsia="Times New Roman" w:hAnsi="Calibri" w:cs="Times New Roman"/>
                <w:sz w:val="18"/>
                <w:szCs w:val="18"/>
              </w:rPr>
            </w:pPr>
          </w:p>
        </w:tc>
        <w:tc>
          <w:tcPr>
            <w:tcW w:w="1043" w:type="dxa"/>
          </w:tcPr>
          <w:p w:rsidR="003A1D0D" w:rsidRPr="003A1D0D" w:rsidRDefault="003A1D0D" w:rsidP="003A1D0D">
            <w:pPr>
              <w:spacing w:after="200" w:line="276" w:lineRule="auto"/>
              <w:rPr>
                <w:rFonts w:ascii="Calibri" w:eastAsia="Times New Roman" w:hAnsi="Calibri" w:cs="Times New Roman"/>
                <w:sz w:val="18"/>
                <w:szCs w:val="18"/>
              </w:rPr>
            </w:pPr>
            <w:r w:rsidRPr="003A1D0D">
              <w:rPr>
                <w:rFonts w:ascii="Calibri" w:eastAsia="Times New Roman" w:hAnsi="Calibri" w:cs="Times New Roman"/>
                <w:sz w:val="18"/>
                <w:szCs w:val="18"/>
              </w:rPr>
              <w:t>всероссийский уровень</w:t>
            </w: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r>
      <w:tr w:rsidR="00CE201A" w:rsidRPr="003A1D0D" w:rsidTr="00CE201A">
        <w:tc>
          <w:tcPr>
            <w:tcW w:w="1969" w:type="dxa"/>
            <w:vMerge/>
          </w:tcPr>
          <w:p w:rsidR="003A1D0D" w:rsidRPr="003A1D0D" w:rsidRDefault="003A1D0D" w:rsidP="003A1D0D">
            <w:pPr>
              <w:spacing w:after="200" w:line="276" w:lineRule="auto"/>
              <w:rPr>
                <w:rFonts w:ascii="Calibri" w:eastAsia="Times New Roman" w:hAnsi="Calibri" w:cs="Times New Roman"/>
                <w:sz w:val="20"/>
                <w:szCs w:val="20"/>
              </w:rPr>
            </w:pPr>
          </w:p>
        </w:tc>
        <w:tc>
          <w:tcPr>
            <w:tcW w:w="1808" w:type="dxa"/>
            <w:gridSpan w:val="2"/>
            <w:vMerge/>
          </w:tcPr>
          <w:p w:rsidR="003A1D0D" w:rsidRPr="003A1D0D" w:rsidRDefault="003A1D0D" w:rsidP="003A1D0D">
            <w:pPr>
              <w:spacing w:after="200" w:line="276" w:lineRule="auto"/>
              <w:rPr>
                <w:rFonts w:ascii="Calibri" w:eastAsia="Times New Roman" w:hAnsi="Calibri" w:cs="Times New Roman"/>
                <w:sz w:val="18"/>
                <w:szCs w:val="18"/>
              </w:rPr>
            </w:pPr>
          </w:p>
        </w:tc>
        <w:tc>
          <w:tcPr>
            <w:tcW w:w="2263" w:type="dxa"/>
          </w:tcPr>
          <w:p w:rsidR="003A1D0D" w:rsidRPr="003A1D0D" w:rsidRDefault="003A1D0D" w:rsidP="003A1D0D">
            <w:pPr>
              <w:spacing w:after="200" w:line="276" w:lineRule="auto"/>
              <w:rPr>
                <w:rFonts w:ascii="Calibri" w:eastAsia="Times New Roman" w:hAnsi="Calibri" w:cs="Times New Roman"/>
                <w:sz w:val="18"/>
                <w:szCs w:val="18"/>
              </w:rPr>
            </w:pPr>
          </w:p>
        </w:tc>
        <w:tc>
          <w:tcPr>
            <w:tcW w:w="1043" w:type="dxa"/>
          </w:tcPr>
          <w:p w:rsidR="003A1D0D" w:rsidRPr="003A1D0D" w:rsidRDefault="003A1D0D" w:rsidP="003A1D0D">
            <w:pPr>
              <w:spacing w:after="200" w:line="276" w:lineRule="auto"/>
              <w:rPr>
                <w:rFonts w:ascii="Calibri" w:eastAsia="Times New Roman" w:hAnsi="Calibri" w:cs="Times New Roman"/>
                <w:sz w:val="18"/>
                <w:szCs w:val="18"/>
              </w:rPr>
            </w:pPr>
            <w:r w:rsidRPr="003A1D0D">
              <w:rPr>
                <w:rFonts w:ascii="Calibri" w:eastAsia="Times New Roman" w:hAnsi="Calibri" w:cs="Times New Roman"/>
                <w:sz w:val="18"/>
                <w:szCs w:val="18"/>
              </w:rPr>
              <w:t>краевой или окружной уровень</w:t>
            </w: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r>
      <w:tr w:rsidR="00CE201A" w:rsidRPr="003A1D0D" w:rsidTr="00CE201A">
        <w:tc>
          <w:tcPr>
            <w:tcW w:w="1969" w:type="dxa"/>
            <w:vMerge/>
          </w:tcPr>
          <w:p w:rsidR="003A1D0D" w:rsidRPr="003A1D0D" w:rsidRDefault="003A1D0D" w:rsidP="003A1D0D">
            <w:pPr>
              <w:spacing w:after="200" w:line="276" w:lineRule="auto"/>
              <w:rPr>
                <w:rFonts w:ascii="Calibri" w:eastAsia="Times New Roman" w:hAnsi="Calibri" w:cs="Times New Roman"/>
                <w:sz w:val="20"/>
                <w:szCs w:val="20"/>
              </w:rPr>
            </w:pPr>
          </w:p>
        </w:tc>
        <w:tc>
          <w:tcPr>
            <w:tcW w:w="1808" w:type="dxa"/>
            <w:gridSpan w:val="2"/>
            <w:vMerge/>
          </w:tcPr>
          <w:p w:rsidR="003A1D0D" w:rsidRPr="003A1D0D" w:rsidRDefault="003A1D0D" w:rsidP="003A1D0D">
            <w:pPr>
              <w:spacing w:after="200" w:line="276" w:lineRule="auto"/>
              <w:rPr>
                <w:rFonts w:ascii="Calibri" w:eastAsia="Times New Roman" w:hAnsi="Calibri" w:cs="Times New Roman"/>
                <w:sz w:val="18"/>
                <w:szCs w:val="18"/>
              </w:rPr>
            </w:pPr>
          </w:p>
        </w:tc>
        <w:tc>
          <w:tcPr>
            <w:tcW w:w="2263" w:type="dxa"/>
          </w:tcPr>
          <w:p w:rsidR="003A1D0D" w:rsidRPr="003A1D0D" w:rsidRDefault="003A1D0D" w:rsidP="003A1D0D">
            <w:pPr>
              <w:spacing w:after="200" w:line="276" w:lineRule="auto"/>
              <w:rPr>
                <w:rFonts w:ascii="Calibri" w:eastAsia="Times New Roman" w:hAnsi="Calibri" w:cs="Times New Roman"/>
                <w:sz w:val="18"/>
                <w:szCs w:val="18"/>
              </w:rPr>
            </w:pPr>
          </w:p>
        </w:tc>
        <w:tc>
          <w:tcPr>
            <w:tcW w:w="1043" w:type="dxa"/>
          </w:tcPr>
          <w:p w:rsidR="003A1D0D" w:rsidRPr="003A1D0D" w:rsidRDefault="003A1D0D" w:rsidP="003A1D0D">
            <w:pPr>
              <w:spacing w:after="200" w:line="276" w:lineRule="auto"/>
              <w:rPr>
                <w:rFonts w:ascii="Calibri" w:eastAsia="Times New Roman" w:hAnsi="Calibri" w:cs="Times New Roman"/>
                <w:sz w:val="18"/>
                <w:szCs w:val="18"/>
              </w:rPr>
            </w:pPr>
            <w:proofErr w:type="spellStart"/>
            <w:r w:rsidRPr="003A1D0D">
              <w:rPr>
                <w:rFonts w:ascii="Calibri" w:eastAsia="Times New Roman" w:hAnsi="Calibri" w:cs="Times New Roman"/>
                <w:sz w:val="18"/>
                <w:szCs w:val="18"/>
              </w:rPr>
              <w:t>доу</w:t>
            </w:r>
            <w:proofErr w:type="spellEnd"/>
            <w:r w:rsidRPr="003A1D0D">
              <w:rPr>
                <w:rFonts w:ascii="Calibri" w:eastAsia="Times New Roman" w:hAnsi="Calibri" w:cs="Times New Roman"/>
                <w:sz w:val="18"/>
                <w:szCs w:val="18"/>
              </w:rPr>
              <w:t xml:space="preserve"> </w:t>
            </w: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r>
      <w:tr w:rsidR="00CE201A" w:rsidRPr="003A1D0D" w:rsidTr="00CE201A">
        <w:tc>
          <w:tcPr>
            <w:tcW w:w="1969" w:type="dxa"/>
            <w:vMerge/>
          </w:tcPr>
          <w:p w:rsidR="003A1D0D" w:rsidRPr="003A1D0D" w:rsidRDefault="003A1D0D" w:rsidP="003A1D0D">
            <w:pPr>
              <w:spacing w:after="200" w:line="276" w:lineRule="auto"/>
              <w:rPr>
                <w:rFonts w:ascii="Calibri" w:eastAsia="Times New Roman" w:hAnsi="Calibri" w:cs="Times New Roman"/>
                <w:sz w:val="20"/>
                <w:szCs w:val="20"/>
              </w:rPr>
            </w:pPr>
          </w:p>
        </w:tc>
        <w:tc>
          <w:tcPr>
            <w:tcW w:w="1808" w:type="dxa"/>
            <w:gridSpan w:val="2"/>
            <w:vMerge w:val="restart"/>
          </w:tcPr>
          <w:p w:rsidR="003A1D0D" w:rsidRPr="003A1D0D" w:rsidRDefault="003A1D0D" w:rsidP="003A1D0D">
            <w:pPr>
              <w:spacing w:after="200" w:line="276" w:lineRule="auto"/>
              <w:rPr>
                <w:rFonts w:ascii="Calibri" w:eastAsia="Times New Roman" w:hAnsi="Calibri" w:cs="Times New Roman"/>
                <w:sz w:val="18"/>
                <w:szCs w:val="18"/>
              </w:rPr>
            </w:pPr>
            <w:r w:rsidRPr="003A1D0D">
              <w:rPr>
                <w:rFonts w:ascii="Times New Roman" w:eastAsia="Times New Roman" w:hAnsi="Times New Roman" w:cs="Times New Roman"/>
                <w:color w:val="000000"/>
                <w:spacing w:val="5"/>
                <w:sz w:val="18"/>
                <w:szCs w:val="18"/>
              </w:rPr>
              <w:t>развитие педагогического творчества (участие работников в конкурсах, конференциях и т.п.);</w:t>
            </w:r>
          </w:p>
        </w:tc>
        <w:tc>
          <w:tcPr>
            <w:tcW w:w="2263" w:type="dxa"/>
            <w:vMerge w:val="restart"/>
          </w:tcPr>
          <w:p w:rsidR="003A1D0D" w:rsidRPr="003A1D0D" w:rsidRDefault="003A1D0D" w:rsidP="003A1D0D">
            <w:pPr>
              <w:spacing w:after="200" w:line="276" w:lineRule="auto"/>
              <w:rPr>
                <w:rFonts w:ascii="Calibri" w:eastAsia="Times New Roman" w:hAnsi="Calibri" w:cs="Times New Roman"/>
                <w:sz w:val="18"/>
                <w:szCs w:val="18"/>
              </w:rPr>
            </w:pPr>
            <w:r w:rsidRPr="003A1D0D">
              <w:rPr>
                <w:rFonts w:ascii="Calibri" w:eastAsia="Times New Roman" w:hAnsi="Calibri" w:cs="Times New Roman"/>
                <w:sz w:val="18"/>
                <w:szCs w:val="18"/>
              </w:rPr>
              <w:t>-проектная деятельность (наличие реализованного проекта с приложением) --презентаций опыта работы в электронной форме;</w:t>
            </w:r>
          </w:p>
          <w:p w:rsidR="003A1D0D" w:rsidRPr="003A1D0D" w:rsidRDefault="003A1D0D" w:rsidP="003A1D0D">
            <w:pPr>
              <w:spacing w:after="200" w:line="276" w:lineRule="auto"/>
              <w:rPr>
                <w:rFonts w:ascii="Calibri" w:eastAsia="Times New Roman" w:hAnsi="Calibri" w:cs="Times New Roman"/>
                <w:sz w:val="18"/>
                <w:szCs w:val="18"/>
              </w:rPr>
            </w:pPr>
            <w:r w:rsidRPr="003A1D0D">
              <w:rPr>
                <w:rFonts w:ascii="Calibri" w:eastAsia="Times New Roman" w:hAnsi="Calibri" w:cs="Times New Roman"/>
                <w:sz w:val="18"/>
                <w:szCs w:val="18"/>
              </w:rPr>
              <w:t xml:space="preserve"> - наличие публикаций на сайтах ДОУ, краевых и всероссийских;</w:t>
            </w:r>
          </w:p>
          <w:p w:rsidR="003A1D0D" w:rsidRPr="003A1D0D" w:rsidRDefault="003A1D0D" w:rsidP="003A1D0D">
            <w:pPr>
              <w:spacing w:after="200" w:line="276" w:lineRule="auto"/>
              <w:rPr>
                <w:rFonts w:ascii="Calibri" w:eastAsia="Times New Roman" w:hAnsi="Calibri" w:cs="Times New Roman"/>
                <w:sz w:val="18"/>
                <w:szCs w:val="18"/>
              </w:rPr>
            </w:pPr>
            <w:r w:rsidRPr="003A1D0D">
              <w:rPr>
                <w:rFonts w:ascii="Calibri" w:eastAsia="Times New Roman" w:hAnsi="Calibri" w:cs="Times New Roman"/>
                <w:sz w:val="18"/>
                <w:szCs w:val="18"/>
              </w:rPr>
              <w:t xml:space="preserve"> - наличие регулярно обновляемого личного сайта педагога.</w:t>
            </w:r>
          </w:p>
          <w:p w:rsidR="003A1D0D" w:rsidRPr="003A1D0D" w:rsidRDefault="003A1D0D" w:rsidP="003A1D0D">
            <w:pPr>
              <w:spacing w:after="200" w:line="276" w:lineRule="auto"/>
              <w:rPr>
                <w:rFonts w:ascii="Calibri" w:eastAsia="Times New Roman" w:hAnsi="Calibri" w:cs="Times New Roman"/>
                <w:sz w:val="18"/>
                <w:szCs w:val="18"/>
              </w:rPr>
            </w:pPr>
          </w:p>
        </w:tc>
        <w:tc>
          <w:tcPr>
            <w:tcW w:w="1043" w:type="dxa"/>
          </w:tcPr>
          <w:p w:rsidR="003A1D0D" w:rsidRPr="003A1D0D" w:rsidRDefault="003A1D0D" w:rsidP="003A1D0D">
            <w:pPr>
              <w:spacing w:after="200" w:line="276" w:lineRule="auto"/>
              <w:rPr>
                <w:rFonts w:ascii="Calibri" w:eastAsia="Times New Roman" w:hAnsi="Calibri" w:cs="Times New Roman"/>
                <w:sz w:val="18"/>
                <w:szCs w:val="18"/>
              </w:rPr>
            </w:pPr>
            <w:r w:rsidRPr="003A1D0D">
              <w:rPr>
                <w:rFonts w:ascii="Calibri" w:eastAsia="Times New Roman" w:hAnsi="Calibri" w:cs="Times New Roman"/>
                <w:sz w:val="18"/>
                <w:szCs w:val="18"/>
              </w:rPr>
              <w:t>международный уровень</w:t>
            </w: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r>
      <w:tr w:rsidR="00CE201A" w:rsidRPr="003A1D0D" w:rsidTr="00CE201A">
        <w:tc>
          <w:tcPr>
            <w:tcW w:w="1969" w:type="dxa"/>
            <w:vMerge/>
          </w:tcPr>
          <w:p w:rsidR="003A1D0D" w:rsidRPr="003A1D0D" w:rsidRDefault="003A1D0D" w:rsidP="003A1D0D">
            <w:pPr>
              <w:spacing w:after="200" w:line="276" w:lineRule="auto"/>
              <w:rPr>
                <w:rFonts w:ascii="Calibri" w:eastAsia="Times New Roman" w:hAnsi="Calibri" w:cs="Times New Roman"/>
                <w:sz w:val="20"/>
                <w:szCs w:val="20"/>
              </w:rPr>
            </w:pPr>
          </w:p>
        </w:tc>
        <w:tc>
          <w:tcPr>
            <w:tcW w:w="1808" w:type="dxa"/>
            <w:gridSpan w:val="2"/>
            <w:vMerge/>
          </w:tcPr>
          <w:p w:rsidR="003A1D0D" w:rsidRPr="003A1D0D" w:rsidRDefault="003A1D0D" w:rsidP="003A1D0D">
            <w:pPr>
              <w:spacing w:after="200" w:line="276" w:lineRule="auto"/>
              <w:rPr>
                <w:rFonts w:ascii="Times New Roman" w:eastAsia="Times New Roman" w:hAnsi="Times New Roman" w:cs="Times New Roman"/>
                <w:color w:val="000000"/>
                <w:spacing w:val="5"/>
                <w:sz w:val="18"/>
                <w:szCs w:val="18"/>
              </w:rPr>
            </w:pPr>
          </w:p>
        </w:tc>
        <w:tc>
          <w:tcPr>
            <w:tcW w:w="2263" w:type="dxa"/>
            <w:vMerge/>
          </w:tcPr>
          <w:p w:rsidR="003A1D0D" w:rsidRPr="003A1D0D" w:rsidRDefault="003A1D0D" w:rsidP="003A1D0D">
            <w:pPr>
              <w:spacing w:after="200" w:line="276" w:lineRule="auto"/>
              <w:rPr>
                <w:rFonts w:ascii="Calibri" w:eastAsia="Times New Roman" w:hAnsi="Calibri" w:cs="Times New Roman"/>
                <w:sz w:val="18"/>
                <w:szCs w:val="18"/>
              </w:rPr>
            </w:pPr>
          </w:p>
        </w:tc>
        <w:tc>
          <w:tcPr>
            <w:tcW w:w="1043" w:type="dxa"/>
          </w:tcPr>
          <w:p w:rsidR="003A1D0D" w:rsidRPr="003A1D0D" w:rsidRDefault="003A1D0D" w:rsidP="003A1D0D">
            <w:pPr>
              <w:spacing w:after="200" w:line="276" w:lineRule="auto"/>
              <w:rPr>
                <w:rFonts w:ascii="Calibri" w:eastAsia="Times New Roman" w:hAnsi="Calibri" w:cs="Times New Roman"/>
                <w:sz w:val="18"/>
                <w:szCs w:val="18"/>
              </w:rPr>
            </w:pPr>
            <w:r w:rsidRPr="003A1D0D">
              <w:rPr>
                <w:rFonts w:ascii="Calibri" w:eastAsia="Times New Roman" w:hAnsi="Calibri" w:cs="Times New Roman"/>
                <w:sz w:val="18"/>
                <w:szCs w:val="18"/>
              </w:rPr>
              <w:t>всероссийский уровень</w:t>
            </w: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r>
      <w:tr w:rsidR="00CE201A" w:rsidRPr="003A1D0D" w:rsidTr="00CE201A">
        <w:tc>
          <w:tcPr>
            <w:tcW w:w="1969" w:type="dxa"/>
            <w:vMerge/>
          </w:tcPr>
          <w:p w:rsidR="003A1D0D" w:rsidRPr="003A1D0D" w:rsidRDefault="003A1D0D" w:rsidP="003A1D0D">
            <w:pPr>
              <w:spacing w:after="200" w:line="276" w:lineRule="auto"/>
              <w:rPr>
                <w:rFonts w:ascii="Calibri" w:eastAsia="Times New Roman" w:hAnsi="Calibri" w:cs="Times New Roman"/>
                <w:sz w:val="20"/>
                <w:szCs w:val="20"/>
              </w:rPr>
            </w:pPr>
          </w:p>
        </w:tc>
        <w:tc>
          <w:tcPr>
            <w:tcW w:w="1808" w:type="dxa"/>
            <w:gridSpan w:val="2"/>
            <w:vMerge/>
          </w:tcPr>
          <w:p w:rsidR="003A1D0D" w:rsidRPr="003A1D0D" w:rsidRDefault="003A1D0D" w:rsidP="003A1D0D">
            <w:pPr>
              <w:spacing w:after="200" w:line="276" w:lineRule="auto"/>
              <w:rPr>
                <w:rFonts w:ascii="Calibri" w:eastAsia="Times New Roman" w:hAnsi="Calibri" w:cs="Times New Roman"/>
                <w:sz w:val="18"/>
                <w:szCs w:val="18"/>
              </w:rPr>
            </w:pPr>
          </w:p>
        </w:tc>
        <w:tc>
          <w:tcPr>
            <w:tcW w:w="2263" w:type="dxa"/>
            <w:vMerge/>
          </w:tcPr>
          <w:p w:rsidR="003A1D0D" w:rsidRPr="003A1D0D" w:rsidRDefault="003A1D0D" w:rsidP="003A1D0D">
            <w:pPr>
              <w:spacing w:after="200" w:line="276" w:lineRule="auto"/>
              <w:rPr>
                <w:rFonts w:ascii="Calibri" w:eastAsia="Times New Roman" w:hAnsi="Calibri" w:cs="Times New Roman"/>
                <w:sz w:val="18"/>
                <w:szCs w:val="18"/>
              </w:rPr>
            </w:pPr>
          </w:p>
        </w:tc>
        <w:tc>
          <w:tcPr>
            <w:tcW w:w="1043" w:type="dxa"/>
          </w:tcPr>
          <w:p w:rsidR="003A1D0D" w:rsidRPr="003A1D0D" w:rsidRDefault="003A1D0D" w:rsidP="003A1D0D">
            <w:pPr>
              <w:spacing w:after="200" w:line="276" w:lineRule="auto"/>
              <w:rPr>
                <w:rFonts w:ascii="Calibri" w:eastAsia="Times New Roman" w:hAnsi="Calibri" w:cs="Times New Roman"/>
                <w:sz w:val="18"/>
                <w:szCs w:val="18"/>
              </w:rPr>
            </w:pPr>
            <w:r w:rsidRPr="003A1D0D">
              <w:rPr>
                <w:rFonts w:ascii="Calibri" w:eastAsia="Times New Roman" w:hAnsi="Calibri" w:cs="Times New Roman"/>
                <w:sz w:val="18"/>
                <w:szCs w:val="18"/>
              </w:rPr>
              <w:t>краевой или окружной уровень</w:t>
            </w: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r>
      <w:tr w:rsidR="00CE201A" w:rsidRPr="003A1D0D" w:rsidTr="00CE201A">
        <w:tc>
          <w:tcPr>
            <w:tcW w:w="1969" w:type="dxa"/>
            <w:vMerge/>
          </w:tcPr>
          <w:p w:rsidR="003A1D0D" w:rsidRPr="003A1D0D" w:rsidRDefault="003A1D0D" w:rsidP="003A1D0D">
            <w:pPr>
              <w:spacing w:after="200" w:line="276" w:lineRule="auto"/>
              <w:rPr>
                <w:rFonts w:ascii="Calibri" w:eastAsia="Times New Roman" w:hAnsi="Calibri" w:cs="Times New Roman"/>
                <w:sz w:val="20"/>
                <w:szCs w:val="20"/>
              </w:rPr>
            </w:pPr>
          </w:p>
        </w:tc>
        <w:tc>
          <w:tcPr>
            <w:tcW w:w="1808" w:type="dxa"/>
            <w:gridSpan w:val="2"/>
            <w:vMerge/>
          </w:tcPr>
          <w:p w:rsidR="003A1D0D" w:rsidRPr="003A1D0D" w:rsidRDefault="003A1D0D" w:rsidP="003A1D0D">
            <w:pPr>
              <w:spacing w:after="200" w:line="276" w:lineRule="auto"/>
              <w:rPr>
                <w:rFonts w:ascii="Calibri" w:eastAsia="Times New Roman" w:hAnsi="Calibri" w:cs="Times New Roman"/>
                <w:sz w:val="18"/>
                <w:szCs w:val="18"/>
              </w:rPr>
            </w:pPr>
          </w:p>
        </w:tc>
        <w:tc>
          <w:tcPr>
            <w:tcW w:w="2263" w:type="dxa"/>
            <w:vMerge/>
          </w:tcPr>
          <w:p w:rsidR="003A1D0D" w:rsidRPr="003A1D0D" w:rsidRDefault="003A1D0D" w:rsidP="003A1D0D">
            <w:pPr>
              <w:spacing w:after="200" w:line="276" w:lineRule="auto"/>
              <w:rPr>
                <w:rFonts w:ascii="Calibri" w:eastAsia="Times New Roman" w:hAnsi="Calibri" w:cs="Times New Roman"/>
                <w:sz w:val="18"/>
                <w:szCs w:val="18"/>
              </w:rPr>
            </w:pPr>
          </w:p>
        </w:tc>
        <w:tc>
          <w:tcPr>
            <w:tcW w:w="1043" w:type="dxa"/>
          </w:tcPr>
          <w:p w:rsidR="003A1D0D" w:rsidRPr="003A1D0D" w:rsidRDefault="003A1D0D" w:rsidP="003A1D0D">
            <w:pPr>
              <w:spacing w:after="200" w:line="276" w:lineRule="auto"/>
              <w:rPr>
                <w:rFonts w:ascii="Calibri" w:eastAsia="Times New Roman" w:hAnsi="Calibri" w:cs="Times New Roman"/>
                <w:sz w:val="18"/>
                <w:szCs w:val="18"/>
              </w:rPr>
            </w:pPr>
            <w:proofErr w:type="spellStart"/>
            <w:r w:rsidRPr="003A1D0D">
              <w:rPr>
                <w:rFonts w:ascii="Calibri" w:eastAsia="Times New Roman" w:hAnsi="Calibri" w:cs="Times New Roman"/>
                <w:sz w:val="18"/>
                <w:szCs w:val="18"/>
              </w:rPr>
              <w:t>доу</w:t>
            </w:r>
            <w:proofErr w:type="spellEnd"/>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r>
      <w:tr w:rsidR="00CE201A" w:rsidRPr="003A1D0D" w:rsidTr="00CE201A">
        <w:tc>
          <w:tcPr>
            <w:tcW w:w="3777" w:type="dxa"/>
            <w:gridSpan w:val="3"/>
          </w:tcPr>
          <w:p w:rsidR="003A1D0D" w:rsidRPr="003A1D0D" w:rsidRDefault="003A1D0D" w:rsidP="003A1D0D">
            <w:pPr>
              <w:widowControl w:val="0"/>
              <w:spacing w:after="200" w:line="276" w:lineRule="auto"/>
              <w:jc w:val="both"/>
              <w:rPr>
                <w:rFonts w:ascii="Calibri" w:eastAsia="Times New Roman" w:hAnsi="Calibri" w:cs="Times New Roman"/>
                <w:sz w:val="18"/>
                <w:szCs w:val="18"/>
              </w:rPr>
            </w:pPr>
            <w:r w:rsidRPr="003A1D0D">
              <w:rPr>
                <w:rFonts w:ascii="Times New Roman" w:eastAsia="Times New Roman" w:hAnsi="Times New Roman" w:cs="Times New Roman"/>
                <w:color w:val="000000"/>
                <w:sz w:val="18"/>
                <w:szCs w:val="18"/>
              </w:rPr>
              <w:t xml:space="preserve">обеспечение безаварийной и бесперебойной работы инженерных и хозяйственно-эксплуатационных систем жизнеобеспечения </w:t>
            </w:r>
            <w:proofErr w:type="gramStart"/>
            <w:r w:rsidRPr="003A1D0D">
              <w:rPr>
                <w:rFonts w:ascii="Times New Roman" w:eastAsia="Times New Roman" w:hAnsi="Times New Roman" w:cs="Times New Roman"/>
                <w:color w:val="000000"/>
                <w:sz w:val="18"/>
                <w:szCs w:val="18"/>
              </w:rPr>
              <w:t>учреждения,(</w:t>
            </w:r>
            <w:proofErr w:type="gramEnd"/>
            <w:r w:rsidRPr="003A1D0D">
              <w:rPr>
                <w:rFonts w:ascii="Times New Roman" w:eastAsia="Times New Roman" w:hAnsi="Times New Roman" w:cs="Times New Roman"/>
                <w:color w:val="000000"/>
                <w:sz w:val="18"/>
                <w:szCs w:val="18"/>
              </w:rPr>
              <w:t>обслуживающий, учеб-</w:t>
            </w:r>
            <w:proofErr w:type="spellStart"/>
            <w:r w:rsidRPr="003A1D0D">
              <w:rPr>
                <w:rFonts w:ascii="Times New Roman" w:eastAsia="Times New Roman" w:hAnsi="Times New Roman" w:cs="Times New Roman"/>
                <w:color w:val="000000"/>
                <w:sz w:val="18"/>
                <w:szCs w:val="18"/>
              </w:rPr>
              <w:t>пед</w:t>
            </w:r>
            <w:proofErr w:type="spellEnd"/>
            <w:r w:rsidRPr="003A1D0D">
              <w:rPr>
                <w:rFonts w:ascii="Times New Roman" w:eastAsia="Times New Roman" w:hAnsi="Times New Roman" w:cs="Times New Roman"/>
                <w:color w:val="000000"/>
                <w:sz w:val="18"/>
                <w:szCs w:val="18"/>
              </w:rPr>
              <w:t xml:space="preserve"> </w:t>
            </w:r>
            <w:proofErr w:type="spellStart"/>
            <w:r w:rsidRPr="003A1D0D">
              <w:rPr>
                <w:rFonts w:ascii="Times New Roman" w:eastAsia="Times New Roman" w:hAnsi="Times New Roman" w:cs="Times New Roman"/>
                <w:color w:val="000000"/>
                <w:sz w:val="18"/>
                <w:szCs w:val="18"/>
              </w:rPr>
              <w:t>песонал</w:t>
            </w:r>
            <w:proofErr w:type="spellEnd"/>
            <w:r w:rsidRPr="003A1D0D">
              <w:rPr>
                <w:rFonts w:ascii="Times New Roman" w:eastAsia="Times New Roman" w:hAnsi="Times New Roman" w:cs="Times New Roman"/>
                <w:color w:val="000000"/>
                <w:sz w:val="18"/>
                <w:szCs w:val="18"/>
              </w:rPr>
              <w:t>, педагоги)</w:t>
            </w:r>
          </w:p>
        </w:tc>
        <w:tc>
          <w:tcPr>
            <w:tcW w:w="2263" w:type="dxa"/>
          </w:tcPr>
          <w:p w:rsidR="003A1D0D" w:rsidRPr="003A1D0D" w:rsidRDefault="003A1D0D" w:rsidP="003A1D0D">
            <w:pPr>
              <w:spacing w:after="200" w:line="276" w:lineRule="auto"/>
              <w:rPr>
                <w:rFonts w:ascii="Calibri" w:eastAsia="Times New Roman" w:hAnsi="Calibri" w:cs="Times New Roman"/>
                <w:sz w:val="18"/>
                <w:szCs w:val="18"/>
              </w:rPr>
            </w:pPr>
          </w:p>
        </w:tc>
        <w:tc>
          <w:tcPr>
            <w:tcW w:w="1043" w:type="dxa"/>
          </w:tcPr>
          <w:p w:rsidR="003A1D0D" w:rsidRPr="003A1D0D" w:rsidRDefault="003A1D0D" w:rsidP="003A1D0D">
            <w:pPr>
              <w:spacing w:after="200" w:line="276" w:lineRule="auto"/>
              <w:rPr>
                <w:rFonts w:ascii="Calibri" w:eastAsia="Times New Roman" w:hAnsi="Calibri" w:cs="Times New Roman"/>
                <w:sz w:val="18"/>
                <w:szCs w:val="18"/>
              </w:rPr>
            </w:pPr>
            <w:r w:rsidRPr="003A1D0D">
              <w:rPr>
                <w:rFonts w:ascii="Calibri" w:eastAsia="Times New Roman" w:hAnsi="Calibri" w:cs="Times New Roman"/>
                <w:sz w:val="18"/>
                <w:szCs w:val="18"/>
              </w:rPr>
              <w:t>до 1 года</w:t>
            </w: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r>
      <w:tr w:rsidR="00CE201A" w:rsidRPr="003A1D0D" w:rsidTr="00CE201A">
        <w:tc>
          <w:tcPr>
            <w:tcW w:w="3777" w:type="dxa"/>
            <w:gridSpan w:val="3"/>
          </w:tcPr>
          <w:p w:rsidR="003A1D0D" w:rsidRPr="003A1D0D" w:rsidRDefault="003A1D0D" w:rsidP="003A1D0D">
            <w:pPr>
              <w:widowControl w:val="0"/>
              <w:spacing w:after="200" w:line="276" w:lineRule="auto"/>
              <w:jc w:val="both"/>
              <w:rPr>
                <w:rFonts w:ascii="Times New Roman" w:eastAsia="Times New Roman" w:hAnsi="Times New Roman" w:cs="Times New Roman"/>
                <w:color w:val="000000"/>
                <w:sz w:val="18"/>
                <w:szCs w:val="18"/>
              </w:rPr>
            </w:pPr>
            <w:r w:rsidRPr="003A1D0D">
              <w:rPr>
                <w:rFonts w:ascii="Times New Roman" w:eastAsia="Times New Roman" w:hAnsi="Times New Roman" w:cs="Times New Roman"/>
                <w:color w:val="000000"/>
                <w:sz w:val="18"/>
                <w:szCs w:val="18"/>
              </w:rPr>
              <w:t>соблюдение норм и требований в соответствии с действующими нормами СанПиНа при осуществлении образовательного процесса.</w:t>
            </w:r>
          </w:p>
        </w:tc>
        <w:tc>
          <w:tcPr>
            <w:tcW w:w="2263" w:type="dxa"/>
          </w:tcPr>
          <w:p w:rsidR="003A1D0D" w:rsidRPr="003A1D0D" w:rsidRDefault="003A1D0D" w:rsidP="003A1D0D">
            <w:pPr>
              <w:spacing w:after="200" w:line="276" w:lineRule="auto"/>
              <w:rPr>
                <w:rFonts w:ascii="Calibri" w:eastAsia="Times New Roman" w:hAnsi="Calibri" w:cs="Times New Roman"/>
                <w:sz w:val="18"/>
                <w:szCs w:val="18"/>
              </w:rPr>
            </w:pPr>
          </w:p>
        </w:tc>
        <w:tc>
          <w:tcPr>
            <w:tcW w:w="1043" w:type="dxa"/>
          </w:tcPr>
          <w:p w:rsidR="003A1D0D" w:rsidRPr="003A1D0D" w:rsidRDefault="003A1D0D" w:rsidP="003A1D0D">
            <w:pPr>
              <w:spacing w:after="200" w:line="276" w:lineRule="auto"/>
              <w:rPr>
                <w:rFonts w:ascii="Calibri" w:eastAsia="Times New Roman" w:hAnsi="Calibri" w:cs="Times New Roman"/>
                <w:sz w:val="18"/>
                <w:szCs w:val="18"/>
              </w:rPr>
            </w:pPr>
            <w:r w:rsidRPr="003A1D0D">
              <w:rPr>
                <w:rFonts w:ascii="Calibri" w:eastAsia="Times New Roman" w:hAnsi="Calibri" w:cs="Times New Roman"/>
                <w:sz w:val="18"/>
                <w:szCs w:val="18"/>
              </w:rPr>
              <w:t>до 1 года</w:t>
            </w: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r>
      <w:tr w:rsidR="00CE201A" w:rsidRPr="003A1D0D" w:rsidTr="00CE201A">
        <w:tc>
          <w:tcPr>
            <w:tcW w:w="3777" w:type="dxa"/>
            <w:gridSpan w:val="3"/>
          </w:tcPr>
          <w:p w:rsidR="003A1D0D" w:rsidRPr="003A1D0D" w:rsidRDefault="003A1D0D" w:rsidP="003A1D0D">
            <w:pPr>
              <w:spacing w:after="200" w:line="276" w:lineRule="auto"/>
              <w:rPr>
                <w:rFonts w:ascii="Calibri" w:eastAsia="Times New Roman" w:hAnsi="Calibri" w:cs="Times New Roman"/>
                <w:sz w:val="18"/>
                <w:szCs w:val="18"/>
              </w:rPr>
            </w:pPr>
            <w:r w:rsidRPr="003A1D0D">
              <w:rPr>
                <w:rFonts w:ascii="Calibri" w:eastAsia="Times New Roman" w:hAnsi="Calibri" w:cs="Times New Roman"/>
                <w:sz w:val="18"/>
                <w:szCs w:val="18"/>
              </w:rPr>
              <w:t>Выплата за стаж непрерывной работы, выслуга лет (гарантированная)</w:t>
            </w:r>
          </w:p>
        </w:tc>
        <w:tc>
          <w:tcPr>
            <w:tcW w:w="2263" w:type="dxa"/>
          </w:tcPr>
          <w:p w:rsidR="003A1D0D" w:rsidRPr="003A1D0D" w:rsidRDefault="003A1D0D" w:rsidP="003A1D0D">
            <w:pPr>
              <w:spacing w:after="200" w:line="276" w:lineRule="auto"/>
              <w:rPr>
                <w:rFonts w:ascii="Calibri" w:eastAsia="Times New Roman" w:hAnsi="Calibri" w:cs="Times New Roman"/>
                <w:sz w:val="18"/>
                <w:szCs w:val="18"/>
              </w:rPr>
            </w:pPr>
          </w:p>
        </w:tc>
        <w:tc>
          <w:tcPr>
            <w:tcW w:w="1043" w:type="dxa"/>
          </w:tcPr>
          <w:p w:rsidR="003A1D0D" w:rsidRPr="003A1D0D" w:rsidRDefault="003A1D0D" w:rsidP="003A1D0D">
            <w:pPr>
              <w:spacing w:after="200" w:line="276" w:lineRule="auto"/>
              <w:rPr>
                <w:rFonts w:ascii="Calibri" w:eastAsia="Times New Roman" w:hAnsi="Calibri" w:cs="Times New Roman"/>
                <w:sz w:val="18"/>
                <w:szCs w:val="18"/>
              </w:rPr>
            </w:pPr>
            <w:r w:rsidRPr="003A1D0D">
              <w:rPr>
                <w:rFonts w:ascii="Calibri" w:eastAsia="Times New Roman" w:hAnsi="Calibri" w:cs="Times New Roman"/>
                <w:sz w:val="18"/>
                <w:szCs w:val="18"/>
              </w:rPr>
              <w:t>3-5 лет-5%</w:t>
            </w:r>
          </w:p>
          <w:p w:rsidR="003A1D0D" w:rsidRPr="003A1D0D" w:rsidRDefault="003A1D0D" w:rsidP="003A1D0D">
            <w:pPr>
              <w:spacing w:after="200" w:line="276" w:lineRule="auto"/>
              <w:rPr>
                <w:rFonts w:ascii="Calibri" w:eastAsia="Times New Roman" w:hAnsi="Calibri" w:cs="Times New Roman"/>
                <w:sz w:val="18"/>
                <w:szCs w:val="18"/>
              </w:rPr>
            </w:pPr>
            <w:r w:rsidRPr="003A1D0D">
              <w:rPr>
                <w:rFonts w:ascii="Calibri" w:eastAsia="Times New Roman" w:hAnsi="Calibri" w:cs="Times New Roman"/>
                <w:sz w:val="18"/>
                <w:szCs w:val="18"/>
              </w:rPr>
              <w:t>6-10%-1% за каждый следующий год работы</w:t>
            </w:r>
          </w:p>
          <w:p w:rsidR="003A1D0D" w:rsidRPr="003A1D0D" w:rsidRDefault="003A1D0D" w:rsidP="003A1D0D">
            <w:pPr>
              <w:spacing w:after="200" w:line="276" w:lineRule="auto"/>
              <w:rPr>
                <w:rFonts w:ascii="Calibri" w:eastAsia="Times New Roman" w:hAnsi="Calibri" w:cs="Times New Roman"/>
                <w:sz w:val="18"/>
                <w:szCs w:val="18"/>
              </w:rPr>
            </w:pPr>
            <w:r w:rsidRPr="003A1D0D">
              <w:rPr>
                <w:rFonts w:ascii="Calibri" w:eastAsia="Times New Roman" w:hAnsi="Calibri" w:cs="Times New Roman"/>
                <w:sz w:val="18"/>
                <w:szCs w:val="18"/>
              </w:rPr>
              <w:t>10 и более-10%</w:t>
            </w: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r>
      <w:tr w:rsidR="00CE201A" w:rsidRPr="003A1D0D" w:rsidTr="00CE201A">
        <w:tc>
          <w:tcPr>
            <w:tcW w:w="3777" w:type="dxa"/>
            <w:gridSpan w:val="3"/>
          </w:tcPr>
          <w:p w:rsidR="003A1D0D" w:rsidRPr="003A1D0D" w:rsidRDefault="003A1D0D" w:rsidP="003A1D0D">
            <w:pPr>
              <w:spacing w:after="200" w:line="276" w:lineRule="auto"/>
              <w:rPr>
                <w:rFonts w:ascii="Calibri" w:eastAsia="Times New Roman" w:hAnsi="Calibri" w:cs="Times New Roman"/>
                <w:sz w:val="18"/>
                <w:szCs w:val="18"/>
              </w:rPr>
            </w:pPr>
            <w:r w:rsidRPr="003A1D0D">
              <w:rPr>
                <w:rFonts w:ascii="Calibri" w:eastAsia="Times New Roman" w:hAnsi="Calibri" w:cs="Times New Roman"/>
                <w:sz w:val="18"/>
                <w:szCs w:val="18"/>
              </w:rPr>
              <w:lastRenderedPageBreak/>
              <w:t>выплата имеющим отраслевые государственные награды (гарантированная)</w:t>
            </w:r>
          </w:p>
        </w:tc>
        <w:tc>
          <w:tcPr>
            <w:tcW w:w="2263" w:type="dxa"/>
          </w:tcPr>
          <w:p w:rsidR="003A1D0D" w:rsidRPr="003A1D0D" w:rsidRDefault="003A1D0D" w:rsidP="003A1D0D">
            <w:pPr>
              <w:spacing w:after="200" w:line="276" w:lineRule="auto"/>
              <w:rPr>
                <w:rFonts w:ascii="Calibri" w:eastAsia="Times New Roman" w:hAnsi="Calibri" w:cs="Times New Roman"/>
                <w:sz w:val="18"/>
                <w:szCs w:val="18"/>
              </w:rPr>
            </w:pPr>
          </w:p>
        </w:tc>
        <w:tc>
          <w:tcPr>
            <w:tcW w:w="1043" w:type="dxa"/>
          </w:tcPr>
          <w:p w:rsidR="003A1D0D" w:rsidRPr="003A1D0D" w:rsidRDefault="003A1D0D" w:rsidP="003A1D0D">
            <w:pPr>
              <w:spacing w:after="200" w:line="276" w:lineRule="auto"/>
              <w:rPr>
                <w:rFonts w:ascii="Calibri" w:eastAsia="Times New Roman" w:hAnsi="Calibri" w:cs="Times New Roman"/>
                <w:b/>
                <w:sz w:val="18"/>
                <w:szCs w:val="18"/>
                <w:highlight w:val="yellow"/>
              </w:rPr>
            </w:pPr>
            <w:r w:rsidRPr="003A1D0D">
              <w:rPr>
                <w:rFonts w:ascii="Calibri" w:eastAsia="Times New Roman" w:hAnsi="Calibri" w:cs="Times New Roman"/>
                <w:sz w:val="18"/>
                <w:szCs w:val="18"/>
                <w:highlight w:val="yellow"/>
              </w:rPr>
              <w:t xml:space="preserve">5% </w:t>
            </w: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r>
      <w:tr w:rsidR="00CE201A" w:rsidRPr="003A1D0D" w:rsidTr="00CE201A">
        <w:tc>
          <w:tcPr>
            <w:tcW w:w="3777" w:type="dxa"/>
            <w:gridSpan w:val="3"/>
            <w:vMerge w:val="restart"/>
          </w:tcPr>
          <w:p w:rsidR="003A1D0D" w:rsidRPr="003A1D0D" w:rsidRDefault="003A1D0D" w:rsidP="003A1D0D">
            <w:pPr>
              <w:spacing w:after="200" w:line="276" w:lineRule="auto"/>
              <w:rPr>
                <w:rFonts w:ascii="Calibri" w:eastAsia="Times New Roman" w:hAnsi="Calibri" w:cs="Times New Roman"/>
                <w:sz w:val="18"/>
                <w:szCs w:val="18"/>
              </w:rPr>
            </w:pPr>
            <w:r w:rsidRPr="003A1D0D">
              <w:rPr>
                <w:rFonts w:ascii="Calibri" w:eastAsia="Times New Roman" w:hAnsi="Calibri" w:cs="Times New Roman"/>
                <w:sz w:val="18"/>
                <w:szCs w:val="18"/>
              </w:rPr>
              <w:t>общественная нагрузка по факту</w:t>
            </w:r>
          </w:p>
        </w:tc>
        <w:tc>
          <w:tcPr>
            <w:tcW w:w="2263" w:type="dxa"/>
          </w:tcPr>
          <w:p w:rsidR="003A1D0D" w:rsidRPr="003A1D0D" w:rsidRDefault="003A1D0D" w:rsidP="003A1D0D">
            <w:pPr>
              <w:spacing w:after="200" w:line="276" w:lineRule="auto"/>
              <w:rPr>
                <w:rFonts w:ascii="Calibri" w:eastAsia="Times New Roman" w:hAnsi="Calibri" w:cs="Times New Roman"/>
                <w:sz w:val="18"/>
                <w:szCs w:val="18"/>
              </w:rPr>
            </w:pPr>
            <w:r w:rsidRPr="003A1D0D">
              <w:rPr>
                <w:rFonts w:ascii="Calibri" w:eastAsia="Times New Roman" w:hAnsi="Calibri" w:cs="Times New Roman"/>
                <w:sz w:val="18"/>
                <w:szCs w:val="18"/>
              </w:rPr>
              <w:t>выполнение функций по охране труда</w:t>
            </w:r>
          </w:p>
        </w:tc>
        <w:tc>
          <w:tcPr>
            <w:tcW w:w="1043" w:type="dxa"/>
          </w:tcPr>
          <w:p w:rsidR="003A1D0D" w:rsidRPr="003A1D0D" w:rsidRDefault="003A1D0D" w:rsidP="003A1D0D">
            <w:pPr>
              <w:spacing w:after="200" w:line="276" w:lineRule="auto"/>
              <w:rPr>
                <w:rFonts w:ascii="Calibri" w:eastAsia="Times New Roman" w:hAnsi="Calibri" w:cs="Times New Roman"/>
                <w:sz w:val="18"/>
                <w:szCs w:val="18"/>
                <w:highlight w:val="yellow"/>
              </w:rPr>
            </w:pPr>
            <w:r w:rsidRPr="003A1D0D">
              <w:rPr>
                <w:rFonts w:ascii="Calibri" w:eastAsia="Times New Roman" w:hAnsi="Calibri" w:cs="Times New Roman"/>
                <w:sz w:val="18"/>
                <w:szCs w:val="18"/>
                <w:highlight w:val="yellow"/>
              </w:rPr>
              <w:t>5%</w:t>
            </w: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r>
      <w:tr w:rsidR="00CE201A" w:rsidRPr="003A1D0D" w:rsidTr="00CE201A">
        <w:tc>
          <w:tcPr>
            <w:tcW w:w="3777" w:type="dxa"/>
            <w:gridSpan w:val="3"/>
            <w:vMerge/>
          </w:tcPr>
          <w:p w:rsidR="003A1D0D" w:rsidRPr="003A1D0D" w:rsidRDefault="003A1D0D" w:rsidP="003A1D0D">
            <w:pPr>
              <w:spacing w:after="200" w:line="276" w:lineRule="auto"/>
              <w:rPr>
                <w:rFonts w:ascii="Calibri" w:eastAsia="Times New Roman" w:hAnsi="Calibri" w:cs="Times New Roman"/>
                <w:sz w:val="18"/>
                <w:szCs w:val="18"/>
              </w:rPr>
            </w:pPr>
          </w:p>
        </w:tc>
        <w:tc>
          <w:tcPr>
            <w:tcW w:w="2263" w:type="dxa"/>
          </w:tcPr>
          <w:p w:rsidR="003A1D0D" w:rsidRPr="003A1D0D" w:rsidRDefault="003A1D0D" w:rsidP="003A1D0D">
            <w:pPr>
              <w:spacing w:after="200" w:line="276" w:lineRule="auto"/>
              <w:rPr>
                <w:rFonts w:ascii="Calibri" w:eastAsia="Times New Roman" w:hAnsi="Calibri" w:cs="Times New Roman"/>
                <w:sz w:val="18"/>
                <w:szCs w:val="18"/>
              </w:rPr>
            </w:pPr>
            <w:r w:rsidRPr="003A1D0D">
              <w:rPr>
                <w:rFonts w:ascii="Calibri" w:eastAsia="Times New Roman" w:hAnsi="Calibri" w:cs="Times New Roman"/>
                <w:sz w:val="18"/>
                <w:szCs w:val="18"/>
              </w:rPr>
              <w:t>выполнение функций по пожарной безопасности</w:t>
            </w:r>
          </w:p>
        </w:tc>
        <w:tc>
          <w:tcPr>
            <w:tcW w:w="1043" w:type="dxa"/>
          </w:tcPr>
          <w:p w:rsidR="003A1D0D" w:rsidRPr="003A1D0D" w:rsidRDefault="003A1D0D" w:rsidP="003A1D0D">
            <w:pPr>
              <w:spacing w:after="200" w:line="276" w:lineRule="auto"/>
              <w:rPr>
                <w:rFonts w:ascii="Calibri" w:eastAsia="Times New Roman" w:hAnsi="Calibri" w:cs="Times New Roman"/>
                <w:sz w:val="18"/>
                <w:szCs w:val="18"/>
                <w:highlight w:val="yellow"/>
              </w:rPr>
            </w:pPr>
            <w:r w:rsidRPr="003A1D0D">
              <w:rPr>
                <w:rFonts w:ascii="Calibri" w:eastAsia="Times New Roman" w:hAnsi="Calibri" w:cs="Times New Roman"/>
                <w:sz w:val="18"/>
                <w:szCs w:val="18"/>
                <w:highlight w:val="yellow"/>
              </w:rPr>
              <w:t xml:space="preserve">5% </w:t>
            </w: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r>
      <w:tr w:rsidR="00CE201A" w:rsidRPr="003A1D0D" w:rsidTr="00CE201A">
        <w:tc>
          <w:tcPr>
            <w:tcW w:w="3777" w:type="dxa"/>
            <w:gridSpan w:val="3"/>
            <w:vMerge/>
          </w:tcPr>
          <w:p w:rsidR="003A1D0D" w:rsidRPr="003A1D0D" w:rsidRDefault="003A1D0D" w:rsidP="003A1D0D">
            <w:pPr>
              <w:spacing w:after="200" w:line="276" w:lineRule="auto"/>
              <w:rPr>
                <w:rFonts w:ascii="Calibri" w:eastAsia="Times New Roman" w:hAnsi="Calibri" w:cs="Times New Roman"/>
                <w:sz w:val="18"/>
                <w:szCs w:val="18"/>
              </w:rPr>
            </w:pPr>
          </w:p>
        </w:tc>
        <w:tc>
          <w:tcPr>
            <w:tcW w:w="2263" w:type="dxa"/>
          </w:tcPr>
          <w:p w:rsidR="003A1D0D" w:rsidRPr="003A1D0D" w:rsidRDefault="003A1D0D" w:rsidP="003A1D0D">
            <w:pPr>
              <w:spacing w:after="200" w:line="276" w:lineRule="auto"/>
              <w:rPr>
                <w:rFonts w:ascii="Calibri" w:eastAsia="Times New Roman" w:hAnsi="Calibri" w:cs="Times New Roman"/>
                <w:sz w:val="18"/>
                <w:szCs w:val="18"/>
              </w:rPr>
            </w:pPr>
            <w:r w:rsidRPr="003A1D0D">
              <w:rPr>
                <w:rFonts w:ascii="Calibri" w:eastAsia="Times New Roman" w:hAnsi="Calibri" w:cs="Times New Roman"/>
                <w:sz w:val="18"/>
                <w:szCs w:val="18"/>
              </w:rPr>
              <w:t xml:space="preserve">выполнение функций по </w:t>
            </w:r>
            <w:proofErr w:type="spellStart"/>
            <w:r w:rsidRPr="003A1D0D">
              <w:rPr>
                <w:rFonts w:ascii="Calibri" w:eastAsia="Times New Roman" w:hAnsi="Calibri" w:cs="Times New Roman"/>
                <w:sz w:val="18"/>
                <w:szCs w:val="18"/>
              </w:rPr>
              <w:t>антитерроистической</w:t>
            </w:r>
            <w:proofErr w:type="spellEnd"/>
            <w:r w:rsidRPr="003A1D0D">
              <w:rPr>
                <w:rFonts w:ascii="Calibri" w:eastAsia="Times New Roman" w:hAnsi="Calibri" w:cs="Times New Roman"/>
                <w:sz w:val="18"/>
                <w:szCs w:val="18"/>
              </w:rPr>
              <w:t xml:space="preserve"> защищенности</w:t>
            </w:r>
          </w:p>
        </w:tc>
        <w:tc>
          <w:tcPr>
            <w:tcW w:w="1043" w:type="dxa"/>
          </w:tcPr>
          <w:p w:rsidR="003A1D0D" w:rsidRPr="003A1D0D" w:rsidRDefault="003A1D0D" w:rsidP="003A1D0D">
            <w:pPr>
              <w:spacing w:after="200" w:line="276" w:lineRule="auto"/>
              <w:rPr>
                <w:rFonts w:ascii="Calibri" w:eastAsia="Times New Roman" w:hAnsi="Calibri" w:cs="Times New Roman"/>
                <w:sz w:val="18"/>
                <w:szCs w:val="18"/>
                <w:highlight w:val="yellow"/>
              </w:rPr>
            </w:pPr>
            <w:r w:rsidRPr="003A1D0D">
              <w:rPr>
                <w:rFonts w:ascii="Calibri" w:eastAsia="Times New Roman" w:hAnsi="Calibri" w:cs="Times New Roman"/>
                <w:sz w:val="18"/>
                <w:szCs w:val="18"/>
                <w:highlight w:val="yellow"/>
              </w:rPr>
              <w:t>5%</w:t>
            </w: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r>
      <w:tr w:rsidR="00CE201A" w:rsidRPr="003A1D0D" w:rsidTr="00CE201A">
        <w:tc>
          <w:tcPr>
            <w:tcW w:w="3777" w:type="dxa"/>
            <w:gridSpan w:val="3"/>
            <w:vMerge/>
          </w:tcPr>
          <w:p w:rsidR="003A1D0D" w:rsidRPr="003A1D0D" w:rsidRDefault="003A1D0D" w:rsidP="003A1D0D">
            <w:pPr>
              <w:spacing w:after="200" w:line="276" w:lineRule="auto"/>
              <w:rPr>
                <w:rFonts w:ascii="Calibri" w:eastAsia="Times New Roman" w:hAnsi="Calibri" w:cs="Times New Roman"/>
                <w:sz w:val="18"/>
                <w:szCs w:val="18"/>
              </w:rPr>
            </w:pPr>
          </w:p>
        </w:tc>
        <w:tc>
          <w:tcPr>
            <w:tcW w:w="2263" w:type="dxa"/>
          </w:tcPr>
          <w:p w:rsidR="003A1D0D" w:rsidRPr="003A1D0D" w:rsidRDefault="003A1D0D" w:rsidP="003A1D0D">
            <w:pPr>
              <w:spacing w:after="200" w:line="276" w:lineRule="auto"/>
              <w:rPr>
                <w:rFonts w:ascii="Calibri" w:eastAsia="Times New Roman" w:hAnsi="Calibri" w:cs="Times New Roman"/>
                <w:sz w:val="18"/>
                <w:szCs w:val="18"/>
              </w:rPr>
            </w:pPr>
            <w:r w:rsidRPr="003A1D0D">
              <w:rPr>
                <w:rFonts w:ascii="Calibri" w:eastAsia="Times New Roman" w:hAnsi="Calibri" w:cs="Times New Roman"/>
                <w:sz w:val="18"/>
                <w:szCs w:val="18"/>
              </w:rPr>
              <w:t xml:space="preserve">выполнение работы по наполнению сайта образовательного учреждения информацией </w:t>
            </w:r>
          </w:p>
        </w:tc>
        <w:tc>
          <w:tcPr>
            <w:tcW w:w="1043" w:type="dxa"/>
          </w:tcPr>
          <w:p w:rsidR="003A1D0D" w:rsidRPr="003A1D0D" w:rsidRDefault="003A1D0D" w:rsidP="003A1D0D">
            <w:pPr>
              <w:spacing w:after="200" w:line="276" w:lineRule="auto"/>
              <w:rPr>
                <w:rFonts w:ascii="Calibri" w:eastAsia="Times New Roman" w:hAnsi="Calibri" w:cs="Times New Roman"/>
                <w:sz w:val="18"/>
                <w:szCs w:val="18"/>
                <w:highlight w:val="yellow"/>
              </w:rPr>
            </w:pPr>
            <w:r w:rsidRPr="003A1D0D">
              <w:rPr>
                <w:rFonts w:ascii="Calibri" w:eastAsia="Times New Roman" w:hAnsi="Calibri" w:cs="Times New Roman"/>
                <w:sz w:val="18"/>
                <w:szCs w:val="18"/>
                <w:highlight w:val="yellow"/>
              </w:rPr>
              <w:t xml:space="preserve">10% </w:t>
            </w: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r>
      <w:tr w:rsidR="00CE201A" w:rsidRPr="003A1D0D" w:rsidTr="00CE201A">
        <w:tc>
          <w:tcPr>
            <w:tcW w:w="3777" w:type="dxa"/>
            <w:gridSpan w:val="3"/>
            <w:vMerge/>
          </w:tcPr>
          <w:p w:rsidR="003A1D0D" w:rsidRPr="003A1D0D" w:rsidRDefault="003A1D0D" w:rsidP="003A1D0D">
            <w:pPr>
              <w:spacing w:after="200" w:line="276" w:lineRule="auto"/>
              <w:rPr>
                <w:rFonts w:ascii="Calibri" w:eastAsia="Times New Roman" w:hAnsi="Calibri" w:cs="Times New Roman"/>
                <w:sz w:val="18"/>
                <w:szCs w:val="18"/>
              </w:rPr>
            </w:pPr>
          </w:p>
        </w:tc>
        <w:tc>
          <w:tcPr>
            <w:tcW w:w="2263" w:type="dxa"/>
          </w:tcPr>
          <w:p w:rsidR="003A1D0D" w:rsidRPr="003A1D0D" w:rsidRDefault="003A1D0D" w:rsidP="003A1D0D">
            <w:pPr>
              <w:spacing w:after="200" w:line="276" w:lineRule="auto"/>
              <w:rPr>
                <w:rFonts w:ascii="Calibri" w:eastAsia="Times New Roman" w:hAnsi="Calibri" w:cs="Times New Roman"/>
                <w:sz w:val="18"/>
                <w:szCs w:val="18"/>
              </w:rPr>
            </w:pPr>
            <w:r w:rsidRPr="003A1D0D">
              <w:rPr>
                <w:rFonts w:ascii="Calibri" w:eastAsia="Times New Roman" w:hAnsi="Calibri" w:cs="Times New Roman"/>
                <w:sz w:val="18"/>
                <w:szCs w:val="18"/>
              </w:rPr>
              <w:t xml:space="preserve">администратор ведение базы АИС «Сетевой город», </w:t>
            </w:r>
            <w:proofErr w:type="spellStart"/>
            <w:r w:rsidRPr="003A1D0D">
              <w:rPr>
                <w:rFonts w:ascii="Calibri" w:eastAsia="Times New Roman" w:hAnsi="Calibri" w:cs="Times New Roman"/>
                <w:sz w:val="18"/>
                <w:szCs w:val="18"/>
              </w:rPr>
              <w:t>Сферум</w:t>
            </w:r>
            <w:proofErr w:type="spellEnd"/>
          </w:p>
        </w:tc>
        <w:tc>
          <w:tcPr>
            <w:tcW w:w="1043" w:type="dxa"/>
          </w:tcPr>
          <w:p w:rsidR="003A1D0D" w:rsidRPr="003A1D0D" w:rsidRDefault="003A1D0D" w:rsidP="003A1D0D">
            <w:pPr>
              <w:spacing w:after="200" w:line="276" w:lineRule="auto"/>
              <w:rPr>
                <w:rFonts w:ascii="Calibri" w:eastAsia="Times New Roman" w:hAnsi="Calibri" w:cs="Times New Roman"/>
                <w:sz w:val="18"/>
                <w:szCs w:val="18"/>
                <w:highlight w:val="yellow"/>
              </w:rPr>
            </w:pPr>
            <w:r w:rsidRPr="003A1D0D">
              <w:rPr>
                <w:rFonts w:ascii="Calibri" w:eastAsia="Times New Roman" w:hAnsi="Calibri" w:cs="Times New Roman"/>
                <w:sz w:val="18"/>
                <w:szCs w:val="18"/>
                <w:highlight w:val="yellow"/>
              </w:rPr>
              <w:t>5%</w:t>
            </w: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r>
      <w:tr w:rsidR="00CE201A" w:rsidRPr="003A1D0D" w:rsidTr="00CE201A">
        <w:tc>
          <w:tcPr>
            <w:tcW w:w="3777" w:type="dxa"/>
            <w:gridSpan w:val="3"/>
            <w:vMerge/>
          </w:tcPr>
          <w:p w:rsidR="003A1D0D" w:rsidRPr="003A1D0D" w:rsidRDefault="003A1D0D" w:rsidP="003A1D0D">
            <w:pPr>
              <w:spacing w:after="200" w:line="276" w:lineRule="auto"/>
              <w:rPr>
                <w:rFonts w:ascii="Calibri" w:eastAsia="Times New Roman" w:hAnsi="Calibri" w:cs="Times New Roman"/>
                <w:sz w:val="18"/>
                <w:szCs w:val="18"/>
              </w:rPr>
            </w:pPr>
          </w:p>
        </w:tc>
        <w:tc>
          <w:tcPr>
            <w:tcW w:w="2263" w:type="dxa"/>
          </w:tcPr>
          <w:p w:rsidR="003A1D0D" w:rsidRPr="003A1D0D" w:rsidRDefault="003A1D0D" w:rsidP="003A1D0D">
            <w:pPr>
              <w:spacing w:after="200" w:line="276" w:lineRule="auto"/>
              <w:rPr>
                <w:rFonts w:ascii="Calibri" w:eastAsia="Times New Roman" w:hAnsi="Calibri" w:cs="Times New Roman"/>
                <w:sz w:val="18"/>
                <w:szCs w:val="18"/>
              </w:rPr>
            </w:pPr>
            <w:r w:rsidRPr="003A1D0D">
              <w:rPr>
                <w:rFonts w:ascii="Calibri" w:eastAsia="Times New Roman" w:hAnsi="Calibri" w:cs="Times New Roman"/>
                <w:sz w:val="18"/>
                <w:szCs w:val="18"/>
              </w:rPr>
              <w:t xml:space="preserve">администратор страницы в ВК, </w:t>
            </w:r>
            <w:proofErr w:type="spellStart"/>
            <w:proofErr w:type="gramStart"/>
            <w:r w:rsidRPr="003A1D0D">
              <w:rPr>
                <w:rFonts w:ascii="Calibri" w:eastAsia="Times New Roman" w:hAnsi="Calibri" w:cs="Times New Roman"/>
                <w:sz w:val="18"/>
                <w:szCs w:val="18"/>
              </w:rPr>
              <w:t>одноклассники,телеграмм</w:t>
            </w:r>
            <w:proofErr w:type="spellEnd"/>
            <w:proofErr w:type="gramEnd"/>
            <w:r w:rsidRPr="003A1D0D">
              <w:rPr>
                <w:rFonts w:ascii="Calibri" w:eastAsia="Times New Roman" w:hAnsi="Calibri" w:cs="Times New Roman"/>
                <w:sz w:val="18"/>
                <w:szCs w:val="18"/>
              </w:rPr>
              <w:t xml:space="preserve"> и т.д.</w:t>
            </w:r>
          </w:p>
        </w:tc>
        <w:tc>
          <w:tcPr>
            <w:tcW w:w="1043" w:type="dxa"/>
          </w:tcPr>
          <w:p w:rsidR="003A1D0D" w:rsidRPr="003A1D0D" w:rsidRDefault="003A1D0D" w:rsidP="003A1D0D">
            <w:pPr>
              <w:spacing w:after="200" w:line="276" w:lineRule="auto"/>
              <w:rPr>
                <w:rFonts w:ascii="Calibri" w:eastAsia="Times New Roman" w:hAnsi="Calibri" w:cs="Times New Roman"/>
                <w:sz w:val="18"/>
                <w:szCs w:val="18"/>
                <w:highlight w:val="yellow"/>
              </w:rPr>
            </w:pPr>
            <w:r w:rsidRPr="003A1D0D">
              <w:rPr>
                <w:rFonts w:ascii="Calibri" w:eastAsia="Times New Roman" w:hAnsi="Calibri" w:cs="Times New Roman"/>
                <w:sz w:val="18"/>
                <w:szCs w:val="18"/>
                <w:highlight w:val="yellow"/>
              </w:rPr>
              <w:t xml:space="preserve">12% </w:t>
            </w: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r>
      <w:tr w:rsidR="00CE201A" w:rsidRPr="003A1D0D" w:rsidTr="00CE201A">
        <w:trPr>
          <w:trHeight w:val="747"/>
        </w:trPr>
        <w:tc>
          <w:tcPr>
            <w:tcW w:w="3777" w:type="dxa"/>
            <w:gridSpan w:val="3"/>
          </w:tcPr>
          <w:p w:rsidR="003A1D0D" w:rsidRPr="003A1D0D" w:rsidRDefault="003A1D0D" w:rsidP="003A1D0D">
            <w:pPr>
              <w:spacing w:after="200" w:line="276" w:lineRule="auto"/>
              <w:rPr>
                <w:rFonts w:ascii="Calibri" w:eastAsia="Times New Roman" w:hAnsi="Calibri" w:cs="Times New Roman"/>
                <w:sz w:val="18"/>
                <w:szCs w:val="18"/>
              </w:rPr>
            </w:pPr>
            <w:r w:rsidRPr="003A1D0D">
              <w:rPr>
                <w:rFonts w:ascii="Calibri" w:eastAsia="Times New Roman" w:hAnsi="Calibri" w:cs="Times New Roman"/>
                <w:sz w:val="18"/>
                <w:szCs w:val="18"/>
              </w:rPr>
              <w:t xml:space="preserve">С </w:t>
            </w:r>
            <w:r w:rsidRPr="003A1D0D">
              <w:rPr>
                <w:rFonts w:ascii="Calibri" w:eastAsia="Times New Roman" w:hAnsi="Calibri" w:cs="Times New Roman"/>
                <w:b/>
                <w:bCs/>
                <w:sz w:val="18"/>
                <w:szCs w:val="18"/>
                <w:lang w:eastAsia="ru-RU"/>
              </w:rPr>
              <w:t>РАСЧЕТОМ ВЫПЛАТ, СТИМУЛИРУЮЩЕЙ ЧАСТИ ФОНДА ознакомлена и согласна</w:t>
            </w:r>
          </w:p>
        </w:tc>
        <w:tc>
          <w:tcPr>
            <w:tcW w:w="2263" w:type="dxa"/>
          </w:tcPr>
          <w:p w:rsidR="003A1D0D" w:rsidRPr="003A1D0D" w:rsidRDefault="003A1D0D" w:rsidP="003A1D0D">
            <w:pPr>
              <w:spacing w:after="200" w:line="276" w:lineRule="auto"/>
              <w:rPr>
                <w:rFonts w:ascii="Calibri" w:eastAsia="Times New Roman" w:hAnsi="Calibri" w:cs="Times New Roman"/>
                <w:b/>
                <w:sz w:val="18"/>
                <w:szCs w:val="18"/>
              </w:rPr>
            </w:pPr>
          </w:p>
        </w:tc>
        <w:tc>
          <w:tcPr>
            <w:tcW w:w="1043" w:type="dxa"/>
          </w:tcPr>
          <w:p w:rsidR="003A1D0D" w:rsidRPr="003A1D0D" w:rsidRDefault="003A1D0D" w:rsidP="003A1D0D">
            <w:pPr>
              <w:spacing w:after="200" w:line="276" w:lineRule="auto"/>
              <w:rPr>
                <w:rFonts w:ascii="Calibri" w:eastAsia="Times New Roman" w:hAnsi="Calibri" w:cs="Times New Roman"/>
                <w:b/>
                <w:sz w:val="18"/>
                <w:szCs w:val="18"/>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8"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c>
          <w:tcPr>
            <w:tcW w:w="459" w:type="dxa"/>
          </w:tcPr>
          <w:p w:rsidR="003A1D0D" w:rsidRPr="003A1D0D" w:rsidRDefault="003A1D0D" w:rsidP="003A1D0D">
            <w:pPr>
              <w:spacing w:after="200" w:line="276" w:lineRule="auto"/>
              <w:rPr>
                <w:rFonts w:ascii="Calibri" w:eastAsia="Times New Roman" w:hAnsi="Calibri" w:cs="Times New Roman"/>
                <w:sz w:val="20"/>
                <w:szCs w:val="20"/>
              </w:rPr>
            </w:pPr>
          </w:p>
        </w:tc>
      </w:tr>
      <w:tr w:rsidR="003A1D0D" w:rsidRPr="003A1D0D" w:rsidTr="00CE201A">
        <w:trPr>
          <w:gridAfter w:val="20"/>
          <w:wAfter w:w="11262" w:type="dxa"/>
        </w:trPr>
        <w:tc>
          <w:tcPr>
            <w:tcW w:w="1969" w:type="dxa"/>
          </w:tcPr>
          <w:p w:rsidR="003A1D0D" w:rsidRPr="003A1D0D" w:rsidRDefault="003A1D0D" w:rsidP="003A1D0D">
            <w:pPr>
              <w:spacing w:after="200" w:line="276" w:lineRule="auto"/>
              <w:rPr>
                <w:rFonts w:ascii="Calibri" w:eastAsia="Times New Roman" w:hAnsi="Calibri" w:cs="Times New Roman"/>
                <w:sz w:val="20"/>
                <w:szCs w:val="20"/>
              </w:rPr>
            </w:pPr>
          </w:p>
        </w:tc>
        <w:tc>
          <w:tcPr>
            <w:tcW w:w="1648" w:type="dxa"/>
          </w:tcPr>
          <w:p w:rsidR="003A1D0D" w:rsidRPr="003A1D0D" w:rsidRDefault="003A1D0D" w:rsidP="003A1D0D">
            <w:pPr>
              <w:spacing w:after="200" w:line="276" w:lineRule="auto"/>
              <w:rPr>
                <w:rFonts w:ascii="Calibri" w:eastAsia="Times New Roman" w:hAnsi="Calibri" w:cs="Times New Roman"/>
                <w:sz w:val="18"/>
                <w:szCs w:val="18"/>
              </w:rPr>
            </w:pPr>
          </w:p>
        </w:tc>
      </w:tr>
    </w:tbl>
    <w:p w:rsidR="003A1D0D" w:rsidRPr="003A1D0D" w:rsidRDefault="003A1D0D" w:rsidP="003A1D0D">
      <w:pPr>
        <w:spacing w:after="0" w:line="276" w:lineRule="auto"/>
        <w:rPr>
          <w:rFonts w:ascii="Calibri" w:eastAsia="Times New Roman" w:hAnsi="Calibri" w:cs="Times New Roman"/>
          <w:sz w:val="20"/>
          <w:szCs w:val="20"/>
        </w:rPr>
      </w:pPr>
    </w:p>
    <w:p w:rsidR="003A1D0D" w:rsidRPr="003A1D0D" w:rsidRDefault="003A1D0D" w:rsidP="003A1D0D">
      <w:pPr>
        <w:spacing w:after="0" w:line="276" w:lineRule="auto"/>
        <w:rPr>
          <w:rFonts w:ascii="Calibri" w:eastAsia="Times New Roman" w:hAnsi="Calibri" w:cs="Times New Roman"/>
          <w:sz w:val="20"/>
          <w:szCs w:val="20"/>
        </w:rPr>
      </w:pPr>
      <w:r w:rsidRPr="003A1D0D">
        <w:rPr>
          <w:rFonts w:ascii="Calibri" w:eastAsia="Times New Roman" w:hAnsi="Calibri" w:cs="Times New Roman"/>
          <w:sz w:val="20"/>
          <w:szCs w:val="20"/>
        </w:rPr>
        <w:t>комиссия _____________________________________________</w:t>
      </w:r>
      <w:r w:rsidRPr="003A1D0D">
        <w:rPr>
          <w:rFonts w:ascii="Calibri" w:eastAsia="Times New Roman" w:hAnsi="Calibri" w:cs="Times New Roman"/>
          <w:sz w:val="20"/>
          <w:szCs w:val="20"/>
        </w:rPr>
        <w:tab/>
      </w:r>
      <w:r w:rsidRPr="003A1D0D">
        <w:rPr>
          <w:rFonts w:ascii="Calibri" w:eastAsia="Times New Roman" w:hAnsi="Calibri" w:cs="Times New Roman"/>
          <w:sz w:val="20"/>
          <w:szCs w:val="20"/>
        </w:rPr>
        <w:tab/>
      </w:r>
      <w:r w:rsidRPr="003A1D0D">
        <w:rPr>
          <w:rFonts w:ascii="Calibri" w:eastAsia="Times New Roman" w:hAnsi="Calibri" w:cs="Times New Roman"/>
          <w:sz w:val="20"/>
          <w:szCs w:val="20"/>
        </w:rPr>
        <w:tab/>
      </w:r>
      <w:r w:rsidRPr="003A1D0D">
        <w:rPr>
          <w:rFonts w:ascii="Calibri" w:eastAsia="Times New Roman" w:hAnsi="Calibri" w:cs="Times New Roman"/>
          <w:sz w:val="20"/>
          <w:szCs w:val="20"/>
        </w:rPr>
        <w:tab/>
        <w:t>______________________________________________</w:t>
      </w:r>
    </w:p>
    <w:p w:rsidR="003A1D0D" w:rsidRPr="003A1D0D" w:rsidRDefault="003A1D0D" w:rsidP="003A1D0D">
      <w:pPr>
        <w:spacing w:after="0" w:line="276" w:lineRule="auto"/>
        <w:rPr>
          <w:rFonts w:ascii="Calibri" w:eastAsia="Times New Roman" w:hAnsi="Calibri" w:cs="Times New Roman"/>
          <w:sz w:val="20"/>
          <w:szCs w:val="20"/>
        </w:rPr>
      </w:pPr>
    </w:p>
    <w:p w:rsidR="003A1D0D" w:rsidRPr="003A1D0D" w:rsidRDefault="003A1D0D" w:rsidP="003A1D0D">
      <w:pPr>
        <w:spacing w:after="0" w:line="276" w:lineRule="auto"/>
        <w:rPr>
          <w:rFonts w:ascii="Calibri" w:eastAsia="Times New Roman" w:hAnsi="Calibri" w:cs="Times New Roman"/>
          <w:sz w:val="20"/>
          <w:szCs w:val="20"/>
        </w:rPr>
      </w:pPr>
      <w:r w:rsidRPr="003A1D0D">
        <w:rPr>
          <w:rFonts w:ascii="Calibri" w:eastAsia="Times New Roman" w:hAnsi="Calibri" w:cs="Times New Roman"/>
          <w:sz w:val="20"/>
          <w:szCs w:val="20"/>
        </w:rPr>
        <w:t xml:space="preserve">                 ________________________________________________</w:t>
      </w:r>
      <w:r w:rsidRPr="003A1D0D">
        <w:rPr>
          <w:rFonts w:ascii="Calibri" w:eastAsia="Times New Roman" w:hAnsi="Calibri" w:cs="Times New Roman"/>
          <w:sz w:val="20"/>
          <w:szCs w:val="20"/>
        </w:rPr>
        <w:tab/>
      </w:r>
      <w:r w:rsidRPr="003A1D0D">
        <w:rPr>
          <w:rFonts w:ascii="Calibri" w:eastAsia="Times New Roman" w:hAnsi="Calibri" w:cs="Times New Roman"/>
          <w:sz w:val="20"/>
          <w:szCs w:val="20"/>
        </w:rPr>
        <w:tab/>
      </w:r>
      <w:r w:rsidRPr="003A1D0D">
        <w:rPr>
          <w:rFonts w:ascii="Calibri" w:eastAsia="Times New Roman" w:hAnsi="Calibri" w:cs="Times New Roman"/>
          <w:sz w:val="20"/>
          <w:szCs w:val="20"/>
        </w:rPr>
        <w:tab/>
        <w:t>______________________________________________</w:t>
      </w:r>
    </w:p>
    <w:p w:rsidR="00F97ECA" w:rsidRDefault="00F97ECA"/>
    <w:sectPr w:rsidR="00F97ECA" w:rsidSect="00CE201A">
      <w:pgSz w:w="16838" w:h="11906" w:orient="landscape"/>
      <w:pgMar w:top="1135"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7A75"/>
    <w:multiLevelType w:val="hybridMultilevel"/>
    <w:tmpl w:val="07FA58F4"/>
    <w:lvl w:ilvl="0" w:tplc="DE3A027E">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9854C3"/>
    <w:multiLevelType w:val="hybridMultilevel"/>
    <w:tmpl w:val="E2D49150"/>
    <w:lvl w:ilvl="0" w:tplc="D80CCC7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65573A5"/>
    <w:multiLevelType w:val="multilevel"/>
    <w:tmpl w:val="8D1CFE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68A6E54"/>
    <w:multiLevelType w:val="hybridMultilevel"/>
    <w:tmpl w:val="D10090C2"/>
    <w:lvl w:ilvl="0" w:tplc="E1B2E4A2">
      <w:start w:val="1"/>
      <w:numFmt w:val="decimal"/>
      <w:lvlText w:val="%1"/>
      <w:lvlJc w:val="left"/>
      <w:pPr>
        <w:ind w:left="173" w:hanging="852"/>
      </w:pPr>
      <w:rPr>
        <w:rFonts w:hint="default"/>
        <w:lang w:val="ru-RU" w:eastAsia="en-US" w:bidi="ar-SA"/>
      </w:rPr>
    </w:lvl>
    <w:lvl w:ilvl="1" w:tplc="A538CA42">
      <w:numFmt w:val="none"/>
      <w:lvlText w:val=""/>
      <w:lvlJc w:val="left"/>
      <w:pPr>
        <w:tabs>
          <w:tab w:val="num" w:pos="360"/>
        </w:tabs>
      </w:pPr>
    </w:lvl>
    <w:lvl w:ilvl="2" w:tplc="BE681480">
      <w:numFmt w:val="bullet"/>
      <w:lvlText w:val="•"/>
      <w:lvlJc w:val="left"/>
      <w:pPr>
        <w:ind w:left="2241" w:hanging="852"/>
      </w:pPr>
      <w:rPr>
        <w:rFonts w:hint="default"/>
        <w:lang w:val="ru-RU" w:eastAsia="en-US" w:bidi="ar-SA"/>
      </w:rPr>
    </w:lvl>
    <w:lvl w:ilvl="3" w:tplc="E5208DF4">
      <w:numFmt w:val="bullet"/>
      <w:lvlText w:val="•"/>
      <w:lvlJc w:val="left"/>
      <w:pPr>
        <w:ind w:left="3271" w:hanging="852"/>
      </w:pPr>
      <w:rPr>
        <w:rFonts w:hint="default"/>
        <w:lang w:val="ru-RU" w:eastAsia="en-US" w:bidi="ar-SA"/>
      </w:rPr>
    </w:lvl>
    <w:lvl w:ilvl="4" w:tplc="6B227A2A">
      <w:numFmt w:val="bullet"/>
      <w:lvlText w:val="•"/>
      <w:lvlJc w:val="left"/>
      <w:pPr>
        <w:ind w:left="4302" w:hanging="852"/>
      </w:pPr>
      <w:rPr>
        <w:rFonts w:hint="default"/>
        <w:lang w:val="ru-RU" w:eastAsia="en-US" w:bidi="ar-SA"/>
      </w:rPr>
    </w:lvl>
    <w:lvl w:ilvl="5" w:tplc="282C7EE4">
      <w:numFmt w:val="bullet"/>
      <w:lvlText w:val="•"/>
      <w:lvlJc w:val="left"/>
      <w:pPr>
        <w:ind w:left="5333" w:hanging="852"/>
      </w:pPr>
      <w:rPr>
        <w:rFonts w:hint="default"/>
        <w:lang w:val="ru-RU" w:eastAsia="en-US" w:bidi="ar-SA"/>
      </w:rPr>
    </w:lvl>
    <w:lvl w:ilvl="6" w:tplc="63841B84">
      <w:numFmt w:val="bullet"/>
      <w:lvlText w:val="•"/>
      <w:lvlJc w:val="left"/>
      <w:pPr>
        <w:ind w:left="6363" w:hanging="852"/>
      </w:pPr>
      <w:rPr>
        <w:rFonts w:hint="default"/>
        <w:lang w:val="ru-RU" w:eastAsia="en-US" w:bidi="ar-SA"/>
      </w:rPr>
    </w:lvl>
    <w:lvl w:ilvl="7" w:tplc="12664A96">
      <w:numFmt w:val="bullet"/>
      <w:lvlText w:val="•"/>
      <w:lvlJc w:val="left"/>
      <w:pPr>
        <w:ind w:left="7394" w:hanging="852"/>
      </w:pPr>
      <w:rPr>
        <w:rFonts w:hint="default"/>
        <w:lang w:val="ru-RU" w:eastAsia="en-US" w:bidi="ar-SA"/>
      </w:rPr>
    </w:lvl>
    <w:lvl w:ilvl="8" w:tplc="EF260366">
      <w:numFmt w:val="bullet"/>
      <w:lvlText w:val="•"/>
      <w:lvlJc w:val="left"/>
      <w:pPr>
        <w:ind w:left="8425" w:hanging="852"/>
      </w:pPr>
      <w:rPr>
        <w:rFonts w:hint="default"/>
        <w:lang w:val="ru-RU" w:eastAsia="en-US" w:bidi="ar-SA"/>
      </w:rPr>
    </w:lvl>
  </w:abstractNum>
  <w:abstractNum w:abstractNumId="4" w15:restartNumberingAfterBreak="0">
    <w:nsid w:val="253A4CE2"/>
    <w:multiLevelType w:val="hybridMultilevel"/>
    <w:tmpl w:val="68DE9466"/>
    <w:lvl w:ilvl="0" w:tplc="7676F262">
      <w:start w:val="1"/>
      <w:numFmt w:val="bullet"/>
      <w:lvlText w:val=""/>
      <w:lvlJc w:val="left"/>
      <w:pPr>
        <w:tabs>
          <w:tab w:val="num" w:pos="851"/>
        </w:tabs>
        <w:ind w:left="0" w:firstLine="85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767ECA"/>
    <w:multiLevelType w:val="hybridMultilevel"/>
    <w:tmpl w:val="AFC22E7E"/>
    <w:lvl w:ilvl="0" w:tplc="8B72FB7C">
      <w:start w:val="1"/>
      <w:numFmt w:val="bullet"/>
      <w:lvlText w:val=""/>
      <w:lvlJc w:val="left"/>
      <w:pPr>
        <w:tabs>
          <w:tab w:val="num" w:pos="851"/>
        </w:tabs>
        <w:ind w:left="0" w:firstLine="85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BD2F73"/>
    <w:multiLevelType w:val="multilevel"/>
    <w:tmpl w:val="1BA86C38"/>
    <w:lvl w:ilvl="0">
      <w:start w:val="3"/>
      <w:numFmt w:val="decimal"/>
      <w:lvlText w:val="%1."/>
      <w:lvlJc w:val="left"/>
      <w:pPr>
        <w:ind w:left="540" w:hanging="540"/>
      </w:pPr>
      <w:rPr>
        <w:rFonts w:hint="default"/>
        <w:color w:val="auto"/>
      </w:rPr>
    </w:lvl>
    <w:lvl w:ilvl="1">
      <w:start w:val="4"/>
      <w:numFmt w:val="decimal"/>
      <w:lvlText w:val="%1.%2."/>
      <w:lvlJc w:val="left"/>
      <w:pPr>
        <w:ind w:left="1074" w:hanging="720"/>
      </w:pPr>
      <w:rPr>
        <w:rFonts w:hint="default"/>
        <w:color w:val="auto"/>
      </w:rPr>
    </w:lvl>
    <w:lvl w:ilvl="2">
      <w:start w:val="4"/>
      <w:numFmt w:val="decimal"/>
      <w:lvlText w:val="%1.%2.%3."/>
      <w:lvlJc w:val="left"/>
      <w:pPr>
        <w:ind w:left="1428" w:hanging="720"/>
      </w:pPr>
      <w:rPr>
        <w:rFonts w:hint="default"/>
        <w:color w:val="auto"/>
      </w:rPr>
    </w:lvl>
    <w:lvl w:ilvl="3">
      <w:start w:val="1"/>
      <w:numFmt w:val="decimal"/>
      <w:lvlText w:val="%1.%2.%3.%4."/>
      <w:lvlJc w:val="left"/>
      <w:pPr>
        <w:ind w:left="2142" w:hanging="1080"/>
      </w:pPr>
      <w:rPr>
        <w:rFonts w:hint="default"/>
        <w:color w:val="auto"/>
      </w:rPr>
    </w:lvl>
    <w:lvl w:ilvl="4">
      <w:start w:val="1"/>
      <w:numFmt w:val="decimal"/>
      <w:lvlText w:val="%1.%2.%3.%4.%5."/>
      <w:lvlJc w:val="left"/>
      <w:pPr>
        <w:ind w:left="2496" w:hanging="1080"/>
      </w:pPr>
      <w:rPr>
        <w:rFonts w:hint="default"/>
        <w:color w:val="auto"/>
      </w:rPr>
    </w:lvl>
    <w:lvl w:ilvl="5">
      <w:start w:val="1"/>
      <w:numFmt w:val="decimal"/>
      <w:lvlText w:val="%1.%2.%3.%4.%5.%6."/>
      <w:lvlJc w:val="left"/>
      <w:pPr>
        <w:ind w:left="3210" w:hanging="1440"/>
      </w:pPr>
      <w:rPr>
        <w:rFonts w:hint="default"/>
        <w:color w:val="auto"/>
      </w:rPr>
    </w:lvl>
    <w:lvl w:ilvl="6">
      <w:start w:val="1"/>
      <w:numFmt w:val="decimal"/>
      <w:lvlText w:val="%1.%2.%3.%4.%5.%6.%7."/>
      <w:lvlJc w:val="left"/>
      <w:pPr>
        <w:ind w:left="3564" w:hanging="1440"/>
      </w:pPr>
      <w:rPr>
        <w:rFonts w:hint="default"/>
        <w:color w:val="auto"/>
      </w:rPr>
    </w:lvl>
    <w:lvl w:ilvl="7">
      <w:start w:val="1"/>
      <w:numFmt w:val="decimal"/>
      <w:lvlText w:val="%1.%2.%3.%4.%5.%6.%7.%8."/>
      <w:lvlJc w:val="left"/>
      <w:pPr>
        <w:ind w:left="4278" w:hanging="1800"/>
      </w:pPr>
      <w:rPr>
        <w:rFonts w:hint="default"/>
        <w:color w:val="auto"/>
      </w:rPr>
    </w:lvl>
    <w:lvl w:ilvl="8">
      <w:start w:val="1"/>
      <w:numFmt w:val="decimal"/>
      <w:lvlText w:val="%1.%2.%3.%4.%5.%6.%7.%8.%9."/>
      <w:lvlJc w:val="left"/>
      <w:pPr>
        <w:ind w:left="4632" w:hanging="1800"/>
      </w:pPr>
      <w:rPr>
        <w:rFonts w:hint="default"/>
        <w:color w:val="auto"/>
      </w:rPr>
    </w:lvl>
  </w:abstractNum>
  <w:abstractNum w:abstractNumId="7" w15:restartNumberingAfterBreak="0">
    <w:nsid w:val="5CEB7F99"/>
    <w:multiLevelType w:val="hybridMultilevel"/>
    <w:tmpl w:val="D12C1C06"/>
    <w:lvl w:ilvl="0" w:tplc="F028B3D0">
      <w:start w:val="1"/>
      <w:numFmt w:val="bullet"/>
      <w:lvlText w:val=""/>
      <w:lvlJc w:val="left"/>
      <w:pPr>
        <w:tabs>
          <w:tab w:val="num" w:pos="851"/>
        </w:tabs>
        <w:ind w:left="0" w:firstLine="851"/>
      </w:pPr>
      <w:rPr>
        <w:rFonts w:ascii="Symbol" w:hAnsi="Symbol" w:hint="default"/>
        <w:color w:val="auto"/>
        <w:u w:color="FFFFFF"/>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4"/>
  </w:num>
  <w:num w:numId="4">
    <w:abstractNumId w:val="3"/>
  </w:num>
  <w:num w:numId="5">
    <w:abstractNumId w:val="0"/>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87E"/>
    <w:rsid w:val="0019605A"/>
    <w:rsid w:val="001C5C92"/>
    <w:rsid w:val="003A1D0D"/>
    <w:rsid w:val="003E1CF9"/>
    <w:rsid w:val="005A4082"/>
    <w:rsid w:val="005A5C79"/>
    <w:rsid w:val="005C3C93"/>
    <w:rsid w:val="00751E89"/>
    <w:rsid w:val="007C613E"/>
    <w:rsid w:val="00816139"/>
    <w:rsid w:val="0089604F"/>
    <w:rsid w:val="008B1859"/>
    <w:rsid w:val="008F3CC3"/>
    <w:rsid w:val="008F6323"/>
    <w:rsid w:val="00CE201A"/>
    <w:rsid w:val="00DA7BE5"/>
    <w:rsid w:val="00DF587E"/>
    <w:rsid w:val="00E66873"/>
    <w:rsid w:val="00E74660"/>
    <w:rsid w:val="00EE0361"/>
    <w:rsid w:val="00F47DDC"/>
    <w:rsid w:val="00F97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293DF"/>
  <w15:chartTrackingRefBased/>
  <w15:docId w15:val="{15B08C26-15EC-44EB-AFC8-BEB05E3C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A1D0D"/>
  </w:style>
  <w:style w:type="paragraph" w:customStyle="1" w:styleId="ConsPlusNormal">
    <w:name w:val="ConsPlusNormal"/>
    <w:rsid w:val="003A1D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markedcontent">
    <w:name w:val="markedcontent"/>
    <w:rsid w:val="003A1D0D"/>
  </w:style>
  <w:style w:type="paragraph" w:styleId="a3">
    <w:name w:val="Body Text"/>
    <w:basedOn w:val="a"/>
    <w:link w:val="a4"/>
    <w:uiPriority w:val="1"/>
    <w:qFormat/>
    <w:rsid w:val="003A1D0D"/>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3A1D0D"/>
    <w:rPr>
      <w:rFonts w:ascii="Times New Roman" w:eastAsia="Times New Roman" w:hAnsi="Times New Roman" w:cs="Times New Roman"/>
      <w:sz w:val="28"/>
      <w:szCs w:val="28"/>
    </w:rPr>
  </w:style>
  <w:style w:type="paragraph" w:customStyle="1" w:styleId="11">
    <w:name w:val="Заголовок 11"/>
    <w:basedOn w:val="a"/>
    <w:uiPriority w:val="1"/>
    <w:qFormat/>
    <w:rsid w:val="003A1D0D"/>
    <w:pPr>
      <w:widowControl w:val="0"/>
      <w:autoSpaceDE w:val="0"/>
      <w:autoSpaceDN w:val="0"/>
      <w:spacing w:before="1" w:after="0" w:line="240" w:lineRule="auto"/>
      <w:ind w:left="2549" w:hanging="853"/>
      <w:outlineLvl w:val="1"/>
    </w:pPr>
    <w:rPr>
      <w:rFonts w:ascii="Times New Roman" w:eastAsia="Times New Roman" w:hAnsi="Times New Roman" w:cs="Times New Roman"/>
      <w:b/>
      <w:bCs/>
      <w:sz w:val="28"/>
      <w:szCs w:val="28"/>
    </w:rPr>
  </w:style>
  <w:style w:type="paragraph" w:styleId="a5">
    <w:name w:val="List Paragraph"/>
    <w:basedOn w:val="a"/>
    <w:uiPriority w:val="1"/>
    <w:qFormat/>
    <w:rsid w:val="003A1D0D"/>
    <w:pPr>
      <w:widowControl w:val="0"/>
      <w:autoSpaceDE w:val="0"/>
      <w:autoSpaceDN w:val="0"/>
      <w:spacing w:after="0" w:line="240" w:lineRule="auto"/>
      <w:ind w:left="173" w:firstLine="566"/>
      <w:jc w:val="both"/>
    </w:pPr>
    <w:rPr>
      <w:rFonts w:ascii="Times New Roman" w:eastAsia="Times New Roman" w:hAnsi="Times New Roman" w:cs="Times New Roman"/>
    </w:rPr>
  </w:style>
  <w:style w:type="table" w:styleId="a6">
    <w:name w:val="Table Grid"/>
    <w:basedOn w:val="a1"/>
    <w:uiPriority w:val="59"/>
    <w:rsid w:val="003A1D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Normal (Web)"/>
    <w:basedOn w:val="a"/>
    <w:qFormat/>
    <w:rsid w:val="003A1D0D"/>
    <w:pPr>
      <w:spacing w:before="60" w:after="60" w:line="240" w:lineRule="auto"/>
    </w:pPr>
    <w:rPr>
      <w:rFonts w:ascii="Arial" w:eastAsia="Arial Unicode MS" w:hAnsi="Arial" w:cs="Times New Roman"/>
      <w:color w:val="000000"/>
      <w:sz w:val="18"/>
      <w:szCs w:val="18"/>
      <w:lang w:eastAsia="ru-RU"/>
    </w:rPr>
  </w:style>
  <w:style w:type="paragraph" w:styleId="a8">
    <w:name w:val="Balloon Text"/>
    <w:basedOn w:val="a"/>
    <w:link w:val="a9"/>
    <w:uiPriority w:val="99"/>
    <w:semiHidden/>
    <w:unhideWhenUsed/>
    <w:rsid w:val="003A1D0D"/>
    <w:pPr>
      <w:spacing w:after="0" w:line="240" w:lineRule="auto"/>
    </w:pPr>
    <w:rPr>
      <w:rFonts w:ascii="Segoe UI" w:eastAsia="Times New Roman" w:hAnsi="Segoe UI" w:cs="Segoe UI"/>
      <w:sz w:val="18"/>
      <w:szCs w:val="18"/>
    </w:rPr>
  </w:style>
  <w:style w:type="character" w:customStyle="1" w:styleId="a9">
    <w:name w:val="Текст выноски Знак"/>
    <w:basedOn w:val="a0"/>
    <w:link w:val="a8"/>
    <w:uiPriority w:val="99"/>
    <w:semiHidden/>
    <w:rsid w:val="003A1D0D"/>
    <w:rPr>
      <w:rFonts w:ascii="Segoe UI" w:eastAsia="Times New Roman" w:hAnsi="Segoe UI" w:cs="Segoe UI"/>
      <w:sz w:val="18"/>
      <w:szCs w:val="18"/>
    </w:rPr>
  </w:style>
  <w:style w:type="paragraph" w:styleId="aa">
    <w:name w:val="No Spacing"/>
    <w:uiPriority w:val="1"/>
    <w:qFormat/>
    <w:rsid w:val="00E74660"/>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766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0E176-6E23-413F-A90D-43FC4722C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3258</Words>
  <Characters>18572</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2026-03-04T02:07:00Z</dcterms:created>
  <dcterms:modified xsi:type="dcterms:W3CDTF">2026-03-18T23:13:00Z</dcterms:modified>
</cp:coreProperties>
</file>