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AA" w:rsidRPr="009C4E12" w:rsidRDefault="009C4E12" w:rsidP="009C4E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  <w:lang w:eastAsia="ru-RU"/>
        </w:rPr>
        <w:t xml:space="preserve">      </w:t>
      </w:r>
      <w:r w:rsidRPr="009C4E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Консультация для родителей </w:t>
      </w:r>
      <w:r w:rsidR="00CC6BAA" w:rsidRPr="009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r w:rsidR="00CC6BAA" w:rsidRPr="009C4E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Защитим права ребенка»</w:t>
      </w:r>
    </w:p>
    <w:p w:rsidR="009C4E12" w:rsidRPr="009C4E12" w:rsidRDefault="009C4E12" w:rsidP="009C4E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Уважаемые</w:t>
      </w:r>
      <w:r w:rsidR="009C4E12"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родители!  Мы хотим затронуть 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Дошкольное детство — уникаль</w:t>
      </w:r>
      <w:r w:rsidR="009C4E12"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ный период в жизни человека, в 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процессе которого формируется здоровье и осущест</w:t>
      </w:r>
      <w:r w:rsidR="009C4E12"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вляется развитие личности. В </w:t>
      </w:r>
      <w:proofErr w:type="gramStart"/>
      <w:r w:rsidR="009C4E12"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то 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же время это</w:t>
      </w:r>
      <w:proofErr w:type="gram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К основным международным документам ЮНИСЕФ, касающимся </w:t>
      </w:r>
      <w:proofErr w:type="gramStart"/>
      <w:r w:rsidRPr="009C4E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прав детей</w:t>
      </w:r>
      <w:proofErr w:type="gramEnd"/>
      <w:r w:rsidRPr="009C4E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относятся: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Декларация прав ребенка (1959);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Конвенция ООН о правах ребенка (1989);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Всемирная декларация об обеспечении выживания, защиты и развития детей (1990).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Декларация прав ребенка </w:t>
      </w:r>
      <w:proofErr w:type="gramStart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является  первым</w:t>
      </w:r>
      <w:proofErr w:type="gram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Особое внимание в Декларации уделяется защите ребенка. На основе Декларации прав ребенка был разработан международный документ – </w:t>
      </w:r>
      <w:r w:rsidRPr="009C4E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Конвенция о правах ребенка.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– на воспитание;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– на развитие;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  на</w:t>
      </w:r>
      <w:proofErr w:type="gram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защиту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Конвенция о правах </w:t>
      </w:r>
      <w:proofErr w:type="gramStart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ребенка  —</w:t>
      </w:r>
      <w:proofErr w:type="gram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правовой документ высокого международного </w:t>
      </w:r>
      <w:bookmarkEnd w:id="0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         «Защита прав детей начинается с </w:t>
      </w:r>
      <w:proofErr w:type="gramStart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соблюдения  основных</w:t>
      </w:r>
      <w:proofErr w:type="gram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положений Конвенции о правах ребенка» (А. Жаров – уполномоченный по правам ребенка в Московской области):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Право на жизнь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Право ребенка на заботу своих родителей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 xml:space="preserve">Право на сохранение своей индивидуальности 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(статья 8). Каждый ребенок единственный в своем роде; со всеми своими </w:t>
      </w:r>
      <w:proofErr w:type="gramStart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особенностями  внешности</w:t>
      </w:r>
      <w:proofErr w:type="gram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характера, именем, семейными связями, мечтами и стремлениями.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Право свободно выражать свое мнение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 xml:space="preserve">Право на защиту от физического или психологического насилия, оскорбления, грубого или небрежного обращения 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(статья 19).  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Право на охрану здоровья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Право на защиту от жестокого обращения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Право на образование и обеспечение школьной дисциплины с помощью методов, уважающих достоинство ребенка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(статья 28) Каждый ребенок имеет право на образование.  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Право на защиту от жестокого обращения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Нарушением прав ребенка можно считать: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лишение свободы движения,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– уход родителя из дома на несколько часов и оставление ребенка одного (ст. 156 Уголовного Кодекса РФ предполагает, что запирание на длительное время 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квалифицируется как неисполнение обязанностей по воспитанию несовершеннолетнего),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применение физического насилия к ребенку,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 унижение</w:t>
      </w:r>
      <w:proofErr w:type="gram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угрозы в адрес ребенка,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 ложь</w:t>
      </w:r>
      <w:proofErr w:type="gram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невыполнение взрослыми своих обещаний,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отсутствие элементарной заботы о ребенке, пренебрежение его нуждами,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отсутствие нормального питания, одежды, жилья, образо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softHyphen/>
        <w:t>вания, медицинской помощи.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Мы хотим подробнее остановиться на таком праве ребенка дошкольного возраста, как право на игру.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«Игра — ведущая деятельность дошкольника».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softHyphen/>
        <w:t>ствлению указанного права», — утверждает Декларация прав ребенка.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Д.Б. </w:t>
      </w:r>
      <w:proofErr w:type="spellStart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Эльконин</w:t>
      </w:r>
      <w:proofErr w:type="spellEnd"/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 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Ребенок не слушается, неуправляем. Причина не в ребенке, а в педагогической беспомощности взрослых. Для себя мы должны определиться: каким мы хотим вырастить своего ребенка? Кто из Вас хотел бы видеть ребенка злым и жестоким? (ответы родителей).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игры…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Призываем Вас изъять те игрушки, которые способствуют разви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softHyphen/>
        <w:t>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</w:t>
      </w:r>
      <w:r w:rsidRPr="009C4E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softHyphen/>
        <w:t>вать наши диафильмы и мультфильмы, добрые детские книги и игрушки. Особенно хороши герои передачи «Спокойной ночи, малыши».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CC6BAA" w:rsidRPr="009C4E12" w:rsidRDefault="00CC6BAA" w:rsidP="001F5D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4E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77B44" w:rsidRPr="009C4E12" w:rsidRDefault="00177B44" w:rsidP="001F5D1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7B44" w:rsidRPr="009C4E12" w:rsidSect="001F5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C8" w:rsidRDefault="00940CC8" w:rsidP="001F5D1F">
      <w:pPr>
        <w:spacing w:after="0" w:line="240" w:lineRule="auto"/>
      </w:pPr>
      <w:r>
        <w:separator/>
      </w:r>
    </w:p>
  </w:endnote>
  <w:endnote w:type="continuationSeparator" w:id="0">
    <w:p w:rsidR="00940CC8" w:rsidRDefault="00940CC8" w:rsidP="001F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1F" w:rsidRDefault="001F5D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605432"/>
      <w:docPartObj>
        <w:docPartGallery w:val="Page Numbers (Bottom of Page)"/>
        <w:docPartUnique/>
      </w:docPartObj>
    </w:sdtPr>
    <w:sdtEndPr/>
    <w:sdtContent>
      <w:p w:rsidR="001F5D1F" w:rsidRDefault="001F5D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12">
          <w:rPr>
            <w:noProof/>
          </w:rPr>
          <w:t>4</w:t>
        </w:r>
        <w:r>
          <w:fldChar w:fldCharType="end"/>
        </w:r>
      </w:p>
    </w:sdtContent>
  </w:sdt>
  <w:p w:rsidR="001F5D1F" w:rsidRDefault="001F5D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1F" w:rsidRDefault="001F5D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C8" w:rsidRDefault="00940CC8" w:rsidP="001F5D1F">
      <w:pPr>
        <w:spacing w:after="0" w:line="240" w:lineRule="auto"/>
      </w:pPr>
      <w:r>
        <w:separator/>
      </w:r>
    </w:p>
  </w:footnote>
  <w:footnote w:type="continuationSeparator" w:id="0">
    <w:p w:rsidR="00940CC8" w:rsidRDefault="00940CC8" w:rsidP="001F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1F" w:rsidRDefault="001F5D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1F" w:rsidRDefault="001F5D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1F" w:rsidRDefault="001F5D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AA"/>
    <w:rsid w:val="00177B44"/>
    <w:rsid w:val="001F5D1F"/>
    <w:rsid w:val="003A4680"/>
    <w:rsid w:val="00940CC8"/>
    <w:rsid w:val="009C4E12"/>
    <w:rsid w:val="00C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EF455-9392-46C0-85C3-B08F90E5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D1F"/>
  </w:style>
  <w:style w:type="paragraph" w:styleId="a5">
    <w:name w:val="footer"/>
    <w:basedOn w:val="a"/>
    <w:link w:val="a6"/>
    <w:uiPriority w:val="99"/>
    <w:unhideWhenUsed/>
    <w:rsid w:val="001F5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30448">
      <w:bodyDiv w:val="1"/>
      <w:marLeft w:val="0"/>
      <w:marRight w:val="0"/>
      <w:marTop w:val="0"/>
      <w:marBottom w:val="0"/>
      <w:divBdr>
        <w:top w:val="single" w:sz="36" w:space="0" w:color="770000"/>
        <w:left w:val="none" w:sz="0" w:space="0" w:color="770000"/>
        <w:bottom w:val="none" w:sz="0" w:space="0" w:color="770000"/>
        <w:right w:val="none" w:sz="0" w:space="0" w:color="770000"/>
      </w:divBdr>
      <w:divsChild>
        <w:div w:id="1897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9582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AEAEA"/>
                                <w:left w:val="none" w:sz="0" w:space="0" w:color="auto"/>
                                <w:bottom w:val="single" w:sz="6" w:space="5" w:color="EAEAEA"/>
                                <w:right w:val="none" w:sz="0" w:space="0" w:color="auto"/>
                              </w:divBdr>
                              <w:divsChild>
                                <w:div w:id="70396819">
                                  <w:marLeft w:val="1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4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6</cp:revision>
  <dcterms:created xsi:type="dcterms:W3CDTF">2019-11-26T08:42:00Z</dcterms:created>
  <dcterms:modified xsi:type="dcterms:W3CDTF">2019-11-26T08:50:00Z</dcterms:modified>
</cp:coreProperties>
</file>