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226" w:rsidRPr="00521F30" w:rsidRDefault="002E6226" w:rsidP="002E62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E6226" w:rsidRPr="00521F30" w:rsidRDefault="002E6226" w:rsidP="002E62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Шороховская средняя общеобразовательная школа</w:t>
      </w:r>
    </w:p>
    <w:p w:rsidR="002E6226" w:rsidRPr="00521F30" w:rsidRDefault="002E6226" w:rsidP="002E62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Исетского района Тюменской области</w:t>
      </w:r>
    </w:p>
    <w:p w:rsidR="002E6226" w:rsidRPr="00521F30" w:rsidRDefault="002E6226" w:rsidP="002E62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структурное подразделение дошкольного образования</w:t>
      </w:r>
    </w:p>
    <w:p w:rsidR="002E6226" w:rsidRPr="00521F30" w:rsidRDefault="002E6226" w:rsidP="002E62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21F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Шороховский детский сад «Радуга»</w:t>
      </w: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48"/>
          <w:szCs w:val="48"/>
        </w:rPr>
      </w:pPr>
    </w:p>
    <w:p w:rsidR="002E6226" w:rsidRPr="002A7F7A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8A14FF">
        <w:rPr>
          <w:b/>
          <w:color w:val="111111"/>
          <w:sz w:val="48"/>
          <w:szCs w:val="48"/>
        </w:rPr>
        <w:t>Дидактическая игра</w:t>
      </w:r>
    </w:p>
    <w:p w:rsidR="002E6226" w:rsidRPr="00FA517D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  <w:sz w:val="36"/>
          <w:szCs w:val="36"/>
        </w:rPr>
      </w:pPr>
      <w:r w:rsidRPr="00FA517D">
        <w:rPr>
          <w:bCs/>
          <w:iCs/>
          <w:color w:val="000000" w:themeColor="text1"/>
          <w:sz w:val="36"/>
          <w:szCs w:val="36"/>
        </w:rPr>
        <w:t xml:space="preserve">для детей от </w:t>
      </w:r>
      <w:r>
        <w:rPr>
          <w:bCs/>
          <w:iCs/>
          <w:color w:val="000000" w:themeColor="text1"/>
          <w:sz w:val="36"/>
          <w:szCs w:val="36"/>
        </w:rPr>
        <w:t>2</w:t>
      </w:r>
      <w:r w:rsidRPr="00FA517D">
        <w:rPr>
          <w:bCs/>
          <w:iCs/>
          <w:color w:val="000000" w:themeColor="text1"/>
          <w:sz w:val="36"/>
          <w:szCs w:val="36"/>
        </w:rPr>
        <w:t xml:space="preserve"> до </w:t>
      </w:r>
      <w:r>
        <w:rPr>
          <w:bCs/>
          <w:iCs/>
          <w:color w:val="000000" w:themeColor="text1"/>
          <w:sz w:val="36"/>
          <w:szCs w:val="36"/>
        </w:rPr>
        <w:t>4</w:t>
      </w:r>
      <w:r w:rsidRPr="00FA517D">
        <w:rPr>
          <w:bCs/>
          <w:iCs/>
          <w:color w:val="000000" w:themeColor="text1"/>
          <w:sz w:val="36"/>
          <w:szCs w:val="36"/>
        </w:rPr>
        <w:t xml:space="preserve"> лет.</w:t>
      </w:r>
    </w:p>
    <w:p w:rsidR="002E6226" w:rsidRPr="00236285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72"/>
          <w:szCs w:val="72"/>
        </w:rPr>
      </w:pPr>
      <w:r w:rsidRPr="00236285">
        <w:rPr>
          <w:b/>
          <w:color w:val="111111"/>
          <w:sz w:val="72"/>
          <w:szCs w:val="72"/>
        </w:rPr>
        <w:t>«</w:t>
      </w:r>
      <w:r>
        <w:rPr>
          <w:b/>
          <w:color w:val="111111"/>
          <w:sz w:val="72"/>
          <w:szCs w:val="72"/>
        </w:rPr>
        <w:t>Накорми животных</w:t>
      </w:r>
      <w:r w:rsidRPr="00236285">
        <w:rPr>
          <w:b/>
          <w:color w:val="111111"/>
          <w:sz w:val="72"/>
          <w:szCs w:val="72"/>
        </w:rPr>
        <w:t>»</w:t>
      </w: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2A49BC">
        <w:rPr>
          <w:color w:val="111111"/>
          <w:sz w:val="28"/>
          <w:szCs w:val="28"/>
        </w:rPr>
        <w:t>Автор:</w:t>
      </w:r>
    </w:p>
    <w:p w:rsidR="002E6226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bCs/>
          <w:i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C4B177" wp14:editId="76D8F313">
            <wp:simplePos x="0" y="0"/>
            <wp:positionH relativeFrom="column">
              <wp:posOffset>988060</wp:posOffset>
            </wp:positionH>
            <wp:positionV relativeFrom="paragraph">
              <wp:posOffset>299720</wp:posOffset>
            </wp:positionV>
            <wp:extent cx="3892550" cy="2413000"/>
            <wp:effectExtent l="0" t="0" r="0" b="6350"/>
            <wp:wrapThrough wrapText="bothSides">
              <wp:wrapPolygon edited="0">
                <wp:start x="0" y="0"/>
                <wp:lineTo x="0" y="21486"/>
                <wp:lineTo x="21459" y="21486"/>
                <wp:lineTo x="21459" y="0"/>
                <wp:lineTo x="0" y="0"/>
              </wp:wrapPolygon>
            </wp:wrapThrough>
            <wp:docPr id="3" name="Рисунок 3" descr="https://st.depositphotos.com/1007989/4893/i/950/depositphotos_48933151-stock-photo-kids-petting-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.depositphotos.com/1007989/4893/i/950/depositphotos_48933151-stock-photo-kids-petting-do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226">
        <w:rPr>
          <w:color w:val="111111"/>
          <w:sz w:val="28"/>
          <w:szCs w:val="28"/>
        </w:rPr>
        <w:t>Иванова Екатерина Владимировна</w:t>
      </w:r>
      <w:r w:rsidR="002E6226" w:rsidRPr="002A49BC">
        <w:rPr>
          <w:color w:val="111111"/>
          <w:sz w:val="28"/>
          <w:szCs w:val="28"/>
        </w:rPr>
        <w:t xml:space="preserve">, </w:t>
      </w: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Cs/>
          <w:iCs/>
          <w:color w:val="000000" w:themeColor="text1"/>
          <w:sz w:val="28"/>
          <w:szCs w:val="28"/>
        </w:rPr>
      </w:pPr>
      <w:r w:rsidRPr="002A49BC">
        <w:rPr>
          <w:bCs/>
          <w:iCs/>
          <w:color w:val="000000" w:themeColor="text1"/>
          <w:sz w:val="28"/>
          <w:szCs w:val="28"/>
        </w:rPr>
        <w:t>воспитатель</w:t>
      </w: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color w:val="111111"/>
          <w:sz w:val="28"/>
          <w:szCs w:val="28"/>
        </w:rPr>
      </w:pPr>
      <w:r w:rsidRPr="002A49BC">
        <w:rPr>
          <w:color w:val="111111"/>
          <w:sz w:val="28"/>
          <w:szCs w:val="28"/>
        </w:rPr>
        <w:t xml:space="preserve"> </w:t>
      </w: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B73C6D" w:rsidRDefault="00B73C6D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</w:p>
    <w:p w:rsidR="002E6226" w:rsidRDefault="002E6226" w:rsidP="002E6226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с. Шорохово, 2019 г</w:t>
      </w:r>
    </w:p>
    <w:bookmarkEnd w:id="0"/>
    <w:p w:rsidR="002E6226" w:rsidRDefault="002E6226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2E6226" w:rsidRDefault="002E6226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FF6ACB" w:rsidRPr="00FF6ACB" w:rsidRDefault="00FF6ACB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Cs/>
          <w:color w:val="000000" w:themeColor="text1"/>
          <w:sz w:val="28"/>
          <w:szCs w:val="28"/>
        </w:rPr>
      </w:pPr>
      <w:r w:rsidRPr="00FF6ACB">
        <w:rPr>
          <w:b/>
          <w:bCs/>
          <w:iCs/>
          <w:color w:val="000000" w:themeColor="text1"/>
          <w:sz w:val="28"/>
          <w:szCs w:val="28"/>
        </w:rPr>
        <w:t>Дидактическая игра «Накорми животных»</w:t>
      </w:r>
    </w:p>
    <w:p w:rsidR="009402DD" w:rsidRDefault="00FF6ACB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 xml:space="preserve">Автор: </w:t>
      </w:r>
      <w:r w:rsidR="009402DD">
        <w:rPr>
          <w:bCs/>
          <w:iCs/>
          <w:color w:val="000000" w:themeColor="text1"/>
          <w:sz w:val="28"/>
          <w:szCs w:val="28"/>
        </w:rPr>
        <w:t>Иванова</w:t>
      </w:r>
      <w:r w:rsidR="006448F1">
        <w:rPr>
          <w:bCs/>
          <w:iCs/>
          <w:color w:val="000000" w:themeColor="text1"/>
          <w:sz w:val="28"/>
          <w:szCs w:val="28"/>
        </w:rPr>
        <w:t xml:space="preserve"> </w:t>
      </w:r>
      <w:r w:rsidR="009402DD">
        <w:rPr>
          <w:bCs/>
          <w:iCs/>
          <w:color w:val="000000" w:themeColor="text1"/>
          <w:sz w:val="28"/>
          <w:szCs w:val="28"/>
        </w:rPr>
        <w:t>Екатерина</w:t>
      </w:r>
      <w:r w:rsidR="006448F1">
        <w:rPr>
          <w:bCs/>
          <w:iCs/>
          <w:color w:val="000000" w:themeColor="text1"/>
          <w:sz w:val="28"/>
          <w:szCs w:val="28"/>
        </w:rPr>
        <w:t xml:space="preserve"> </w:t>
      </w:r>
      <w:r w:rsidR="009402DD" w:rsidRPr="009402DD">
        <w:rPr>
          <w:bCs/>
          <w:iCs/>
          <w:color w:val="000000" w:themeColor="text1"/>
          <w:sz w:val="28"/>
          <w:szCs w:val="28"/>
        </w:rPr>
        <w:t>Владимировна</w:t>
      </w:r>
      <w:r>
        <w:rPr>
          <w:bCs/>
          <w:iCs/>
          <w:color w:val="000000" w:themeColor="text1"/>
          <w:sz w:val="28"/>
          <w:szCs w:val="28"/>
        </w:rPr>
        <w:t xml:space="preserve">, </w:t>
      </w:r>
      <w:r w:rsidR="009402DD">
        <w:rPr>
          <w:bCs/>
          <w:iCs/>
          <w:color w:val="000000" w:themeColor="text1"/>
          <w:sz w:val="28"/>
          <w:szCs w:val="28"/>
        </w:rPr>
        <w:t>воспитатель</w:t>
      </w:r>
    </w:p>
    <w:p w:rsidR="006448F1" w:rsidRDefault="00AB0924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bCs/>
          <w:iCs/>
          <w:color w:val="000000" w:themeColor="text1"/>
          <w:sz w:val="28"/>
          <w:szCs w:val="28"/>
        </w:rPr>
        <w:t>СП МАОУ Шороховской СОШ Шороховск</w:t>
      </w:r>
      <w:r w:rsidR="00FF6ACB">
        <w:rPr>
          <w:bCs/>
          <w:iCs/>
          <w:color w:val="000000" w:themeColor="text1"/>
          <w:sz w:val="28"/>
          <w:szCs w:val="28"/>
        </w:rPr>
        <w:t>ого</w:t>
      </w:r>
      <w:r>
        <w:rPr>
          <w:bCs/>
          <w:iCs/>
          <w:color w:val="000000" w:themeColor="text1"/>
          <w:sz w:val="28"/>
          <w:szCs w:val="28"/>
        </w:rPr>
        <w:t xml:space="preserve"> детск</w:t>
      </w:r>
      <w:r w:rsidR="00FF6ACB">
        <w:rPr>
          <w:bCs/>
          <w:iCs/>
          <w:color w:val="000000" w:themeColor="text1"/>
          <w:sz w:val="28"/>
          <w:szCs w:val="28"/>
        </w:rPr>
        <w:t>ого</w:t>
      </w:r>
      <w:r>
        <w:rPr>
          <w:bCs/>
          <w:iCs/>
          <w:color w:val="000000" w:themeColor="text1"/>
          <w:sz w:val="28"/>
          <w:szCs w:val="28"/>
        </w:rPr>
        <w:t xml:space="preserve"> сад</w:t>
      </w:r>
      <w:r w:rsidR="00FF6ACB">
        <w:rPr>
          <w:bCs/>
          <w:iCs/>
          <w:color w:val="000000" w:themeColor="text1"/>
          <w:sz w:val="28"/>
          <w:szCs w:val="28"/>
        </w:rPr>
        <w:t>а</w:t>
      </w:r>
      <w:r w:rsidR="006448F1">
        <w:rPr>
          <w:bCs/>
          <w:iCs/>
          <w:color w:val="000000" w:themeColor="text1"/>
          <w:sz w:val="28"/>
          <w:szCs w:val="28"/>
        </w:rPr>
        <w:t xml:space="preserve"> «Радуга»</w:t>
      </w:r>
    </w:p>
    <w:p w:rsidR="006448F1" w:rsidRPr="006448F1" w:rsidRDefault="006448F1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rFonts w:ascii="Arial" w:hAnsi="Arial" w:cs="Arial"/>
          <w:bCs/>
          <w:iCs/>
          <w:color w:val="000000" w:themeColor="text1"/>
          <w:sz w:val="52"/>
          <w:szCs w:val="52"/>
        </w:rPr>
      </w:pPr>
      <w:r>
        <w:rPr>
          <w:bCs/>
          <w:iCs/>
          <w:color w:val="000000" w:themeColor="text1"/>
          <w:sz w:val="28"/>
          <w:szCs w:val="28"/>
        </w:rPr>
        <w:t xml:space="preserve"> </w:t>
      </w:r>
      <w:r w:rsidR="00494C6A" w:rsidRPr="009402DD">
        <w:rPr>
          <w:rStyle w:val="c5"/>
          <w:bCs/>
          <w:iCs/>
          <w:sz w:val="28"/>
          <w:szCs w:val="28"/>
        </w:rPr>
        <w:t>Дидактическая игра</w:t>
      </w:r>
      <w:r w:rsidR="00866E16">
        <w:rPr>
          <w:rStyle w:val="c5"/>
          <w:bCs/>
          <w:iCs/>
          <w:sz w:val="28"/>
          <w:szCs w:val="28"/>
        </w:rPr>
        <w:t xml:space="preserve"> “</w:t>
      </w:r>
      <w:r w:rsidR="00FF6ACB">
        <w:rPr>
          <w:rStyle w:val="c5"/>
          <w:bCs/>
          <w:iCs/>
          <w:sz w:val="28"/>
          <w:szCs w:val="28"/>
        </w:rPr>
        <w:t>Накорми животных</w:t>
      </w:r>
      <w:r w:rsidR="00866E16">
        <w:rPr>
          <w:rStyle w:val="c5"/>
          <w:bCs/>
          <w:iCs/>
          <w:sz w:val="28"/>
          <w:szCs w:val="28"/>
        </w:rPr>
        <w:t>”</w:t>
      </w:r>
      <w:r w:rsidR="00AB0924">
        <w:rPr>
          <w:rStyle w:val="c5"/>
          <w:bCs/>
          <w:iCs/>
          <w:sz w:val="28"/>
          <w:szCs w:val="28"/>
        </w:rPr>
        <w:t xml:space="preserve"> для детей от 2 до 4 лет.</w:t>
      </w:r>
    </w:p>
    <w:p w:rsidR="00494C6A" w:rsidRPr="006448F1" w:rsidRDefault="006448F1" w:rsidP="00AB0924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5"/>
          <w:bCs/>
          <w:iCs/>
          <w:sz w:val="28"/>
          <w:szCs w:val="28"/>
        </w:rPr>
        <w:t>  </w:t>
      </w:r>
      <w:r w:rsidR="00494C6A" w:rsidRPr="009402DD">
        <w:rPr>
          <w:rStyle w:val="c0"/>
          <w:bCs/>
          <w:color w:val="000000"/>
          <w:sz w:val="28"/>
          <w:szCs w:val="28"/>
          <w:u w:val="single"/>
        </w:rPr>
        <w:t>Цель</w:t>
      </w:r>
      <w:r w:rsidR="00494C6A" w:rsidRPr="009402DD">
        <w:rPr>
          <w:rStyle w:val="c2"/>
          <w:bCs/>
          <w:color w:val="000000"/>
          <w:sz w:val="28"/>
          <w:szCs w:val="28"/>
        </w:rPr>
        <w:t>: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2"/>
          <w:b/>
          <w:bCs/>
          <w:color w:val="000000"/>
          <w:sz w:val="28"/>
          <w:szCs w:val="28"/>
        </w:rPr>
        <w:t xml:space="preserve">• </w:t>
      </w:r>
      <w:r w:rsidRPr="009402DD">
        <w:rPr>
          <w:rStyle w:val="c2"/>
          <w:bCs/>
          <w:color w:val="000000"/>
          <w:sz w:val="28"/>
          <w:szCs w:val="28"/>
        </w:rPr>
        <w:t>Закрепить знания детей о том, чем питаются разные домашние и дикие животные;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2"/>
          <w:bCs/>
          <w:color w:val="000000"/>
          <w:sz w:val="28"/>
          <w:szCs w:val="28"/>
        </w:rPr>
        <w:t>• Развивать мышление, внимание, речь, а также развивать мелкую моторику рук;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2"/>
          <w:bCs/>
          <w:color w:val="000000"/>
          <w:sz w:val="28"/>
          <w:szCs w:val="28"/>
        </w:rPr>
        <w:t>• Воспитывать бережное отношение к диким и домашним животным.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 </w:t>
      </w:r>
      <w:r w:rsidRPr="009402DD">
        <w:rPr>
          <w:rStyle w:val="c0"/>
          <w:bCs/>
          <w:color w:val="000000"/>
          <w:sz w:val="28"/>
          <w:szCs w:val="28"/>
          <w:u w:val="single"/>
        </w:rPr>
        <w:t>Задачи</w:t>
      </w:r>
      <w:r w:rsidRPr="009402DD">
        <w:rPr>
          <w:rStyle w:val="c1"/>
          <w:bCs/>
          <w:color w:val="000000"/>
          <w:sz w:val="28"/>
          <w:szCs w:val="28"/>
        </w:rPr>
        <w:t>: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2"/>
          <w:b/>
          <w:bCs/>
          <w:color w:val="000000"/>
          <w:sz w:val="28"/>
          <w:szCs w:val="28"/>
        </w:rPr>
        <w:t> </w:t>
      </w:r>
      <w:r w:rsidRPr="009402DD">
        <w:rPr>
          <w:rStyle w:val="c2"/>
          <w:bCs/>
          <w:color w:val="000000"/>
          <w:sz w:val="28"/>
          <w:szCs w:val="28"/>
        </w:rPr>
        <w:t>Создать условия для активизации   словаря   ребенка, развивать способность анализировать, закрепить знания по темам “Дикие и домашние животные”. Развитие у детей зрительного анализа изображений предметов. Развитие мелкой моторики рук. Закреплять умение различать и называть животных.</w:t>
      </w:r>
    </w:p>
    <w:p w:rsidR="00494C6A" w:rsidRPr="009402DD" w:rsidRDefault="00AB0924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  <w:u w:val="single"/>
        </w:rPr>
        <w:t>Необходимое оборудование</w:t>
      </w:r>
      <w:r w:rsidR="00494C6A" w:rsidRPr="009402DD">
        <w:rPr>
          <w:rStyle w:val="c2"/>
          <w:bCs/>
          <w:color w:val="000000"/>
          <w:sz w:val="28"/>
          <w:szCs w:val="28"/>
        </w:rPr>
        <w:t>:</w:t>
      </w:r>
    </w:p>
    <w:p w:rsidR="00494C6A" w:rsidRPr="009402DD" w:rsidRDefault="00494C6A" w:rsidP="00AB0924">
      <w:pPr>
        <w:pStyle w:val="c1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1"/>
          <w:bCs/>
          <w:color w:val="000000"/>
          <w:sz w:val="28"/>
          <w:szCs w:val="28"/>
        </w:rPr>
        <w:t>Вырезанные из картона изображения животных (мордочки, приклеенные на прищепки, картонный круг с изображением еды животных </w:t>
      </w:r>
      <w:r w:rsidRPr="009402DD">
        <w:rPr>
          <w:rStyle w:val="c11"/>
          <w:bCs/>
          <w:i/>
          <w:iCs/>
          <w:color w:val="000000"/>
          <w:sz w:val="28"/>
          <w:szCs w:val="28"/>
        </w:rPr>
        <w:t>(поделенный по секторам)</w:t>
      </w:r>
      <w:r w:rsidRPr="009402DD">
        <w:rPr>
          <w:rStyle w:val="c2"/>
          <w:bCs/>
          <w:color w:val="000000"/>
          <w:sz w:val="28"/>
          <w:szCs w:val="28"/>
        </w:rPr>
        <w:t>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 </w:t>
      </w:r>
      <w:r w:rsidRPr="009402DD">
        <w:rPr>
          <w:rStyle w:val="c8"/>
          <w:bCs/>
          <w:color w:val="000000"/>
          <w:sz w:val="28"/>
          <w:szCs w:val="28"/>
          <w:u w:val="single"/>
        </w:rPr>
        <w:t>Основная часть.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4"/>
          <w:bCs/>
          <w:color w:val="000000"/>
          <w:sz w:val="28"/>
          <w:szCs w:val="28"/>
        </w:rPr>
        <w:t>Воспитатель предлагает ребенку ознакомиться с прищепками- животными и кругом. Воспитатель поощряет речь ребе</w:t>
      </w:r>
      <w:r w:rsidR="00FF6ACB">
        <w:rPr>
          <w:rStyle w:val="c4"/>
          <w:bCs/>
          <w:color w:val="000000"/>
          <w:sz w:val="28"/>
          <w:szCs w:val="28"/>
        </w:rPr>
        <w:t>нка или называет понятие сам.  </w:t>
      </w:r>
      <w:r w:rsidRPr="009402DD">
        <w:rPr>
          <w:rStyle w:val="c4"/>
          <w:bCs/>
          <w:color w:val="000000"/>
          <w:sz w:val="28"/>
          <w:szCs w:val="28"/>
        </w:rPr>
        <w:t>Затем идет обобщение: «это животные, а в круге – их корм, еда, которую они любят есть».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4"/>
          <w:bCs/>
          <w:color w:val="000000"/>
          <w:sz w:val="28"/>
          <w:szCs w:val="28"/>
        </w:rPr>
        <w:t> «Давай попробуем покормить животных. Для этого прищепку с животным мы прикрепим к еде, которую он любит».</w:t>
      </w:r>
    </w:p>
    <w:p w:rsidR="00AA45E2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rStyle w:val="c4"/>
          <w:bCs/>
          <w:color w:val="000000"/>
          <w:sz w:val="28"/>
          <w:szCs w:val="28"/>
        </w:rPr>
      </w:pPr>
      <w:r w:rsidRPr="009402DD">
        <w:rPr>
          <w:rStyle w:val="c1"/>
          <w:bCs/>
          <w:color w:val="000000"/>
          <w:sz w:val="28"/>
          <w:szCs w:val="28"/>
        </w:rPr>
        <w:t> Дети прикрепляют животных по очереди: каждый по одному. Воспитатель помогает правильно держать прищепку</w:t>
      </w:r>
      <w:r w:rsidR="00AB0924">
        <w:rPr>
          <w:rStyle w:val="c1"/>
          <w:bCs/>
          <w:color w:val="000000"/>
          <w:sz w:val="28"/>
          <w:szCs w:val="28"/>
        </w:rPr>
        <w:t>,</w:t>
      </w:r>
      <w:r w:rsidRPr="009402DD">
        <w:rPr>
          <w:rStyle w:val="c1"/>
          <w:bCs/>
          <w:color w:val="000000"/>
          <w:sz w:val="28"/>
          <w:szCs w:val="28"/>
        </w:rPr>
        <w:t xml:space="preserve"> либо просит</w:t>
      </w:r>
      <w:r w:rsidRPr="009402DD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9402DD">
        <w:rPr>
          <w:rStyle w:val="c1"/>
          <w:bCs/>
          <w:color w:val="000000"/>
          <w:sz w:val="28"/>
          <w:szCs w:val="28"/>
        </w:rPr>
        <w:t xml:space="preserve">ребенка держать </w:t>
      </w:r>
      <w:r w:rsidRPr="009402DD">
        <w:rPr>
          <w:rStyle w:val="c1"/>
          <w:bCs/>
          <w:color w:val="000000"/>
          <w:sz w:val="28"/>
          <w:szCs w:val="28"/>
        </w:rPr>
        <w:lastRenderedPageBreak/>
        <w:t>круг.</w:t>
      </w:r>
      <w:r w:rsidRPr="009402DD">
        <w:rPr>
          <w:rStyle w:val="c4"/>
          <w:bCs/>
          <w:color w:val="000000"/>
          <w:sz w:val="28"/>
          <w:szCs w:val="28"/>
        </w:rPr>
        <w:t> По окончании прикрепления всех карточек («животн</w:t>
      </w:r>
      <w:r w:rsidR="00AA45E2">
        <w:rPr>
          <w:rStyle w:val="c4"/>
          <w:bCs/>
          <w:color w:val="000000"/>
          <w:sz w:val="28"/>
          <w:szCs w:val="28"/>
        </w:rPr>
        <w:t>ые поели») ребенку предлагаются другие игры с этими животными («Зоопарк», «Цирк»…)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4"/>
          <w:bCs/>
          <w:color w:val="000000"/>
          <w:sz w:val="28"/>
          <w:szCs w:val="28"/>
        </w:rPr>
        <w:t>В процессе игры происходит: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- 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Сенсорное развитие</w:t>
      </w:r>
      <w:r w:rsidRPr="009402DD">
        <w:rPr>
          <w:rStyle w:val="c4"/>
          <w:bCs/>
          <w:color w:val="000000"/>
          <w:sz w:val="28"/>
          <w:szCs w:val="28"/>
        </w:rPr>
        <w:t> </w:t>
      </w:r>
      <w:r w:rsidRPr="009402DD">
        <w:rPr>
          <w:rStyle w:val="c4"/>
          <w:b/>
          <w:bCs/>
          <w:color w:val="000000"/>
          <w:sz w:val="28"/>
          <w:szCs w:val="28"/>
        </w:rPr>
        <w:t xml:space="preserve">– </w:t>
      </w:r>
      <w:r w:rsidRPr="009402DD">
        <w:rPr>
          <w:rStyle w:val="c4"/>
          <w:bCs/>
          <w:color w:val="000000"/>
          <w:sz w:val="28"/>
          <w:szCs w:val="28"/>
        </w:rPr>
        <w:t>через ощупывание поверхности, гладких сторон и острых углов, неровных краев карточек; рассматривание предметов на картинках, слуховое восприятие правил и руководств к действию, изложенных взрослым происходит формирование умений   различать.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Cs/>
          <w:color w:val="000000"/>
          <w:sz w:val="28"/>
          <w:szCs w:val="28"/>
        </w:rPr>
        <w:t> -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Речевое развитие</w:t>
      </w:r>
      <w:r w:rsidRPr="009402DD">
        <w:rPr>
          <w:rStyle w:val="c4"/>
          <w:b/>
          <w:bCs/>
          <w:color w:val="000000"/>
          <w:sz w:val="28"/>
          <w:szCs w:val="28"/>
        </w:rPr>
        <w:t xml:space="preserve"> – </w:t>
      </w:r>
      <w:r w:rsidRPr="009402DD">
        <w:rPr>
          <w:rStyle w:val="c4"/>
          <w:bCs/>
          <w:color w:val="000000"/>
          <w:sz w:val="28"/>
          <w:szCs w:val="28"/>
        </w:rPr>
        <w:t xml:space="preserve">совершается понимание речи взрослого и формируется </w:t>
      </w:r>
      <w:r w:rsidR="00866E16">
        <w:rPr>
          <w:rStyle w:val="c4"/>
          <w:bCs/>
          <w:color w:val="000000"/>
          <w:sz w:val="28"/>
          <w:szCs w:val="28"/>
        </w:rPr>
        <w:t>активная речь</w:t>
      </w:r>
      <w:r w:rsidR="003E7A0C">
        <w:rPr>
          <w:rStyle w:val="c4"/>
          <w:bCs/>
          <w:color w:val="000000"/>
          <w:sz w:val="28"/>
          <w:szCs w:val="28"/>
        </w:rPr>
        <w:t xml:space="preserve"> ребёнка, </w:t>
      </w:r>
      <w:r w:rsidRPr="009402DD">
        <w:rPr>
          <w:rStyle w:val="c4"/>
          <w:bCs/>
          <w:color w:val="000000"/>
          <w:sz w:val="28"/>
          <w:szCs w:val="28"/>
        </w:rPr>
        <w:t>развивается грамматическая структура речи.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Cs/>
          <w:color w:val="000000"/>
          <w:sz w:val="28"/>
          <w:szCs w:val="28"/>
        </w:rPr>
        <w:t>- 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Физическое развитие</w:t>
      </w:r>
      <w:r w:rsidRPr="009402DD">
        <w:rPr>
          <w:rStyle w:val="c4"/>
          <w:b/>
          <w:bCs/>
          <w:color w:val="000000"/>
          <w:sz w:val="28"/>
          <w:szCs w:val="28"/>
        </w:rPr>
        <w:t xml:space="preserve"> – </w:t>
      </w:r>
      <w:r w:rsidRPr="009402DD">
        <w:rPr>
          <w:rStyle w:val="c4"/>
          <w:bCs/>
          <w:color w:val="000000"/>
          <w:sz w:val="28"/>
          <w:szCs w:val="28"/>
        </w:rPr>
        <w:t>развивается мелкая моторика обеих рук через   использование прищепки (прицепить-отцепить).</w:t>
      </w:r>
    </w:p>
    <w:p w:rsid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rStyle w:val="c1"/>
          <w:bCs/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- 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С опорой на непроизвольное внимание развивается произвольное.</w:t>
      </w:r>
      <w:r w:rsidRPr="009402DD">
        <w:rPr>
          <w:rStyle w:val="c1"/>
          <w:b/>
          <w:bCs/>
          <w:color w:val="000000"/>
          <w:sz w:val="28"/>
          <w:szCs w:val="28"/>
        </w:rPr>
        <w:t> </w:t>
      </w:r>
      <w:r w:rsidRPr="009402DD">
        <w:rPr>
          <w:rStyle w:val="c1"/>
          <w:bCs/>
          <w:color w:val="000000"/>
          <w:sz w:val="28"/>
          <w:szCs w:val="28"/>
        </w:rPr>
        <w:t>Выслушивая инструкции воспитателя и реагируя на его способы привлечения внимания, ребенок развивает способность продолжительной концентрации на предмете игры.  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Cs/>
          <w:color w:val="000000"/>
          <w:sz w:val="28"/>
          <w:szCs w:val="28"/>
        </w:rPr>
        <w:t>-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Развитие мнемических процессов:</w:t>
      </w:r>
      <w:r w:rsidRPr="009402DD">
        <w:rPr>
          <w:rStyle w:val="c4"/>
          <w:bCs/>
          <w:color w:val="000000"/>
          <w:sz w:val="28"/>
          <w:szCs w:val="28"/>
        </w:rPr>
        <w:t> запоминания и припоминания в результате называния изображенных на карточках предметов и разговоре об их предназначении.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-</w:t>
      </w:r>
      <w:r w:rsidRPr="009402DD">
        <w:rPr>
          <w:rStyle w:val="c1"/>
          <w:bCs/>
          <w:color w:val="000000"/>
          <w:sz w:val="28"/>
          <w:szCs w:val="28"/>
          <w:u w:val="single"/>
        </w:rPr>
        <w:t>Развитие волевой регуляции в результате побуждения ребенка прицепить прищепку, довести дело до конца</w:t>
      </w:r>
      <w:r w:rsidRPr="009402DD">
        <w:rPr>
          <w:rStyle w:val="c4"/>
          <w:bCs/>
          <w:color w:val="000000"/>
          <w:sz w:val="28"/>
          <w:szCs w:val="28"/>
        </w:rPr>
        <w:t> – прицепить все имеющиеся карточки к кругу.  </w:t>
      </w:r>
    </w:p>
    <w:p w:rsidR="00494C6A" w:rsidRPr="009402DD" w:rsidRDefault="003E7A0C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9"/>
          <w:bCs/>
          <w:color w:val="000000"/>
          <w:sz w:val="28"/>
          <w:szCs w:val="28"/>
          <w:u w:val="single"/>
        </w:rPr>
        <w:t>- Р</w:t>
      </w:r>
      <w:r w:rsidR="00494C6A" w:rsidRPr="009402DD">
        <w:rPr>
          <w:rStyle w:val="c9"/>
          <w:bCs/>
          <w:color w:val="000000"/>
          <w:sz w:val="28"/>
          <w:szCs w:val="28"/>
          <w:u w:val="single"/>
        </w:rPr>
        <w:t>азвитие активного воображения</w:t>
      </w:r>
      <w:r w:rsidR="00494C6A" w:rsidRPr="009402DD">
        <w:rPr>
          <w:rStyle w:val="c4"/>
          <w:bCs/>
          <w:color w:val="000000"/>
          <w:sz w:val="28"/>
          <w:szCs w:val="28"/>
        </w:rPr>
        <w:t>.  Мы можем спросить у ребят, что из этого они любят есть?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t>-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Развитие эмоциональной сферы личности</w:t>
      </w:r>
      <w:r w:rsidRPr="009402DD">
        <w:rPr>
          <w:rStyle w:val="c4"/>
          <w:bCs/>
          <w:color w:val="000000"/>
          <w:sz w:val="28"/>
          <w:szCs w:val="28"/>
        </w:rPr>
        <w:t>. Формирование положительных, высших интеллектуальных и эстетических эмоций в результате рассматривания красивых картинок, чувств интереса, удовлетворения и радости   от проделанной работы.</w:t>
      </w:r>
    </w:p>
    <w:p w:rsidR="00494C6A" w:rsidRPr="009402DD" w:rsidRDefault="00494C6A" w:rsidP="00AB0924">
      <w:pPr>
        <w:pStyle w:val="c6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402DD">
        <w:rPr>
          <w:rStyle w:val="c1"/>
          <w:b/>
          <w:bCs/>
          <w:color w:val="000000"/>
          <w:sz w:val="28"/>
          <w:szCs w:val="28"/>
        </w:rPr>
        <w:lastRenderedPageBreak/>
        <w:t> -</w:t>
      </w:r>
      <w:r w:rsidRPr="009402DD">
        <w:rPr>
          <w:rStyle w:val="c9"/>
          <w:bCs/>
          <w:color w:val="000000"/>
          <w:sz w:val="28"/>
          <w:szCs w:val="28"/>
          <w:u w:val="single"/>
        </w:rPr>
        <w:t>Социально-коммуникативное развитие</w:t>
      </w:r>
      <w:r w:rsidRPr="009402DD">
        <w:rPr>
          <w:rStyle w:val="c4"/>
          <w:b/>
          <w:bCs/>
          <w:color w:val="000000"/>
          <w:sz w:val="28"/>
          <w:szCs w:val="28"/>
        </w:rPr>
        <w:t xml:space="preserve">. </w:t>
      </w:r>
      <w:r w:rsidRPr="009402DD">
        <w:rPr>
          <w:rStyle w:val="c4"/>
          <w:bCs/>
          <w:color w:val="000000"/>
          <w:sz w:val="28"/>
          <w:szCs w:val="28"/>
        </w:rPr>
        <w:t>Формируется умение играть в коллективе, подчиняться правилам (очередность хода), прислушиваться к другим детям, помогать им и принимать их помощь.</w:t>
      </w:r>
    </w:p>
    <w:p w:rsidR="00C46C95" w:rsidRPr="009402DD" w:rsidRDefault="00C46C95" w:rsidP="00AB09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46C95" w:rsidRPr="009402DD" w:rsidSect="00B73C6D">
      <w:pgSz w:w="11906" w:h="16838"/>
      <w:pgMar w:top="1134" w:right="850" w:bottom="1134" w:left="1701" w:header="708" w:footer="708" w:gutter="0"/>
      <w:pgBorders w:offsetFrom="page">
        <w:top w:val="threeDEngrave" w:sz="24" w:space="24" w:color="E36C0A" w:themeColor="accent6" w:themeShade="BF"/>
        <w:left w:val="threeDEngrave" w:sz="24" w:space="24" w:color="E36C0A" w:themeColor="accent6" w:themeShade="BF"/>
        <w:bottom w:val="threeDEngrave" w:sz="24" w:space="24" w:color="E36C0A" w:themeColor="accent6" w:themeShade="BF"/>
        <w:right w:val="threeDEngrave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857" w:rsidRDefault="005E4857" w:rsidP="00494C6A">
      <w:pPr>
        <w:spacing w:after="0" w:line="240" w:lineRule="auto"/>
      </w:pPr>
      <w:r>
        <w:separator/>
      </w:r>
    </w:p>
  </w:endnote>
  <w:endnote w:type="continuationSeparator" w:id="0">
    <w:p w:rsidR="005E4857" w:rsidRDefault="005E4857" w:rsidP="0049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857" w:rsidRDefault="005E4857" w:rsidP="00494C6A">
      <w:pPr>
        <w:spacing w:after="0" w:line="240" w:lineRule="auto"/>
      </w:pPr>
      <w:r>
        <w:separator/>
      </w:r>
    </w:p>
  </w:footnote>
  <w:footnote w:type="continuationSeparator" w:id="0">
    <w:p w:rsidR="005E4857" w:rsidRDefault="005E4857" w:rsidP="00494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6A"/>
    <w:rsid w:val="002E6226"/>
    <w:rsid w:val="00307BFB"/>
    <w:rsid w:val="003E7A0C"/>
    <w:rsid w:val="00494C6A"/>
    <w:rsid w:val="004B6545"/>
    <w:rsid w:val="005E4857"/>
    <w:rsid w:val="006448F1"/>
    <w:rsid w:val="00762B25"/>
    <w:rsid w:val="00866E16"/>
    <w:rsid w:val="009402DD"/>
    <w:rsid w:val="00AA45E2"/>
    <w:rsid w:val="00AB0924"/>
    <w:rsid w:val="00B73C6D"/>
    <w:rsid w:val="00C46C95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C8E16-A0D8-48A7-8349-57BB1227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9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94C6A"/>
  </w:style>
  <w:style w:type="paragraph" w:customStyle="1" w:styleId="c10">
    <w:name w:val="c10"/>
    <w:basedOn w:val="a"/>
    <w:rsid w:val="0049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C6A"/>
  </w:style>
  <w:style w:type="character" w:customStyle="1" w:styleId="c2">
    <w:name w:val="c2"/>
    <w:basedOn w:val="a0"/>
    <w:rsid w:val="00494C6A"/>
  </w:style>
  <w:style w:type="character" w:customStyle="1" w:styleId="c1">
    <w:name w:val="c1"/>
    <w:basedOn w:val="a0"/>
    <w:rsid w:val="00494C6A"/>
  </w:style>
  <w:style w:type="character" w:customStyle="1" w:styleId="c11">
    <w:name w:val="c11"/>
    <w:basedOn w:val="a0"/>
    <w:rsid w:val="00494C6A"/>
  </w:style>
  <w:style w:type="paragraph" w:customStyle="1" w:styleId="c6">
    <w:name w:val="c6"/>
    <w:basedOn w:val="a"/>
    <w:rsid w:val="0049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94C6A"/>
  </w:style>
  <w:style w:type="character" w:customStyle="1" w:styleId="c4">
    <w:name w:val="c4"/>
    <w:basedOn w:val="a0"/>
    <w:rsid w:val="00494C6A"/>
  </w:style>
  <w:style w:type="character" w:customStyle="1" w:styleId="c8">
    <w:name w:val="c8"/>
    <w:basedOn w:val="a0"/>
    <w:rsid w:val="00494C6A"/>
  </w:style>
  <w:style w:type="paragraph" w:styleId="a3">
    <w:name w:val="header"/>
    <w:basedOn w:val="a"/>
    <w:link w:val="a4"/>
    <w:uiPriority w:val="99"/>
    <w:unhideWhenUsed/>
    <w:rsid w:val="0049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C6A"/>
  </w:style>
  <w:style w:type="paragraph" w:styleId="a5">
    <w:name w:val="footer"/>
    <w:basedOn w:val="a"/>
    <w:link w:val="a6"/>
    <w:uiPriority w:val="99"/>
    <w:unhideWhenUsed/>
    <w:rsid w:val="00494C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C6A"/>
  </w:style>
  <w:style w:type="paragraph" w:styleId="a7">
    <w:name w:val="Balloon Text"/>
    <w:basedOn w:val="a"/>
    <w:link w:val="a8"/>
    <w:uiPriority w:val="99"/>
    <w:semiHidden/>
    <w:unhideWhenUsed/>
    <w:rsid w:val="00FF6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6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Cadik</cp:lastModifiedBy>
  <cp:revision>4</cp:revision>
  <cp:lastPrinted>2019-12-12T04:54:00Z</cp:lastPrinted>
  <dcterms:created xsi:type="dcterms:W3CDTF">2019-12-11T09:41:00Z</dcterms:created>
  <dcterms:modified xsi:type="dcterms:W3CDTF">2019-12-12T04:54:00Z</dcterms:modified>
</cp:coreProperties>
</file>