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7EB" w:rsidRPr="00B302F8" w:rsidRDefault="00A907EB" w:rsidP="00A90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0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Продукты, содержащие в себе йод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богатых </w:t>
      </w:r>
      <w:hyperlink r:id="rId4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йодом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источников пищи, которые могут помочь предотвратить дефицит (помимо йодированной соли), следует выделить водоросли, треску, молочные продукты, креветки, тунец, яйца, чернослив и другие. Перечисленные продукты являются не только одними из лучших источников </w:t>
      </w:r>
      <w:hyperlink r:id="rId5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 также они очень питательны и легко добавляются к рациону повседневной жизни. Однако в употреблении йодсодержащих продуктов тоже нужна мера.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Сушенные морские водоросли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1C3B5B7A" wp14:editId="2C3121E0">
            <wp:simplePos x="0" y="0"/>
            <wp:positionH relativeFrom="column">
              <wp:posOffset>-432435</wp:posOffset>
            </wp:positionH>
            <wp:positionV relativeFrom="paragraph">
              <wp:posOffset>833755</wp:posOffset>
            </wp:positionV>
            <wp:extent cx="2643188" cy="1762125"/>
            <wp:effectExtent l="0" t="0" r="5080" b="0"/>
            <wp:wrapSquare wrapText="bothSides"/>
            <wp:docPr id="1" name="Рисунок 1" descr="https://avatars.mds.yandex.net/get-turbo/1510708/2a000001654b0e0126be1d62cc49db64d436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turbo/1510708/2a000001654b0e0126be1d62cc49db64d436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88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Морские водоросли являются отличным источником антиоксидантов и минеральных веществ. В них минимальное количество калорий, зато много </w:t>
      </w:r>
      <w:hyperlink r:id="rId7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 И хотя его содержание зависит от разновидности водорослей, в среднем показатель составляет 4500 мкг на 7 г продукта (это одна чайная ложка).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Черника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Ягоды черники давно считаются </w:t>
      </w:r>
      <w:proofErr w:type="spellStart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суперфудом</w:t>
      </w:r>
      <w:proofErr w:type="spellEnd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Исследования показывают, что они помогают сохранить остроту зрения и предупредить развитие возрастной </w:t>
      </w:r>
      <w:proofErr w:type="spellStart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макулярной</w:t>
      </w:r>
      <w:proofErr w:type="spellEnd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дегенерации сетчатки глаза. А еще они могут обогатить организм человека </w:t>
      </w:r>
      <w:hyperlink r:id="rId8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йодом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100 г плодов содержится 400 мкг </w:t>
      </w:r>
      <w:hyperlink r:id="rId9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 есть 267% суточной нормы для взрослого человека.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Гималайская кристаллическая соль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хочется солевой экзотики, специалисты советуют делать ставку на гималайскую соль. В одном грамме этой соли содержится 500 мкг </w:t>
      </w:r>
      <w:hyperlink r:id="rId10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Треска</w:t>
      </w:r>
    </w:p>
    <w:p w:rsidR="00A907EB" w:rsidRPr="002904C6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3ED5DF2" wp14:editId="743A095E">
            <wp:simplePos x="0" y="0"/>
            <wp:positionH relativeFrom="column">
              <wp:posOffset>3139440</wp:posOffset>
            </wp:positionH>
            <wp:positionV relativeFrom="paragraph">
              <wp:posOffset>801370</wp:posOffset>
            </wp:positionV>
            <wp:extent cx="2585720" cy="1724025"/>
            <wp:effectExtent l="0" t="0" r="5080" b="9525"/>
            <wp:wrapSquare wrapText="bothSides"/>
            <wp:docPr id="2" name="Рисунок 2" descr="https://avatars.mds.yandex.net/get-turbo/1895171/rth6c4b32e213354f75cf245fe755f6ddd3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turbo/1895171/rth6c4b32e213354f75cf245fe755f6ddd3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Популярная разновидность белой рыбы содержит много витаминов и минеральных веществ, при этом в ней умеренное количество калорий, за что ее уважают худеющие. В зависимости от места обитания рыбы — ферма или дикий улов, в 85 г трески может содержаться от 63 до 99 мкг </w:t>
      </w:r>
      <w:hyperlink r:id="rId12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морской рыбе значительно больше </w:t>
      </w:r>
      <w:hyperlink r:id="rId13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чем в речной.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Запеченный картофель</w:t>
      </w:r>
    </w:p>
    <w:p w:rsidR="00A907EB" w:rsidRPr="00B302F8" w:rsidRDefault="00A907EB" w:rsidP="00A907E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Самый доступный способ получить </w:t>
      </w:r>
      <w:hyperlink r:id="rId14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запечь картошку. В одной средней картофелине около 60 мкг </w:t>
      </w:r>
      <w:hyperlink r:id="rId15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равно 40% дневной нормы. Однако важно помнить, что больше всего вещества в кожуре плода, поэтому запекать блюдо следует целиком.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Белый хлеб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 белого хлеба неоднозначная репутация. Чаще всего его отмечают в черных списках, но только не в этом случае. Два кусочка белого хлеба — отличная «подзарядка» для людей, которые нуждаются в </w:t>
      </w:r>
      <w:hyperlink r:id="rId16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йоде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 Такое количество может восполнить 30% дневной нормы.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 Белая фасоль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сорта фасоли — кладезь высококачественного белка, который хорошо усваивается и может служить длительным источником энергии. Порция фасоли отлично утоляет голод, давая долгое чувство насыщения. При этом в одном стакане белой фасоли 16 мкг </w:t>
      </w:r>
      <w:hyperlink r:id="rId17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 Хотя это всего 10% дневной нормы, но даже такое количество пойдет на пользу здоровью.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 Чернослив</w:t>
      </w:r>
    </w:p>
    <w:p w:rsidR="00A907EB" w:rsidRPr="00B302F8" w:rsidRDefault="00A907EB" w:rsidP="00A907E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Сушеные сливы являются проверенным источником </w:t>
      </w:r>
      <w:hyperlink r:id="rId18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рационе вегетарианцев. А еще, благодаря высокому содержанию клетчатки, они помогают нормализовать работу желудочно-кишечного тракта и предупредить появление запоров. 5 черносливин «принесут» в организм 13 мкг </w:t>
      </w:r>
      <w:hyperlink r:id="rId19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11. Яйца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Точно так же, как и картофель, яйца являются доступным повседневным продуктом, который может помочь избежать дефицита </w:t>
      </w:r>
      <w:hyperlink r:id="rId20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 Одно крупное яйцо содержит около 24 мкг вещества, что составляет 16% суточной нормы.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12. Зеленый горошек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можно добавлять в супы, предлагать в качестве гарнира ко вторым блюдам или просто есть ложкой, наслаждаясь сочным хрустящим вкусом. Стакан горошка даст организму 6 мкг </w:t>
      </w:r>
      <w:hyperlink r:id="rId21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 С точки зрения дневной нормы — это всего ничего, но не стоит недооценивать питательные свойства этого продукта.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13. Молоко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Одна чашка молока содержит около 88 мкг </w:t>
      </w:r>
      <w:hyperlink r:id="rId22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тоже вносит вклад в общее дело насыщения им организма и профилактики заболеваний. Концентрация </w:t>
      </w:r>
      <w:hyperlink r:id="rId23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зависит от его содержания в корме животных, а потому разнится от бренда к бренду. Интересный эксперимент был проведен исследователями в Бостоне. Ученые протестировали 18 различных марок молока, все из них содержали по крайней мере 88 мкг </w:t>
      </w:r>
      <w:hyperlink r:id="rId24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одной чашке, а некоторые — и того больше.</w:t>
      </w:r>
    </w:p>
    <w:p w:rsidR="00A907EB" w:rsidRPr="00B302F8" w:rsidRDefault="00A907EB" w:rsidP="00A907EB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186501C" wp14:editId="48BC30D7">
            <wp:simplePos x="0" y="0"/>
            <wp:positionH relativeFrom="column">
              <wp:posOffset>-499110</wp:posOffset>
            </wp:positionH>
            <wp:positionV relativeFrom="paragraph">
              <wp:posOffset>305435</wp:posOffset>
            </wp:positionV>
            <wp:extent cx="2028190" cy="1352550"/>
            <wp:effectExtent l="0" t="0" r="0" b="0"/>
            <wp:wrapSquare wrapText="bothSides"/>
            <wp:docPr id="3" name="Рисунок 3" descr="https://avatars.mds.yandex.net/get-turbo/1728532/rth50ef55dbd562187dea74289c2a8355af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turbo/1728532/rth50ef55dbd562187dea74289c2a8355af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15. Клюква</w:t>
      </w:r>
    </w:p>
    <w:p w:rsidR="00A907EB" w:rsidRPr="00B302F8" w:rsidRDefault="00A907EB" w:rsidP="00A907E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Богатые на антиоксиданты ягоды являются прекрасным источником </w:t>
      </w:r>
      <w:hyperlink r:id="rId26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этом самыми полезными являются те плоды, которые произрастают близко к морю. По примерным подсчетам ученых, в трети стакана таких ягод содержатся 400 мкг </w:t>
      </w:r>
      <w:hyperlink r:id="rId27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7FA1" w:rsidRPr="00A907EB" w:rsidRDefault="00A907EB" w:rsidP="00A907E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Использованы фотоматериалы </w:t>
      </w:r>
      <w:proofErr w:type="spellStart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Shutterstock</w:t>
      </w:r>
      <w:bookmarkStart w:id="0" w:name="_GoBack"/>
      <w:bookmarkEnd w:id="0"/>
      <w:proofErr w:type="spellEnd"/>
    </w:p>
    <w:sectPr w:rsidR="00E77FA1" w:rsidRPr="00A907EB" w:rsidSect="00B302F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EB"/>
    <w:rsid w:val="00A907EB"/>
    <w:rsid w:val="00E7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DE73E-D057-492D-A182-0F83BC18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3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8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6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7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2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7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5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0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5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5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3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9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4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9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4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2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7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1</cp:revision>
  <dcterms:created xsi:type="dcterms:W3CDTF">2021-01-28T03:55:00Z</dcterms:created>
  <dcterms:modified xsi:type="dcterms:W3CDTF">2021-01-28T03:56:00Z</dcterms:modified>
</cp:coreProperties>
</file>