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78" w:rsidRPr="00F346D4" w:rsidRDefault="002E1278" w:rsidP="002E1278">
      <w:pPr>
        <w:pStyle w:val="a3"/>
        <w:shd w:val="clear" w:color="auto" w:fill="FFFFFF"/>
        <w:spacing w:line="274" w:lineRule="atLeast"/>
        <w:rPr>
          <w:b/>
          <w:color w:val="000000"/>
          <w:sz w:val="28"/>
          <w:szCs w:val="28"/>
        </w:rPr>
      </w:pPr>
      <w:r w:rsidRPr="00F346D4">
        <w:rPr>
          <w:b/>
          <w:color w:val="000000"/>
          <w:sz w:val="28"/>
          <w:szCs w:val="28"/>
        </w:rPr>
        <w:t>Консультация для родителей «Готовим руку к письму»</w:t>
      </w:r>
    </w:p>
    <w:p w:rsidR="002E1278" w:rsidRPr="00F346D4" w:rsidRDefault="002E1278" w:rsidP="002E1278">
      <w:pPr>
        <w:pStyle w:val="a3"/>
        <w:shd w:val="clear" w:color="auto" w:fill="FFFFFF"/>
        <w:spacing w:line="274" w:lineRule="atLeast"/>
        <w:rPr>
          <w:b/>
          <w:color w:val="000000"/>
          <w:sz w:val="28"/>
          <w:szCs w:val="28"/>
        </w:rPr>
      </w:pPr>
    </w:p>
    <w:p w:rsidR="002E1278" w:rsidRPr="00F346D4" w:rsidRDefault="002E1278" w:rsidP="002E1278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F346D4">
        <w:rPr>
          <w:color w:val="000000"/>
          <w:sz w:val="28"/>
          <w:szCs w:val="28"/>
        </w:rPr>
        <w:t>Родителей и педагогов, конечно же, всегда волнует вопрос, как обеспечить полноценное развитие ребенка в дошкольном возрасте, как правильно подготовить его к школе. Учителя отмечают, что первоклассники часто испытывают серьезные трудности с овладением навыков письма. Письмо – это сложный навык, включающий выполнение точных координированных движений руки. Развитая моторика необходима для усвоения школьной программы. Год от года увеличивается количество первоклассников, которые испытывают большие трудности при овладении письмом: быстро устаёт рука, теряется рабочая строка, не получается правильное написание букв; не укладывается в общий темп работы. Движения их рук недостаточно точны и целенаправленны. Развитые детские руки нужно не только для школы, но и для всей последующей жизни детей. Отсюда следует, что прежде чем ребёнка учить писать, необходимо подготовить его руку к письму, тренировать мелкие мышцы кисти, укрепить их.</w:t>
      </w:r>
    </w:p>
    <w:p w:rsidR="002E1278" w:rsidRPr="00F346D4" w:rsidRDefault="002E1278" w:rsidP="002E1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6D4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к письму является одним из самых сложных этапов подготовки ребенка к систематическому обучению. Это связано с психофизиологическими особенностями 5-6 летнего ребенка, с одной стороны, и с самим процессом </w:t>
      </w:r>
      <w:proofErr w:type="gramStart"/>
      <w:r w:rsidRPr="00F346D4">
        <w:rPr>
          <w:rFonts w:ascii="Times New Roman" w:hAnsi="Times New Roman" w:cs="Times New Roman"/>
          <w:color w:val="000000"/>
          <w:sz w:val="28"/>
          <w:szCs w:val="28"/>
        </w:rPr>
        <w:t>письма</w:t>
      </w:r>
      <w:proofErr w:type="gramEnd"/>
      <w:r w:rsidRPr="00F346D4">
        <w:rPr>
          <w:rFonts w:ascii="Times New Roman" w:hAnsi="Times New Roman" w:cs="Times New Roman"/>
          <w:color w:val="000000"/>
          <w:sz w:val="28"/>
          <w:szCs w:val="28"/>
        </w:rPr>
        <w:t xml:space="preserve"> с другой стороны.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нередко встречается </w:t>
      </w:r>
      <w:r w:rsidRPr="00F346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«зеркальное»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46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письмо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ребенок не различает </w:t>
      </w:r>
      <w:r w:rsidRPr="00F346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«лево»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346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«право»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346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«лист»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346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«страница»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346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«строка»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укладывается в общий темп работы.</w:t>
      </w:r>
    </w:p>
    <w:p w:rsidR="002E1278" w:rsidRPr="00F346D4" w:rsidRDefault="002E1278" w:rsidP="002E1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Письмо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сложный навык и в полном объеме недоступен дошкольнику. А </w:t>
      </w:r>
      <w:r w:rsidRPr="00F346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подготовка к обучению письму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требует особого педагогического воздействия, выстроенного в систему специальных игр, упражнений и заданий. Это должна быть не механическая тренировка, а осознанная творческая деятельность ребенка под руководством и при помощи взрослого. </w:t>
      </w:r>
    </w:p>
    <w:p w:rsidR="002E1278" w:rsidRPr="00B025ED" w:rsidRDefault="002E1278" w:rsidP="00B025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Всякого рода перегрузки и связанные с ними переутомления самым негативным образом сказываются на овладении графическими навыками и, более того, на развитии детского организма. Поэтому в дошкольном возрасте важна именно </w:t>
      </w:r>
      <w:r w:rsidRPr="00F346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подготовка к письму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не обучение ему. Важно развить механизмы, необходимые для овладения </w:t>
      </w:r>
      <w:r w:rsidRPr="00F346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письмом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создать условия для накопления ребенком двигательного и практического опыта, развития навыков ручной умелости</w:t>
      </w:r>
    </w:p>
    <w:p w:rsidR="002E1278" w:rsidRPr="00F346D4" w:rsidRDefault="002E1278" w:rsidP="002E1278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F346D4">
        <w:rPr>
          <w:color w:val="000000"/>
          <w:sz w:val="28"/>
          <w:szCs w:val="28"/>
        </w:rPr>
        <w:t>К организации процесса письма предъявляются определённые требования, которые должны соблюдаться в обязательном порядке.</w:t>
      </w:r>
    </w:p>
    <w:p w:rsidR="002E1278" w:rsidRPr="00F346D4" w:rsidRDefault="002E1278" w:rsidP="002E1278">
      <w:pPr>
        <w:pStyle w:val="a3"/>
        <w:shd w:val="clear" w:color="auto" w:fill="FFFFFF"/>
        <w:spacing w:line="274" w:lineRule="atLeast"/>
        <w:jc w:val="center"/>
        <w:rPr>
          <w:color w:val="000000"/>
          <w:sz w:val="28"/>
          <w:szCs w:val="28"/>
        </w:rPr>
      </w:pPr>
      <w:r w:rsidRPr="00F346D4">
        <w:rPr>
          <w:b/>
          <w:bCs/>
          <w:color w:val="000000"/>
          <w:sz w:val="28"/>
          <w:szCs w:val="28"/>
        </w:rPr>
        <w:t>Требования к организации процесса письма.</w:t>
      </w:r>
    </w:p>
    <w:p w:rsidR="002E1278" w:rsidRPr="00F346D4" w:rsidRDefault="002E1278" w:rsidP="002E1278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F346D4">
        <w:rPr>
          <w:color w:val="000000"/>
          <w:sz w:val="28"/>
          <w:szCs w:val="28"/>
        </w:rPr>
        <w:t>№</w:t>
      </w:r>
      <w:r w:rsidRPr="00F346D4">
        <w:rPr>
          <w:b/>
          <w:bCs/>
          <w:color w:val="000000"/>
          <w:sz w:val="28"/>
          <w:szCs w:val="28"/>
        </w:rPr>
        <w:t>1.</w:t>
      </w:r>
      <w:r w:rsidRPr="00F346D4">
        <w:rPr>
          <w:color w:val="000000"/>
          <w:sz w:val="28"/>
          <w:szCs w:val="28"/>
        </w:rPr>
        <w:t> Ручка шариковая без автоматической защёлки, цвет фиолетовый или синий. Желательно, с тонким наконечником стержня. Необходимо следить за правильным положением ручки в руке.</w:t>
      </w:r>
    </w:p>
    <w:p w:rsidR="002E1278" w:rsidRPr="00F346D4" w:rsidRDefault="002E1278" w:rsidP="002E1278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F346D4">
        <w:rPr>
          <w:b/>
          <w:bCs/>
          <w:color w:val="000000"/>
          <w:sz w:val="28"/>
          <w:szCs w:val="28"/>
          <w:u w:val="single"/>
        </w:rPr>
        <w:t>Как правильно держать ручку?</w:t>
      </w:r>
    </w:p>
    <w:p w:rsidR="002E1278" w:rsidRPr="00F346D4" w:rsidRDefault="002E1278" w:rsidP="002E1278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F346D4">
        <w:rPr>
          <w:color w:val="000000"/>
          <w:sz w:val="28"/>
          <w:szCs w:val="28"/>
        </w:rPr>
        <w:t xml:space="preserve">Ручка должна лежать на левой стороне среднего пальца. Указательный палец сверху придерживает ручку, большой палец поддерживает ручку с левой стороны. Все три пальца слегка закруглены и не сжимают ручку сильно. Указательный палец может легко подниматься, и при этом ручка не должна </w:t>
      </w:r>
      <w:r w:rsidRPr="00F346D4">
        <w:rPr>
          <w:color w:val="000000"/>
          <w:sz w:val="28"/>
          <w:szCs w:val="28"/>
        </w:rPr>
        <w:lastRenderedPageBreak/>
        <w:t>падать. Безымянный и мизинец могут находиться внутри ладони или свободно лежать у основания большого пальца. Во время письма рука опирается на верхний сустав загнутого внутрь мизинца.</w:t>
      </w:r>
    </w:p>
    <w:p w:rsidR="002E1278" w:rsidRPr="00F346D4" w:rsidRDefault="002E1278" w:rsidP="002E1278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F346D4">
        <w:rPr>
          <w:color w:val="000000"/>
          <w:sz w:val="28"/>
          <w:szCs w:val="28"/>
        </w:rPr>
        <w:t xml:space="preserve">Итак, ручку надо держать свободно, не зажимая ее слишком крепко и не прогибая указательный палец. </w:t>
      </w:r>
      <w:proofErr w:type="spellStart"/>
      <w:r w:rsidRPr="00F346D4">
        <w:rPr>
          <w:color w:val="000000"/>
          <w:sz w:val="28"/>
          <w:szCs w:val="28"/>
        </w:rPr>
        <w:t>Прогибание</w:t>
      </w:r>
      <w:proofErr w:type="spellEnd"/>
      <w:r w:rsidRPr="00F346D4">
        <w:rPr>
          <w:color w:val="000000"/>
          <w:sz w:val="28"/>
          <w:szCs w:val="28"/>
        </w:rPr>
        <w:t xml:space="preserve"> первого сустава указательного пальца увеличивает мышечное напряжение, ребенок быстро устает, а темп письма снижается.</w:t>
      </w:r>
    </w:p>
    <w:p w:rsidR="002E1278" w:rsidRPr="00F346D4" w:rsidRDefault="002E1278" w:rsidP="002E1278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F346D4">
        <w:rPr>
          <w:color w:val="000000"/>
          <w:sz w:val="28"/>
          <w:szCs w:val="28"/>
        </w:rPr>
        <w:t>№</w:t>
      </w:r>
      <w:r w:rsidRPr="00F346D4">
        <w:rPr>
          <w:b/>
          <w:bCs/>
          <w:color w:val="000000"/>
          <w:sz w:val="28"/>
          <w:szCs w:val="28"/>
        </w:rPr>
        <w:t>2.</w:t>
      </w:r>
      <w:r w:rsidRPr="00F346D4">
        <w:rPr>
          <w:color w:val="000000"/>
          <w:sz w:val="28"/>
          <w:szCs w:val="28"/>
        </w:rPr>
        <w:t> Когда пишем, соблюдаем следующие</w:t>
      </w:r>
      <w:r w:rsidRPr="00F346D4">
        <w:rPr>
          <w:b/>
          <w:bCs/>
          <w:color w:val="000000"/>
          <w:sz w:val="28"/>
          <w:szCs w:val="28"/>
        </w:rPr>
        <w:t> правила</w:t>
      </w:r>
      <w:r w:rsidRPr="00F346D4">
        <w:rPr>
          <w:color w:val="000000"/>
          <w:sz w:val="28"/>
          <w:szCs w:val="28"/>
        </w:rPr>
        <w:t>:</w:t>
      </w:r>
    </w:p>
    <w:p w:rsidR="002E1278" w:rsidRPr="00F346D4" w:rsidRDefault="002E1278" w:rsidP="002E1278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F346D4">
        <w:rPr>
          <w:color w:val="000000"/>
          <w:sz w:val="28"/>
          <w:szCs w:val="28"/>
        </w:rPr>
        <w:t>Стол, за которым ребёнок будет делать уроки подобран по росту ребёнка;</w:t>
      </w:r>
    </w:p>
    <w:p w:rsidR="002E1278" w:rsidRPr="00F346D4" w:rsidRDefault="002E1278" w:rsidP="002E1278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F346D4">
        <w:rPr>
          <w:color w:val="000000"/>
          <w:sz w:val="28"/>
          <w:szCs w:val="28"/>
        </w:rPr>
        <w:t>Свет при письме падает слева;</w:t>
      </w:r>
    </w:p>
    <w:p w:rsidR="002E1278" w:rsidRPr="00F346D4" w:rsidRDefault="002E1278" w:rsidP="002E1278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F346D4">
        <w:rPr>
          <w:color w:val="000000"/>
          <w:sz w:val="28"/>
          <w:szCs w:val="28"/>
        </w:rPr>
        <w:t>Сидим прямо;</w:t>
      </w:r>
    </w:p>
    <w:p w:rsidR="002E1278" w:rsidRPr="00F346D4" w:rsidRDefault="002E1278" w:rsidP="002E1278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F346D4">
        <w:rPr>
          <w:color w:val="000000"/>
          <w:sz w:val="28"/>
          <w:szCs w:val="28"/>
        </w:rPr>
        <w:t>Ноги вместе;</w:t>
      </w:r>
    </w:p>
    <w:p w:rsidR="002E1278" w:rsidRPr="00F346D4" w:rsidRDefault="002E1278" w:rsidP="002E1278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F346D4">
        <w:rPr>
          <w:color w:val="000000"/>
          <w:sz w:val="28"/>
          <w:szCs w:val="28"/>
        </w:rPr>
        <w:t>Между грудью и столом расстояние 1,5-2 см;</w:t>
      </w:r>
    </w:p>
    <w:p w:rsidR="002E1278" w:rsidRPr="00F346D4" w:rsidRDefault="002E1278" w:rsidP="002E1278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F346D4">
        <w:rPr>
          <w:color w:val="000000"/>
          <w:sz w:val="28"/>
          <w:szCs w:val="28"/>
        </w:rPr>
        <w:t>Тетрадь расположена под углом 30 градусов. Если тетрадь расположена по-другому, ребёнку придётся поворачивать туловище и сильно наклонять голову;</w:t>
      </w:r>
    </w:p>
    <w:p w:rsidR="002E1278" w:rsidRPr="00F346D4" w:rsidRDefault="002E1278" w:rsidP="002E1278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F346D4">
        <w:rPr>
          <w:color w:val="000000"/>
          <w:sz w:val="28"/>
          <w:szCs w:val="28"/>
        </w:rPr>
        <w:t>Нижний левый угол листа, на котором пишет ребёнок, должен соответствовать середине груди;</w:t>
      </w:r>
    </w:p>
    <w:p w:rsidR="002E1278" w:rsidRPr="00F346D4" w:rsidRDefault="002E1278" w:rsidP="002E1278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F346D4">
        <w:rPr>
          <w:color w:val="000000"/>
          <w:sz w:val="28"/>
          <w:szCs w:val="28"/>
        </w:rPr>
        <w:t>Оба локтя лежат на столе.</w:t>
      </w:r>
    </w:p>
    <w:p w:rsidR="002E1278" w:rsidRPr="00F346D4" w:rsidRDefault="002E1278" w:rsidP="002E1278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F346D4">
        <w:rPr>
          <w:color w:val="000000"/>
          <w:sz w:val="28"/>
          <w:szCs w:val="28"/>
        </w:rPr>
        <w:t>Можно заучить маленький стишок и повторять каждый раз перед началом письма (помогает вспомнить правила посадки и уберегает от искривления позвоночника):</w:t>
      </w:r>
    </w:p>
    <w:p w:rsidR="002E1278" w:rsidRPr="00F346D4" w:rsidRDefault="002E1278" w:rsidP="002E1278">
      <w:pPr>
        <w:pStyle w:val="a3"/>
        <w:shd w:val="clear" w:color="auto" w:fill="FFFFFF"/>
        <w:spacing w:line="274" w:lineRule="atLeast"/>
        <w:jc w:val="center"/>
        <w:rPr>
          <w:color w:val="000000"/>
          <w:sz w:val="28"/>
          <w:szCs w:val="28"/>
        </w:rPr>
      </w:pPr>
      <w:r w:rsidRPr="00F346D4">
        <w:rPr>
          <w:i/>
          <w:iCs/>
          <w:color w:val="000000"/>
          <w:sz w:val="28"/>
          <w:szCs w:val="28"/>
        </w:rPr>
        <w:t xml:space="preserve">Сели прямо, ноги </w:t>
      </w:r>
      <w:proofErr w:type="gramStart"/>
      <w:r w:rsidRPr="00F346D4">
        <w:rPr>
          <w:i/>
          <w:iCs/>
          <w:color w:val="000000"/>
          <w:sz w:val="28"/>
          <w:szCs w:val="28"/>
        </w:rPr>
        <w:t>вместе,</w:t>
      </w:r>
      <w:r w:rsidRPr="00F346D4">
        <w:rPr>
          <w:color w:val="000000"/>
          <w:sz w:val="28"/>
          <w:szCs w:val="28"/>
        </w:rPr>
        <w:br/>
      </w:r>
      <w:r w:rsidRPr="00F346D4">
        <w:rPr>
          <w:i/>
          <w:iCs/>
          <w:color w:val="000000"/>
          <w:sz w:val="28"/>
          <w:szCs w:val="28"/>
        </w:rPr>
        <w:t>Под</w:t>
      </w:r>
      <w:proofErr w:type="gramEnd"/>
      <w:r w:rsidRPr="00F346D4">
        <w:rPr>
          <w:i/>
          <w:iCs/>
          <w:color w:val="000000"/>
          <w:sz w:val="28"/>
          <w:szCs w:val="28"/>
        </w:rPr>
        <w:t xml:space="preserve"> наклон возьмём тетрадь.</w:t>
      </w:r>
      <w:r w:rsidRPr="00F346D4">
        <w:rPr>
          <w:color w:val="000000"/>
          <w:sz w:val="28"/>
          <w:szCs w:val="28"/>
        </w:rPr>
        <w:br/>
      </w:r>
      <w:r w:rsidRPr="00F346D4">
        <w:rPr>
          <w:i/>
          <w:iCs/>
          <w:color w:val="000000"/>
          <w:sz w:val="28"/>
          <w:szCs w:val="28"/>
        </w:rPr>
        <w:t>Левая рука на месте,</w:t>
      </w:r>
      <w:r w:rsidRPr="00F346D4">
        <w:rPr>
          <w:color w:val="000000"/>
          <w:sz w:val="28"/>
          <w:szCs w:val="28"/>
        </w:rPr>
        <w:br/>
      </w:r>
      <w:r w:rsidRPr="00F346D4">
        <w:rPr>
          <w:i/>
          <w:iCs/>
          <w:color w:val="000000"/>
          <w:sz w:val="28"/>
          <w:szCs w:val="28"/>
        </w:rPr>
        <w:t>Правая рука на месте,</w:t>
      </w:r>
      <w:r w:rsidRPr="00F346D4">
        <w:rPr>
          <w:color w:val="000000"/>
          <w:sz w:val="28"/>
          <w:szCs w:val="28"/>
        </w:rPr>
        <w:br/>
      </w:r>
      <w:r w:rsidRPr="00F346D4">
        <w:rPr>
          <w:i/>
          <w:iCs/>
          <w:color w:val="000000"/>
          <w:sz w:val="28"/>
          <w:szCs w:val="28"/>
        </w:rPr>
        <w:t>Можно начинать писать.</w:t>
      </w:r>
    </w:p>
    <w:p w:rsidR="002E1278" w:rsidRPr="00F346D4" w:rsidRDefault="002E1278" w:rsidP="002E1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Вашему вниманию предлагаются некоторые упражнения и 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025ED" w:rsidRDefault="002E1278" w:rsidP="00B025E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54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Графическое упражнение </w:t>
      </w:r>
      <w:r w:rsidRPr="004954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«Нарисуй фигуры»</w:t>
      </w:r>
    </w:p>
    <w:p w:rsidR="002E1278" w:rsidRPr="00B025ED" w:rsidRDefault="002E1278" w:rsidP="00B025E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Нарисуйте две геометрические фигуры, одну большую одну маленькую. Дайте ребенку нарисовать внутри большой фигуры, постепенно уменьшающиеся фигуры, а вокруг маленькой постепенно увеличивающиеся фигуры. Касаться стенок предыдущей фигуры нельзя. Чем больше получится фигур, тем лучше. </w:t>
      </w:r>
    </w:p>
    <w:p w:rsidR="002E1278" w:rsidRPr="004954EB" w:rsidRDefault="002E1278" w:rsidP="002E12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54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</w:t>
      </w:r>
      <w:r w:rsidRPr="004954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«Дождик»</w:t>
      </w:r>
    </w:p>
    <w:p w:rsidR="002E1278" w:rsidRPr="00F346D4" w:rsidRDefault="002E1278" w:rsidP="002E1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верхней части листа нарисованы тучки, внизу небольшие круги – место приземления капелек. 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точными движениями, прямыми линиями сверху вниз </w:t>
      </w:r>
      <w:r w:rsidRPr="00F346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«посадить»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капельки в круги. Эта игра развивает </w:t>
      </w:r>
      <w:r w:rsidRPr="00F346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руку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глазомер, внимание, учит ориентироваться на листе бумаги.</w:t>
      </w:r>
    </w:p>
    <w:p w:rsidR="00B025ED" w:rsidRDefault="002E1278" w:rsidP="00B025E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54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</w:t>
      </w:r>
      <w:r w:rsidRPr="004954E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«Зубочистка»</w:t>
      </w:r>
    </w:p>
    <w:p w:rsidR="002E1278" w:rsidRPr="00B025ED" w:rsidRDefault="002E1278" w:rsidP="00B025E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заранее рисует на листе бумаги какую-нибудь букву, цифру или простой рисунок. После этого лист бумаги кладется на ковер, и ребенок должен при помощи зубочистки проколоть дырочки по контуру рисунка. Когда работа будет закончена, предложите ребенку посмотреть рисунок на просвет.</w:t>
      </w:r>
    </w:p>
    <w:p w:rsidR="002E1278" w:rsidRPr="00F346D4" w:rsidRDefault="002E1278" w:rsidP="002E1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 концу </w:t>
      </w:r>
      <w:r w:rsidRPr="00F346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подготовительной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группы года дети 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должны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1278" w:rsidRPr="00F346D4" w:rsidRDefault="002E1278" w:rsidP="002E1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-знать и соблюдать гигиенические правила </w:t>
      </w:r>
      <w:r w:rsidRPr="00F346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письма 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(это посадка, положение рук при </w:t>
      </w:r>
      <w:r w:rsidRPr="00F346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письме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положение ручки, тетради);</w:t>
      </w:r>
    </w:p>
    <w:p w:rsidR="002E1278" w:rsidRPr="00F346D4" w:rsidRDefault="002E1278" w:rsidP="002E12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-ориентироваться в тетради, на строке, на странице;</w:t>
      </w:r>
    </w:p>
    <w:p w:rsidR="002E1278" w:rsidRPr="00F346D4" w:rsidRDefault="002E1278" w:rsidP="002E12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-выполнять штриховку, соблюдая правила штриховки;</w:t>
      </w:r>
    </w:p>
    <w:p w:rsidR="002E1278" w:rsidRPr="00F346D4" w:rsidRDefault="002E1278" w:rsidP="002E12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-уверенно пользоваться ножницами;</w:t>
      </w:r>
    </w:p>
    <w:p w:rsidR="002E1278" w:rsidRPr="00F346D4" w:rsidRDefault="002E1278" w:rsidP="002E12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-изготавливать простые фигурки из бумаги путем складывания.</w:t>
      </w:r>
    </w:p>
    <w:p w:rsidR="002E1278" w:rsidRPr="00F346D4" w:rsidRDefault="002E1278" w:rsidP="002E1278">
      <w:pPr>
        <w:rPr>
          <w:rFonts w:ascii="Times New Roman" w:hAnsi="Times New Roman" w:cs="Times New Roman"/>
          <w:sz w:val="28"/>
          <w:szCs w:val="28"/>
        </w:rPr>
      </w:pP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Приведенные выше приемы </w:t>
      </w:r>
      <w:r w:rsidRPr="00F346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подготовки руки к письму</w:t>
      </w:r>
      <w:r w:rsidRPr="00F346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дошкольника способствуют развитию не только мышц кисти, их координации, но и глазомера, а также формированию внутренней речи, образного и логического мышления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46F8" w:rsidRDefault="007146F8"/>
    <w:sectPr w:rsidR="0071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65D99"/>
    <w:multiLevelType w:val="multilevel"/>
    <w:tmpl w:val="F098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68"/>
    <w:rsid w:val="00107868"/>
    <w:rsid w:val="002E1278"/>
    <w:rsid w:val="007146F8"/>
    <w:rsid w:val="00B0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D91C5-8193-424E-BCDC-A82B7CC5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2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2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4</cp:revision>
  <cp:lastPrinted>2021-02-25T04:09:00Z</cp:lastPrinted>
  <dcterms:created xsi:type="dcterms:W3CDTF">2021-02-18T04:34:00Z</dcterms:created>
  <dcterms:modified xsi:type="dcterms:W3CDTF">2021-02-25T04:09:00Z</dcterms:modified>
</cp:coreProperties>
</file>