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AB" w:rsidRPr="00C71BB1" w:rsidRDefault="00A31CAB" w:rsidP="00A31CAB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71BB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Борьба с коррупцией в Российской Федерации.</w:t>
      </w:r>
    </w:p>
    <w:p w:rsidR="00A31CAB" w:rsidRPr="00C71BB1" w:rsidRDefault="00A31CAB" w:rsidP="00A31CAB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71BB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 Согласно современному российскому законодательству, коррупция —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 8 марта 2006 года Россия ратифицировала Конвенцию ООН против коррупции и приняла на себя ряд обязательств по имплементации антикоррупционных механизмов. Российское уголовное законодательство предусматривает наказание не только за дачу взятки за совершение незаконных действий, но и просто за дачу взятки. В 2011 году в статью 291 УК РФ были внесены изменения, радикально повысившие наказание за дачу взятки. Статья 291 УК. Дача взятки </w:t>
      </w:r>
    </w:p>
    <w:p w:rsidR="00A31CAB" w:rsidRPr="00C71BB1" w:rsidRDefault="00A31CAB" w:rsidP="00A31CAB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71BB1">
        <w:rPr>
          <w:rFonts w:ascii="Times New Roman" w:eastAsia="Times New Roman" w:hAnsi="Times New Roman" w:cs="Times New Roman"/>
          <w:sz w:val="32"/>
          <w:szCs w:val="28"/>
          <w:lang w:eastAsia="ru-RU"/>
        </w:rPr>
        <w:t>1.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- наказывается штрафом в размере от пятнадцатикратной до тридцатикратной суммы взятки, либо принудительными работами на срок до трех лет, либо лишением свободы на срок до двух лет со штрафом в размере десятикратной суммы взятки.</w:t>
      </w:r>
    </w:p>
    <w:p w:rsidR="00A31CAB" w:rsidRPr="00C71BB1" w:rsidRDefault="00A31CAB" w:rsidP="00A31CAB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71BB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 2.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в значительном размере - 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взятки. </w:t>
      </w:r>
    </w:p>
    <w:p w:rsidR="00A31CAB" w:rsidRPr="00C71BB1" w:rsidRDefault="00A31CAB" w:rsidP="00A31CAB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71BB1">
        <w:rPr>
          <w:rFonts w:ascii="Times New Roman" w:eastAsia="Times New Roman" w:hAnsi="Times New Roman" w:cs="Times New Roman"/>
          <w:sz w:val="32"/>
          <w:szCs w:val="28"/>
          <w:lang w:eastAsia="ru-RU"/>
        </w:rPr>
        <w:t>3.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(бездействие) -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</w:r>
    </w:p>
    <w:p w:rsidR="00A31CAB" w:rsidRPr="00C71BB1" w:rsidRDefault="00A31CAB" w:rsidP="00A31CAB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71BB1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 xml:space="preserve"> 4. Деяния, предусмотренные частями первой — третьей настоящей статьи, если они совершены: а) группой лиц по предварительному сговору или организованной группой; б) в крупном размере, —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взятки. </w:t>
      </w:r>
    </w:p>
    <w:p w:rsidR="000262AA" w:rsidRDefault="00A31CAB" w:rsidP="00A31CAB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71BB1">
        <w:rPr>
          <w:rFonts w:ascii="Times New Roman" w:eastAsia="Times New Roman" w:hAnsi="Times New Roman" w:cs="Times New Roman"/>
          <w:sz w:val="32"/>
          <w:szCs w:val="28"/>
          <w:lang w:eastAsia="ru-RU"/>
        </w:rPr>
        <w:t>5. Деяния, предусмотренные частями первой — четвёртой настоящей статьи, совершенные в особо крупном размере, -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взятки.</w:t>
      </w:r>
    </w:p>
    <w:p w:rsidR="00A31CAB" w:rsidRPr="00C71BB1" w:rsidRDefault="00A31CAB" w:rsidP="00A31CAB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bookmarkStart w:id="0" w:name="_GoBack"/>
      <w:bookmarkEnd w:id="0"/>
      <w:r w:rsidRPr="00C71BB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Примечание.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 Таким образом, УК предусматривает наказание за дачу взятки даже в том случае, если дача взятки не ведет к совершению незаконных действий. Освобождение от уголовной ответственности за дачу взятки может наступить только в случае, если будет доказан факт вымогательства взятки. Комментарий «Освобождение взяткодателей от уголовной ответственности по мотивам вымогательства взятки или добровольного сообщения о даче взятки не означает отсутствия в действиях этих лиц состава преступления. Поэтому они не могут признаваться потерпевшими и не вправе претендовать на возвращение им ценностей, переданных в виде взятки.» Таким образом, даже человек, давший взятку под давлением, уже считается преступником и не может быть признан потерпевшим. Однако лицо освобождается от уголовной ответственности, если своевременно сообщит в правоохранительные органы о факте вымогательства с него взятки. </w:t>
      </w:r>
    </w:p>
    <w:p w:rsidR="00940FA9" w:rsidRPr="00A31CAB" w:rsidRDefault="00940FA9">
      <w:pPr>
        <w:rPr>
          <w:sz w:val="24"/>
        </w:rPr>
      </w:pPr>
    </w:p>
    <w:sectPr w:rsidR="00940FA9" w:rsidRPr="00A31CAB" w:rsidSect="00A31CA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AB"/>
    <w:rsid w:val="000262AA"/>
    <w:rsid w:val="00940FA9"/>
    <w:rsid w:val="00A3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540D9-ACEB-4956-A35A-DABC5DFA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2</cp:revision>
  <dcterms:created xsi:type="dcterms:W3CDTF">2022-07-06T05:21:00Z</dcterms:created>
  <dcterms:modified xsi:type="dcterms:W3CDTF">2022-07-06T05:24:00Z</dcterms:modified>
</cp:coreProperties>
</file>