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D97EBC" w14:textId="6969A544" w:rsidR="000A7956" w:rsidRPr="000A7956" w:rsidRDefault="000A7956" w:rsidP="000A7956">
      <w:pPr>
        <w:shd w:val="clear" w:color="auto" w:fill="FFFFFF"/>
        <w:spacing w:line="360" w:lineRule="atLeast"/>
        <w:jc w:val="center"/>
        <w:outlineLvl w:val="0"/>
        <w:rPr>
          <w:rFonts w:ascii="Times New Roman" w:eastAsia="Times New Roman" w:hAnsi="Times New Roman" w:cs="Times New Roman"/>
          <w:b/>
          <w:bCs/>
          <w:i/>
          <w:iCs/>
          <w:kern w:val="36"/>
          <w:sz w:val="28"/>
          <w:szCs w:val="28"/>
          <w:lang w:eastAsia="ru-RU"/>
        </w:rPr>
      </w:pPr>
      <w:r w:rsidRPr="000A7956">
        <w:rPr>
          <w:rFonts w:ascii="Times New Roman" w:eastAsia="Times New Roman" w:hAnsi="Times New Roman" w:cs="Times New Roman"/>
          <w:b/>
          <w:bCs/>
          <w:i/>
          <w:iCs/>
          <w:kern w:val="36"/>
          <w:sz w:val="28"/>
          <w:szCs w:val="28"/>
          <w:lang w:eastAsia="ru-RU"/>
        </w:rPr>
        <w:t>Консультация для родителей «Как научить ребёнка правильно держать карандаш»</w:t>
      </w:r>
    </w:p>
    <w:p w14:paraId="52DFBC8D" w14:textId="77777777" w:rsidR="000A7956" w:rsidRPr="000A7956" w:rsidRDefault="000A7956" w:rsidP="000A7956">
      <w:pPr>
        <w:shd w:val="clear" w:color="auto" w:fill="FFFFFF"/>
        <w:spacing w:after="0" w:line="330" w:lineRule="atLeast"/>
        <w:ind w:firstLine="851"/>
        <w:rPr>
          <w:rFonts w:ascii="Times New Roman" w:eastAsia="Times New Roman" w:hAnsi="Times New Roman" w:cs="Times New Roman"/>
          <w:sz w:val="28"/>
          <w:szCs w:val="28"/>
          <w:lang w:eastAsia="ru-RU"/>
        </w:rPr>
      </w:pPr>
      <w:r w:rsidRPr="000A7956">
        <w:rPr>
          <w:rFonts w:ascii="Times New Roman" w:eastAsia="Times New Roman" w:hAnsi="Times New Roman" w:cs="Times New Roman"/>
          <w:sz w:val="28"/>
          <w:szCs w:val="28"/>
          <w:lang w:eastAsia="ru-RU"/>
        </w:rPr>
        <w:t>Зачем учить ребенка правильно держать карандаш, если он говорит что-то вроде: "Мне так неудобно"?</w:t>
      </w:r>
    </w:p>
    <w:p w14:paraId="6C514749" w14:textId="77777777" w:rsidR="000A7956" w:rsidRPr="000A7956" w:rsidRDefault="000A7956" w:rsidP="000A7956">
      <w:pPr>
        <w:shd w:val="clear" w:color="auto" w:fill="FFFFFF"/>
        <w:spacing w:after="0" w:line="330" w:lineRule="atLeast"/>
        <w:ind w:firstLine="851"/>
        <w:rPr>
          <w:rFonts w:ascii="Times New Roman" w:eastAsia="Times New Roman" w:hAnsi="Times New Roman" w:cs="Times New Roman"/>
          <w:sz w:val="28"/>
          <w:szCs w:val="28"/>
          <w:lang w:eastAsia="ru-RU"/>
        </w:rPr>
      </w:pPr>
      <w:r w:rsidRPr="000A7956">
        <w:rPr>
          <w:rFonts w:ascii="Times New Roman" w:eastAsia="Times New Roman" w:hAnsi="Times New Roman" w:cs="Times New Roman"/>
          <w:sz w:val="28"/>
          <w:szCs w:val="28"/>
          <w:lang w:eastAsia="ru-RU"/>
        </w:rPr>
        <w:t>При правильной позиции пальцев рука ребенка меньше устает. И это, абсолютно точно, так как если указательный палец наверху, то на него приходится основная нагрузка, а он лучше всех приспособлен для выполнения мелких и точных движений.</w:t>
      </w:r>
    </w:p>
    <w:p w14:paraId="0528A21A" w14:textId="77777777" w:rsidR="000A7956" w:rsidRPr="000A7956" w:rsidRDefault="000A7956" w:rsidP="000A7956">
      <w:pPr>
        <w:shd w:val="clear" w:color="auto" w:fill="FFFFFF"/>
        <w:spacing w:after="0" w:line="330" w:lineRule="atLeast"/>
        <w:ind w:firstLine="851"/>
        <w:rPr>
          <w:rFonts w:ascii="Times New Roman" w:eastAsia="Times New Roman" w:hAnsi="Times New Roman" w:cs="Times New Roman"/>
          <w:sz w:val="28"/>
          <w:szCs w:val="28"/>
          <w:lang w:eastAsia="ru-RU"/>
        </w:rPr>
      </w:pPr>
      <w:r w:rsidRPr="000A7956">
        <w:rPr>
          <w:rFonts w:ascii="Times New Roman" w:eastAsia="Times New Roman" w:hAnsi="Times New Roman" w:cs="Times New Roman"/>
          <w:sz w:val="28"/>
          <w:szCs w:val="28"/>
          <w:lang w:eastAsia="ru-RU"/>
        </w:rPr>
        <w:t>Правильный захват карандаша выглядит так: карандаш лежит на среднем пальце, указательный палец придерживает карандаш сверху, а большой палец - с левой стороны. Все три пальца слегка закруглены и не сжимают карандаш сильно. Указательный палец может легко подниматься, и при этом карандаш не должен падать. Безымянный и мизинец могут находиться внутри ладони или свободно лежать у основания большого пальца. Во время рисования рука опирается на верхний сустав загнутого внутрь мизинца.</w:t>
      </w:r>
    </w:p>
    <w:p w14:paraId="02DF6630" w14:textId="77777777" w:rsidR="000A7956" w:rsidRPr="000A7956" w:rsidRDefault="000A7956" w:rsidP="000A7956">
      <w:pPr>
        <w:shd w:val="clear" w:color="auto" w:fill="FFFFFF"/>
        <w:spacing w:after="0" w:line="330" w:lineRule="atLeast"/>
        <w:ind w:firstLine="851"/>
        <w:jc w:val="center"/>
        <w:rPr>
          <w:rFonts w:ascii="Times New Roman" w:eastAsia="Times New Roman" w:hAnsi="Times New Roman" w:cs="Times New Roman"/>
          <w:sz w:val="28"/>
          <w:szCs w:val="28"/>
          <w:lang w:eastAsia="ru-RU"/>
        </w:rPr>
      </w:pPr>
      <w:r w:rsidRPr="000A7956">
        <w:rPr>
          <w:rFonts w:ascii="Times New Roman" w:eastAsia="Times New Roman" w:hAnsi="Times New Roman" w:cs="Times New Roman"/>
          <w:sz w:val="28"/>
          <w:szCs w:val="28"/>
          <w:lang w:eastAsia="ru-RU"/>
        </w:rPr>
        <w:t>Правильный захват:</w:t>
      </w:r>
    </w:p>
    <w:p w14:paraId="4F5FEF64" w14:textId="77777777" w:rsidR="000A7956" w:rsidRPr="000A7956" w:rsidRDefault="000A7956" w:rsidP="000A7956">
      <w:pPr>
        <w:shd w:val="clear" w:color="auto" w:fill="FFFFFF"/>
        <w:spacing w:after="0" w:line="330" w:lineRule="atLeast"/>
        <w:ind w:firstLine="851"/>
        <w:rPr>
          <w:rFonts w:ascii="Times New Roman" w:eastAsia="Times New Roman" w:hAnsi="Times New Roman" w:cs="Times New Roman"/>
          <w:sz w:val="28"/>
          <w:szCs w:val="28"/>
          <w:lang w:eastAsia="ru-RU"/>
        </w:rPr>
      </w:pPr>
      <w:r w:rsidRPr="000A7956">
        <w:rPr>
          <w:rFonts w:ascii="Times New Roman" w:eastAsia="Times New Roman" w:hAnsi="Times New Roman" w:cs="Times New Roman"/>
          <w:sz w:val="28"/>
          <w:szCs w:val="28"/>
          <w:lang w:eastAsia="ru-RU"/>
        </w:rPr>
        <w:t>Что же делать, если никак не удаётся приучить ребёнка держать карандаш правильно? Есть простые рекомендации.</w:t>
      </w:r>
    </w:p>
    <w:p w14:paraId="2E6FB2C3" w14:textId="77777777" w:rsidR="000A7956" w:rsidRPr="000A7956" w:rsidRDefault="000A7956" w:rsidP="000A7956">
      <w:pPr>
        <w:shd w:val="clear" w:color="auto" w:fill="FFFFFF"/>
        <w:spacing w:after="0" w:line="330" w:lineRule="atLeast"/>
        <w:ind w:firstLine="851"/>
        <w:rPr>
          <w:rFonts w:ascii="Times New Roman" w:eastAsia="Times New Roman" w:hAnsi="Times New Roman" w:cs="Times New Roman"/>
          <w:sz w:val="28"/>
          <w:szCs w:val="28"/>
          <w:lang w:eastAsia="ru-RU"/>
        </w:rPr>
      </w:pPr>
      <w:r w:rsidRPr="000A7956">
        <w:rPr>
          <w:rFonts w:ascii="Times New Roman" w:eastAsia="Times New Roman" w:hAnsi="Times New Roman" w:cs="Times New Roman"/>
          <w:sz w:val="28"/>
          <w:szCs w:val="28"/>
          <w:lang w:eastAsia="ru-RU"/>
        </w:rPr>
        <w:t>1. Просто регулярно вкладывайте карандаш ребёнку правильно.</w:t>
      </w:r>
    </w:p>
    <w:p w14:paraId="0E29AEBF" w14:textId="77777777" w:rsidR="000A7956" w:rsidRPr="000A7956" w:rsidRDefault="000A7956" w:rsidP="000A7956">
      <w:pPr>
        <w:shd w:val="clear" w:color="auto" w:fill="FFFFFF"/>
        <w:spacing w:after="0" w:line="330" w:lineRule="atLeast"/>
        <w:ind w:firstLine="851"/>
        <w:rPr>
          <w:rFonts w:ascii="Times New Roman" w:eastAsia="Times New Roman" w:hAnsi="Times New Roman" w:cs="Times New Roman"/>
          <w:sz w:val="28"/>
          <w:szCs w:val="28"/>
          <w:lang w:eastAsia="ru-RU"/>
        </w:rPr>
      </w:pPr>
      <w:r w:rsidRPr="000A7956">
        <w:rPr>
          <w:rFonts w:ascii="Times New Roman" w:eastAsia="Times New Roman" w:hAnsi="Times New Roman" w:cs="Times New Roman"/>
          <w:sz w:val="28"/>
          <w:szCs w:val="28"/>
          <w:lang w:eastAsia="ru-RU"/>
        </w:rPr>
        <w:t>2. Тренируйте «пинцетный» захват.</w:t>
      </w:r>
    </w:p>
    <w:p w14:paraId="702188EF" w14:textId="77777777" w:rsidR="000A7956" w:rsidRPr="000A7956" w:rsidRDefault="000A7956" w:rsidP="000A7956">
      <w:pPr>
        <w:shd w:val="clear" w:color="auto" w:fill="FFFFFF"/>
        <w:spacing w:after="0" w:line="330" w:lineRule="atLeast"/>
        <w:ind w:firstLine="851"/>
        <w:rPr>
          <w:rFonts w:ascii="Times New Roman" w:eastAsia="Times New Roman" w:hAnsi="Times New Roman" w:cs="Times New Roman"/>
          <w:sz w:val="28"/>
          <w:szCs w:val="28"/>
          <w:lang w:eastAsia="ru-RU"/>
        </w:rPr>
      </w:pPr>
      <w:r w:rsidRPr="000A7956">
        <w:rPr>
          <w:rFonts w:ascii="Times New Roman" w:eastAsia="Times New Roman" w:hAnsi="Times New Roman" w:cs="Times New Roman"/>
          <w:sz w:val="28"/>
          <w:szCs w:val="28"/>
          <w:lang w:eastAsia="ru-RU"/>
        </w:rPr>
        <w:t>Для этого девочке, например, купите бусинки – пусть под вашим контролем нанизывает их на ниточку и делает браслетики и другие нехитрые украшения.</w:t>
      </w:r>
    </w:p>
    <w:p w14:paraId="518F37D4" w14:textId="77777777" w:rsidR="000A7956" w:rsidRPr="000A7956" w:rsidRDefault="000A7956" w:rsidP="000A7956">
      <w:pPr>
        <w:shd w:val="clear" w:color="auto" w:fill="FFFFFF"/>
        <w:spacing w:after="0" w:line="330" w:lineRule="atLeast"/>
        <w:ind w:firstLine="851"/>
        <w:rPr>
          <w:rFonts w:ascii="Times New Roman" w:eastAsia="Times New Roman" w:hAnsi="Times New Roman" w:cs="Times New Roman"/>
          <w:sz w:val="28"/>
          <w:szCs w:val="28"/>
          <w:lang w:eastAsia="ru-RU"/>
        </w:rPr>
      </w:pPr>
      <w:r w:rsidRPr="000A7956">
        <w:rPr>
          <w:rFonts w:ascii="Times New Roman" w:eastAsia="Times New Roman" w:hAnsi="Times New Roman" w:cs="Times New Roman"/>
          <w:sz w:val="28"/>
          <w:szCs w:val="28"/>
          <w:lang w:eastAsia="ru-RU"/>
        </w:rPr>
        <w:t>Мальчик может играть в дартс. Захват дротика в этой игре сам по себе предполагает «пинцетный» захват.</w:t>
      </w:r>
    </w:p>
    <w:p w14:paraId="7E5D955B" w14:textId="77777777" w:rsidR="000A7956" w:rsidRPr="000A7956" w:rsidRDefault="000A7956" w:rsidP="000A7956">
      <w:pPr>
        <w:shd w:val="clear" w:color="auto" w:fill="FFFFFF"/>
        <w:spacing w:after="0" w:line="330" w:lineRule="atLeast"/>
        <w:ind w:firstLine="851"/>
        <w:rPr>
          <w:rFonts w:ascii="Times New Roman" w:eastAsia="Times New Roman" w:hAnsi="Times New Roman" w:cs="Times New Roman"/>
          <w:sz w:val="28"/>
          <w:szCs w:val="28"/>
          <w:lang w:eastAsia="ru-RU"/>
        </w:rPr>
      </w:pPr>
      <w:r w:rsidRPr="000A7956">
        <w:rPr>
          <w:rFonts w:ascii="Times New Roman" w:eastAsia="Times New Roman" w:hAnsi="Times New Roman" w:cs="Times New Roman"/>
          <w:sz w:val="28"/>
          <w:szCs w:val="28"/>
          <w:lang w:eastAsia="ru-RU"/>
        </w:rPr>
        <w:t xml:space="preserve">И </w:t>
      </w:r>
      <w:proofErr w:type="gramStart"/>
      <w:r w:rsidRPr="000A7956">
        <w:rPr>
          <w:rFonts w:ascii="Times New Roman" w:eastAsia="Times New Roman" w:hAnsi="Times New Roman" w:cs="Times New Roman"/>
          <w:sz w:val="28"/>
          <w:szCs w:val="28"/>
          <w:lang w:eastAsia="ru-RU"/>
        </w:rPr>
        <w:t>мальчикам</w:t>
      </w:r>
      <w:proofErr w:type="gramEnd"/>
      <w:r w:rsidRPr="000A7956">
        <w:rPr>
          <w:rFonts w:ascii="Times New Roman" w:eastAsia="Times New Roman" w:hAnsi="Times New Roman" w:cs="Times New Roman"/>
          <w:sz w:val="28"/>
          <w:szCs w:val="28"/>
          <w:lang w:eastAsia="ru-RU"/>
        </w:rPr>
        <w:t xml:space="preserve"> и девочкам рекомендуем недельки две рисовать только восковыми мелками, которые при этом следует предварительно разломать на мелкие кусочки (сантиметра по три, не больше). Удерживать такой крохотный мелок, возможно, используя только «пинцетный» захват, то есть удержание в кулаке будет постепенно уходить. Все карандаши большой длины на это время следует убрать. Летом пусть ребёнок рисует мелками на асфальте, кусочки мелков также должны быть маленькими.</w:t>
      </w:r>
    </w:p>
    <w:p w14:paraId="6737BFFD" w14:textId="77777777" w:rsidR="000A7956" w:rsidRPr="000A7956" w:rsidRDefault="000A7956" w:rsidP="000A7956">
      <w:pPr>
        <w:shd w:val="clear" w:color="auto" w:fill="FFFFFF"/>
        <w:spacing w:after="0" w:line="330" w:lineRule="atLeast"/>
        <w:ind w:firstLine="851"/>
        <w:rPr>
          <w:rFonts w:ascii="Times New Roman" w:eastAsia="Times New Roman" w:hAnsi="Times New Roman" w:cs="Times New Roman"/>
          <w:sz w:val="28"/>
          <w:szCs w:val="28"/>
          <w:lang w:eastAsia="ru-RU"/>
        </w:rPr>
      </w:pPr>
      <w:r w:rsidRPr="000A7956">
        <w:rPr>
          <w:rFonts w:ascii="Times New Roman" w:eastAsia="Times New Roman" w:hAnsi="Times New Roman" w:cs="Times New Roman"/>
          <w:sz w:val="28"/>
          <w:szCs w:val="28"/>
          <w:lang w:eastAsia="ru-RU"/>
        </w:rPr>
        <w:t>Так постепенно ребёнок привыкнет держать предмет для рисования не в кулаке, а пальчиками, причём правильным захватом. Потом пробуйте вернуться к карандашам большой длины. Обратите внимание ребенка на то, как он держал мелки и скажите, что так же нужно держать и карандаш.</w:t>
      </w:r>
    </w:p>
    <w:p w14:paraId="60CD3788" w14:textId="77777777" w:rsidR="000A7956" w:rsidRPr="000A7956" w:rsidRDefault="000A7956" w:rsidP="000A7956">
      <w:pPr>
        <w:shd w:val="clear" w:color="auto" w:fill="FFFFFF"/>
        <w:spacing w:after="0" w:line="330" w:lineRule="atLeast"/>
        <w:ind w:firstLine="851"/>
        <w:rPr>
          <w:rFonts w:ascii="Times New Roman" w:eastAsia="Times New Roman" w:hAnsi="Times New Roman" w:cs="Times New Roman"/>
          <w:sz w:val="28"/>
          <w:szCs w:val="28"/>
          <w:lang w:eastAsia="ru-RU"/>
        </w:rPr>
      </w:pPr>
      <w:r w:rsidRPr="000A7956">
        <w:rPr>
          <w:rFonts w:ascii="Times New Roman" w:eastAsia="Times New Roman" w:hAnsi="Times New Roman" w:cs="Times New Roman"/>
          <w:sz w:val="28"/>
          <w:szCs w:val="28"/>
          <w:lang w:eastAsia="ru-RU"/>
        </w:rPr>
        <w:t>3. Предлагается еще один простой, но эффективный метод, который поможет вам в этом деле:</w:t>
      </w:r>
    </w:p>
    <w:p w14:paraId="3BD84874" w14:textId="77777777" w:rsidR="000A7956" w:rsidRPr="000A7956" w:rsidRDefault="000A7956" w:rsidP="000A7956">
      <w:pPr>
        <w:shd w:val="clear" w:color="auto" w:fill="FFFFFF"/>
        <w:spacing w:after="0" w:line="330" w:lineRule="atLeast"/>
        <w:ind w:firstLine="851"/>
        <w:rPr>
          <w:rFonts w:ascii="Times New Roman" w:eastAsia="Times New Roman" w:hAnsi="Times New Roman" w:cs="Times New Roman"/>
          <w:sz w:val="28"/>
          <w:szCs w:val="28"/>
          <w:lang w:eastAsia="ru-RU"/>
        </w:rPr>
      </w:pPr>
      <w:r w:rsidRPr="000A7956">
        <w:rPr>
          <w:rFonts w:ascii="Times New Roman" w:eastAsia="Times New Roman" w:hAnsi="Times New Roman" w:cs="Times New Roman"/>
          <w:sz w:val="28"/>
          <w:szCs w:val="28"/>
          <w:lang w:eastAsia="ru-RU"/>
        </w:rPr>
        <w:t>- Возьмите половинку бумажной салфетки.</w:t>
      </w:r>
    </w:p>
    <w:p w14:paraId="73606121" w14:textId="77777777" w:rsidR="000A7956" w:rsidRPr="000A7956" w:rsidRDefault="000A7956" w:rsidP="000A7956">
      <w:pPr>
        <w:shd w:val="clear" w:color="auto" w:fill="FFFFFF"/>
        <w:spacing w:after="0" w:line="330" w:lineRule="atLeast"/>
        <w:ind w:firstLine="851"/>
        <w:rPr>
          <w:rFonts w:ascii="Times New Roman" w:eastAsia="Times New Roman" w:hAnsi="Times New Roman" w:cs="Times New Roman"/>
          <w:sz w:val="28"/>
          <w:szCs w:val="28"/>
          <w:lang w:eastAsia="ru-RU"/>
        </w:rPr>
      </w:pPr>
      <w:r w:rsidRPr="000A7956">
        <w:rPr>
          <w:rFonts w:ascii="Times New Roman" w:eastAsia="Times New Roman" w:hAnsi="Times New Roman" w:cs="Times New Roman"/>
          <w:sz w:val="28"/>
          <w:szCs w:val="28"/>
          <w:lang w:eastAsia="ru-RU"/>
        </w:rPr>
        <w:t>- Попросите ребёнка зажать салфетку безымянным пальцем и мизинцем.</w:t>
      </w:r>
    </w:p>
    <w:p w14:paraId="537B2AC5" w14:textId="77777777" w:rsidR="000A7956" w:rsidRPr="000A7956" w:rsidRDefault="000A7956" w:rsidP="000A7956">
      <w:pPr>
        <w:shd w:val="clear" w:color="auto" w:fill="FFFFFF"/>
        <w:spacing w:after="0" w:line="330" w:lineRule="atLeast"/>
        <w:ind w:firstLine="851"/>
        <w:rPr>
          <w:rFonts w:ascii="Times New Roman" w:eastAsia="Times New Roman" w:hAnsi="Times New Roman" w:cs="Times New Roman"/>
          <w:sz w:val="28"/>
          <w:szCs w:val="28"/>
          <w:lang w:eastAsia="ru-RU"/>
        </w:rPr>
      </w:pPr>
      <w:r w:rsidRPr="000A7956">
        <w:rPr>
          <w:rFonts w:ascii="Times New Roman" w:eastAsia="Times New Roman" w:hAnsi="Times New Roman" w:cs="Times New Roman"/>
          <w:sz w:val="28"/>
          <w:szCs w:val="28"/>
          <w:lang w:eastAsia="ru-RU"/>
        </w:rPr>
        <w:lastRenderedPageBreak/>
        <w:t>- Затем предложите ребёнку взять карандаш остальными тремя пальцами, напомните, что салфетка при этом должна оставаться в руке зажатой. </w:t>
      </w:r>
      <w:r w:rsidRPr="000A7956">
        <w:rPr>
          <w:rFonts w:ascii="Times New Roman" w:eastAsia="Times New Roman" w:hAnsi="Times New Roman" w:cs="Times New Roman"/>
          <w:noProof/>
          <w:sz w:val="28"/>
          <w:szCs w:val="28"/>
          <w:lang w:eastAsia="ru-RU"/>
        </w:rPr>
        <w:drawing>
          <wp:inline distT="0" distB="0" distL="0" distR="0" wp14:anchorId="2FEF6B9F" wp14:editId="0F007C92">
            <wp:extent cx="9525" cy="9525"/>
            <wp:effectExtent l="0" t="0" r="0" b="0"/>
            <wp:docPr id="1" name="Рисунок 1" descr="Хочу такой сайт">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Хочу такой сайт">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3724A41B" w14:textId="77777777" w:rsidR="000A7956" w:rsidRPr="000A7956" w:rsidRDefault="000A7956" w:rsidP="000A7956">
      <w:pPr>
        <w:shd w:val="clear" w:color="auto" w:fill="FFFFFF"/>
        <w:spacing w:after="0" w:line="330" w:lineRule="atLeast"/>
        <w:ind w:firstLine="851"/>
        <w:rPr>
          <w:rFonts w:ascii="Times New Roman" w:eastAsia="Times New Roman" w:hAnsi="Times New Roman" w:cs="Times New Roman"/>
          <w:sz w:val="28"/>
          <w:szCs w:val="28"/>
          <w:lang w:eastAsia="ru-RU"/>
        </w:rPr>
      </w:pPr>
      <w:r w:rsidRPr="000A7956">
        <w:rPr>
          <w:rFonts w:ascii="Times New Roman" w:eastAsia="Times New Roman" w:hAnsi="Times New Roman" w:cs="Times New Roman"/>
          <w:sz w:val="28"/>
          <w:szCs w:val="28"/>
          <w:lang w:eastAsia="ru-RU"/>
        </w:rPr>
        <w:t>Удивительно, но пока салфетка зажата мизинцем и безымянным пальцем, ребенок преспокойным образом держит ручку или карандаш правильно.</w:t>
      </w:r>
    </w:p>
    <w:p w14:paraId="13B85FCD" w14:textId="77777777" w:rsidR="000A7956" w:rsidRPr="000A7956" w:rsidRDefault="000A7956" w:rsidP="000A7956">
      <w:pPr>
        <w:shd w:val="clear" w:color="auto" w:fill="FFFFFF"/>
        <w:spacing w:after="0" w:line="330" w:lineRule="atLeast"/>
        <w:ind w:firstLine="851"/>
        <w:rPr>
          <w:rFonts w:ascii="Times New Roman" w:eastAsia="Times New Roman" w:hAnsi="Times New Roman" w:cs="Times New Roman"/>
          <w:sz w:val="28"/>
          <w:szCs w:val="28"/>
          <w:lang w:eastAsia="ru-RU"/>
        </w:rPr>
      </w:pPr>
      <w:r w:rsidRPr="000A7956">
        <w:rPr>
          <w:rFonts w:ascii="Times New Roman" w:eastAsia="Times New Roman" w:hAnsi="Times New Roman" w:cs="Times New Roman"/>
          <w:sz w:val="28"/>
          <w:szCs w:val="28"/>
          <w:lang w:eastAsia="ru-RU"/>
        </w:rPr>
        <w:t>4. Существую карандаши, облегчающие ребёнку процесс тренировки правильного захвата – это толстые трёхгранные карандаши.</w:t>
      </w:r>
    </w:p>
    <w:p w14:paraId="233FF399" w14:textId="77777777" w:rsidR="000A7956" w:rsidRPr="000A7956" w:rsidRDefault="000A7956" w:rsidP="000A7956">
      <w:pPr>
        <w:shd w:val="clear" w:color="auto" w:fill="FFFFFF"/>
        <w:spacing w:after="0" w:line="330" w:lineRule="atLeast"/>
        <w:ind w:firstLine="851"/>
        <w:rPr>
          <w:rFonts w:ascii="Times New Roman" w:eastAsia="Times New Roman" w:hAnsi="Times New Roman" w:cs="Times New Roman"/>
          <w:sz w:val="28"/>
          <w:szCs w:val="28"/>
          <w:lang w:eastAsia="ru-RU"/>
        </w:rPr>
      </w:pPr>
      <w:r w:rsidRPr="000A7956">
        <w:rPr>
          <w:rFonts w:ascii="Times New Roman" w:eastAsia="Times New Roman" w:hAnsi="Times New Roman" w:cs="Times New Roman"/>
          <w:sz w:val="28"/>
          <w:szCs w:val="28"/>
          <w:lang w:eastAsia="ru-RU"/>
        </w:rPr>
        <w:t>5. Есть и специальные насадки на ручки и карандаши. Они могут быть выполнены в форме различных веселых и красочных зверушек, птичек, рыбок, а могут быть простыми. Такие насадки имеют отверстия для пальцев и взять ручку с насадкой неправильно просто невозможно. Эти насадки есть как для правшей, так и для левшей, а также отдельно есть насадка для столовых приборов.</w:t>
      </w:r>
    </w:p>
    <w:p w14:paraId="6770E9EE" w14:textId="77777777" w:rsidR="000A7956" w:rsidRPr="000A7956" w:rsidRDefault="000A7956" w:rsidP="000A7956">
      <w:pPr>
        <w:shd w:val="clear" w:color="auto" w:fill="FFFFFF"/>
        <w:spacing w:after="0" w:line="330" w:lineRule="atLeast"/>
        <w:rPr>
          <w:rFonts w:ascii="Times New Roman" w:eastAsia="Times New Roman" w:hAnsi="Times New Roman" w:cs="Times New Roman"/>
          <w:sz w:val="28"/>
          <w:szCs w:val="28"/>
          <w:lang w:eastAsia="ru-RU"/>
        </w:rPr>
      </w:pPr>
      <w:r w:rsidRPr="000A7956">
        <w:rPr>
          <w:rFonts w:ascii="Times New Roman" w:eastAsia="Times New Roman" w:hAnsi="Times New Roman" w:cs="Times New Roman"/>
          <w:sz w:val="28"/>
          <w:szCs w:val="28"/>
          <w:lang w:eastAsia="ru-RU"/>
        </w:rPr>
        <w:t> </w:t>
      </w:r>
      <w:r w:rsidRPr="000A7956">
        <w:rPr>
          <w:rFonts w:ascii="Times New Roman" w:eastAsia="Times New Roman" w:hAnsi="Times New Roman" w:cs="Times New Roman"/>
          <w:sz w:val="28"/>
          <w:szCs w:val="28"/>
          <w:bdr w:val="single" w:sz="8" w:space="0" w:color="000000" w:frame="1"/>
          <w:lang w:eastAsia="ru-RU"/>
        </w:rPr>
        <w:t> </w:t>
      </w:r>
      <w:r w:rsidRPr="000A7956">
        <w:rPr>
          <w:rFonts w:ascii="Times New Roman" w:eastAsia="Times New Roman" w:hAnsi="Times New Roman" w:cs="Times New Roman"/>
          <w:sz w:val="28"/>
          <w:szCs w:val="28"/>
          <w:lang w:eastAsia="ru-RU"/>
        </w:rPr>
        <w:t> </w:t>
      </w:r>
    </w:p>
    <w:p w14:paraId="71CB35E3" w14:textId="77777777" w:rsidR="000A7956" w:rsidRPr="000A7956" w:rsidRDefault="000A7956" w:rsidP="000A7956">
      <w:pPr>
        <w:shd w:val="clear" w:color="auto" w:fill="FFFFFF"/>
        <w:spacing w:after="0" w:line="330" w:lineRule="atLeast"/>
        <w:ind w:firstLine="851"/>
        <w:rPr>
          <w:rFonts w:ascii="Times New Roman" w:eastAsia="Times New Roman" w:hAnsi="Times New Roman" w:cs="Times New Roman"/>
          <w:sz w:val="28"/>
          <w:szCs w:val="28"/>
          <w:lang w:eastAsia="ru-RU"/>
        </w:rPr>
      </w:pPr>
      <w:r w:rsidRPr="000A7956">
        <w:rPr>
          <w:rFonts w:ascii="Times New Roman" w:eastAsia="Times New Roman" w:hAnsi="Times New Roman" w:cs="Times New Roman"/>
          <w:sz w:val="28"/>
          <w:szCs w:val="28"/>
          <w:lang w:eastAsia="ru-RU"/>
        </w:rPr>
        <w:t>  Обычно дети очень крепко сжимают карандаш. Пальцы потеют и быстро устают. В этом случае нужно сделать упражнения на расслабление. Хорошо помогают научить ребенка расслаблять пальцы рисование красками.</w:t>
      </w:r>
    </w:p>
    <w:p w14:paraId="1BDF2AEC" w14:textId="77777777" w:rsidR="000A7956" w:rsidRPr="000A7956" w:rsidRDefault="000A7956" w:rsidP="000A7956">
      <w:pPr>
        <w:shd w:val="clear" w:color="auto" w:fill="FFFFFF"/>
        <w:spacing w:after="0" w:line="330" w:lineRule="atLeast"/>
        <w:ind w:firstLine="851"/>
        <w:rPr>
          <w:rFonts w:ascii="Times New Roman" w:eastAsia="Times New Roman" w:hAnsi="Times New Roman" w:cs="Times New Roman"/>
          <w:sz w:val="28"/>
          <w:szCs w:val="28"/>
          <w:lang w:eastAsia="ru-RU"/>
        </w:rPr>
      </w:pPr>
      <w:r w:rsidRPr="000A7956">
        <w:rPr>
          <w:rFonts w:ascii="Times New Roman" w:eastAsia="Times New Roman" w:hAnsi="Times New Roman" w:cs="Times New Roman"/>
          <w:sz w:val="28"/>
          <w:szCs w:val="28"/>
          <w:lang w:eastAsia="ru-RU"/>
        </w:rPr>
        <w:t>Обратите особое внимание на то, как сидит ваш ребенок при рисовании.</w:t>
      </w:r>
    </w:p>
    <w:p w14:paraId="5B7E511C" w14:textId="77777777" w:rsidR="000A7956" w:rsidRPr="000A7956" w:rsidRDefault="000A7956" w:rsidP="000A7956">
      <w:pPr>
        <w:shd w:val="clear" w:color="auto" w:fill="FFFFFF"/>
        <w:spacing w:after="0" w:line="330" w:lineRule="atLeast"/>
        <w:ind w:firstLine="851"/>
        <w:rPr>
          <w:rFonts w:ascii="Times New Roman" w:eastAsia="Times New Roman" w:hAnsi="Times New Roman" w:cs="Times New Roman"/>
          <w:sz w:val="28"/>
          <w:szCs w:val="28"/>
          <w:lang w:eastAsia="ru-RU"/>
        </w:rPr>
      </w:pPr>
      <w:r w:rsidRPr="000A7956">
        <w:rPr>
          <w:rFonts w:ascii="Times New Roman" w:eastAsia="Times New Roman" w:hAnsi="Times New Roman" w:cs="Times New Roman"/>
          <w:sz w:val="28"/>
          <w:szCs w:val="28"/>
          <w:lang w:eastAsia="ru-RU"/>
        </w:rPr>
        <w:t>Он должен знать правила:</w:t>
      </w:r>
    </w:p>
    <w:p w14:paraId="17FA93EA" w14:textId="77777777" w:rsidR="000A7956" w:rsidRPr="000A7956" w:rsidRDefault="000A7956" w:rsidP="000A7956">
      <w:pPr>
        <w:shd w:val="clear" w:color="auto" w:fill="FFFFFF"/>
        <w:spacing w:after="0" w:line="330" w:lineRule="atLeast"/>
        <w:ind w:firstLine="851"/>
        <w:rPr>
          <w:rFonts w:ascii="Times New Roman" w:eastAsia="Times New Roman" w:hAnsi="Times New Roman" w:cs="Times New Roman"/>
          <w:sz w:val="28"/>
          <w:szCs w:val="28"/>
          <w:lang w:eastAsia="ru-RU"/>
        </w:rPr>
      </w:pPr>
      <w:r w:rsidRPr="000A7956">
        <w:rPr>
          <w:rFonts w:ascii="Times New Roman" w:eastAsia="Times New Roman" w:hAnsi="Times New Roman" w:cs="Times New Roman"/>
          <w:sz w:val="28"/>
          <w:szCs w:val="28"/>
          <w:lang w:eastAsia="ru-RU"/>
        </w:rPr>
        <w:t>• сидеть прямо;</w:t>
      </w:r>
    </w:p>
    <w:p w14:paraId="03092B56" w14:textId="77777777" w:rsidR="000A7956" w:rsidRPr="000A7956" w:rsidRDefault="000A7956" w:rsidP="000A7956">
      <w:pPr>
        <w:shd w:val="clear" w:color="auto" w:fill="FFFFFF"/>
        <w:spacing w:after="0" w:line="330" w:lineRule="atLeast"/>
        <w:ind w:firstLine="851"/>
        <w:rPr>
          <w:rFonts w:ascii="Times New Roman" w:eastAsia="Times New Roman" w:hAnsi="Times New Roman" w:cs="Times New Roman"/>
          <w:sz w:val="28"/>
          <w:szCs w:val="28"/>
          <w:lang w:eastAsia="ru-RU"/>
        </w:rPr>
      </w:pPr>
      <w:r w:rsidRPr="000A7956">
        <w:rPr>
          <w:rFonts w:ascii="Times New Roman" w:eastAsia="Times New Roman" w:hAnsi="Times New Roman" w:cs="Times New Roman"/>
          <w:sz w:val="28"/>
          <w:szCs w:val="28"/>
          <w:lang w:eastAsia="ru-RU"/>
        </w:rPr>
        <w:t>• придерживать бумагу рукой, свободной от рисования;</w:t>
      </w:r>
    </w:p>
    <w:p w14:paraId="11D045FB" w14:textId="77777777" w:rsidR="000A7956" w:rsidRPr="000A7956" w:rsidRDefault="000A7956" w:rsidP="000A7956">
      <w:pPr>
        <w:shd w:val="clear" w:color="auto" w:fill="FFFFFF"/>
        <w:spacing w:after="0" w:line="330" w:lineRule="atLeast"/>
        <w:ind w:firstLine="851"/>
        <w:rPr>
          <w:rFonts w:ascii="Times New Roman" w:eastAsia="Times New Roman" w:hAnsi="Times New Roman" w:cs="Times New Roman"/>
          <w:sz w:val="28"/>
          <w:szCs w:val="28"/>
          <w:lang w:eastAsia="ru-RU"/>
        </w:rPr>
      </w:pPr>
      <w:r w:rsidRPr="000A7956">
        <w:rPr>
          <w:rFonts w:ascii="Times New Roman" w:eastAsia="Times New Roman" w:hAnsi="Times New Roman" w:cs="Times New Roman"/>
          <w:sz w:val="28"/>
          <w:szCs w:val="28"/>
          <w:lang w:eastAsia="ru-RU"/>
        </w:rPr>
        <w:t>•локти не должны быть прижаты к телу и тем более не должны висеть.</w:t>
      </w:r>
    </w:p>
    <w:p w14:paraId="7E196973" w14:textId="77777777" w:rsidR="000A7956" w:rsidRPr="000A7956" w:rsidRDefault="000A7956" w:rsidP="000A7956">
      <w:pPr>
        <w:shd w:val="clear" w:color="auto" w:fill="FFFFFF"/>
        <w:spacing w:after="150" w:line="330" w:lineRule="atLeast"/>
        <w:ind w:firstLine="851"/>
        <w:rPr>
          <w:rFonts w:ascii="Times New Roman" w:eastAsia="Times New Roman" w:hAnsi="Times New Roman" w:cs="Times New Roman"/>
          <w:sz w:val="28"/>
          <w:szCs w:val="28"/>
          <w:lang w:eastAsia="ru-RU"/>
        </w:rPr>
      </w:pPr>
      <w:r w:rsidRPr="000A7956">
        <w:rPr>
          <w:rFonts w:ascii="Times New Roman" w:eastAsia="Times New Roman" w:hAnsi="Times New Roman" w:cs="Times New Roman"/>
          <w:sz w:val="28"/>
          <w:szCs w:val="28"/>
          <w:lang w:eastAsia="ru-RU"/>
        </w:rPr>
        <w:t>Немного тренировки и терпения, и ребенок сам будет следить за своими пальчиками.</w:t>
      </w:r>
    </w:p>
    <w:p w14:paraId="684C92C1" w14:textId="77777777" w:rsidR="005703ED" w:rsidRPr="000A7956" w:rsidRDefault="005703ED" w:rsidP="000A7956">
      <w:pPr>
        <w:pStyle w:val="a3"/>
        <w:rPr>
          <w:rFonts w:ascii="Times New Roman" w:hAnsi="Times New Roman" w:cs="Times New Roman"/>
          <w:sz w:val="28"/>
          <w:szCs w:val="28"/>
        </w:rPr>
      </w:pPr>
    </w:p>
    <w:sectPr w:rsidR="005703ED" w:rsidRPr="000A79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947"/>
    <w:rsid w:val="00052219"/>
    <w:rsid w:val="000921E6"/>
    <w:rsid w:val="000A33B7"/>
    <w:rsid w:val="000A7956"/>
    <w:rsid w:val="005703ED"/>
    <w:rsid w:val="005A17FA"/>
    <w:rsid w:val="00947859"/>
    <w:rsid w:val="009777F9"/>
    <w:rsid w:val="00A60947"/>
    <w:rsid w:val="00A93E00"/>
    <w:rsid w:val="00DD7EED"/>
    <w:rsid w:val="00E560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363E2"/>
  <w15:chartTrackingRefBased/>
  <w15:docId w15:val="{AFA80C01-4119-4226-AB93-0669644A0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A795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9603607">
      <w:bodyDiv w:val="1"/>
      <w:marLeft w:val="0"/>
      <w:marRight w:val="0"/>
      <w:marTop w:val="0"/>
      <w:marBottom w:val="0"/>
      <w:divBdr>
        <w:top w:val="none" w:sz="0" w:space="0" w:color="auto"/>
        <w:left w:val="none" w:sz="0" w:space="0" w:color="auto"/>
        <w:bottom w:val="none" w:sz="0" w:space="0" w:color="auto"/>
        <w:right w:val="none" w:sz="0" w:space="0" w:color="auto"/>
      </w:divBdr>
      <w:divsChild>
        <w:div w:id="868562792">
          <w:marLeft w:val="0"/>
          <w:marRight w:val="0"/>
          <w:marTop w:val="0"/>
          <w:marBottom w:val="300"/>
          <w:divBdr>
            <w:top w:val="none" w:sz="0" w:space="0" w:color="auto"/>
            <w:left w:val="none" w:sz="0" w:space="0" w:color="auto"/>
            <w:bottom w:val="none" w:sz="0" w:space="0" w:color="auto"/>
            <w:right w:val="none" w:sz="0" w:space="0" w:color="auto"/>
          </w:divBdr>
        </w:div>
        <w:div w:id="717974936">
          <w:marLeft w:val="0"/>
          <w:marRight w:val="0"/>
          <w:marTop w:val="0"/>
          <w:marBottom w:val="0"/>
          <w:divBdr>
            <w:top w:val="none" w:sz="0" w:space="0" w:color="auto"/>
            <w:left w:val="none" w:sz="0" w:space="0" w:color="auto"/>
            <w:bottom w:val="none" w:sz="0" w:space="0" w:color="auto"/>
            <w:right w:val="none" w:sz="0" w:space="0" w:color="auto"/>
          </w:divBdr>
          <w:divsChild>
            <w:div w:id="751196646">
              <w:marLeft w:val="0"/>
              <w:marRight w:val="0"/>
              <w:marTop w:val="0"/>
              <w:marBottom w:val="150"/>
              <w:divBdr>
                <w:top w:val="none" w:sz="0" w:space="0" w:color="auto"/>
                <w:left w:val="none" w:sz="0" w:space="0" w:color="auto"/>
                <w:bottom w:val="none" w:sz="0" w:space="0" w:color="auto"/>
                <w:right w:val="none" w:sz="0" w:space="0" w:color="auto"/>
              </w:divBdr>
            </w:div>
            <w:div w:id="157211026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1089;&#1072;&#1081;&#1090;&#1086;&#1073;&#1088;&#1072;&#1079;&#1086;&#1074;&#1072;&#1085;&#1080;&#1103;.&#1088;&#10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533</Words>
  <Characters>3042</Characters>
  <Application>Microsoft Office Word</Application>
  <DocSecurity>0</DocSecurity>
  <Lines>25</Lines>
  <Paragraphs>7</Paragraphs>
  <ScaleCrop>false</ScaleCrop>
  <Company/>
  <LinksUpToDate>false</LinksUpToDate>
  <CharactersWithSpaces>3568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Александровна</dc:creator>
  <cp:keywords/>
  <dc:description/>
  <cp:lastModifiedBy>Ирина Александровна</cp:lastModifiedBy>
  <cp:revision>3</cp:revision>
  <dcterms:created xsi:type="dcterms:W3CDTF">2026-02-28T14:32:00Z</dcterms:created>
  <dcterms:modified xsi:type="dcterms:W3CDTF">2026-02-28T14:33:00Z</dcterms:modified>
</cp:coreProperties>
</file>