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5F0F5" w14:textId="77777777" w:rsidR="00CD4CFF" w:rsidRPr="00CD4CFF" w:rsidRDefault="00CD4CFF" w:rsidP="00CD4CFF">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r w:rsidRPr="00CD4CFF">
        <w:rPr>
          <w:rFonts w:ascii="Times New Roman" w:eastAsia="Times New Roman" w:hAnsi="Times New Roman" w:cs="Times New Roman"/>
          <w:b/>
          <w:bCs/>
          <w:color w:val="CC0066"/>
          <w:sz w:val="32"/>
          <w:szCs w:val="32"/>
          <w:lang w:eastAsia="ru-RU"/>
        </w:rPr>
        <w:t>Консультация для родителей "Пальчиковые игры и как их проводить с детьми 2-3 лет"</w:t>
      </w:r>
    </w:p>
    <w:p w14:paraId="20E9BADA" w14:textId="77777777" w:rsidR="00CD4CFF" w:rsidRPr="00CD4CFF" w:rsidRDefault="00CD4CFF" w:rsidP="00CD4CFF">
      <w:pPr>
        <w:spacing w:after="0" w:line="240" w:lineRule="auto"/>
        <w:rPr>
          <w:rFonts w:ascii="Times New Roman" w:eastAsia="Times New Roman" w:hAnsi="Times New Roman" w:cs="Times New Roman"/>
          <w:sz w:val="28"/>
          <w:szCs w:val="28"/>
          <w:lang w:eastAsia="ru-RU"/>
        </w:rPr>
      </w:pP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Пальчиковые игры</w:t>
      </w:r>
      <w:r w:rsidRPr="00CD4CFF">
        <w:rPr>
          <w:rFonts w:ascii="Times New Roman" w:eastAsia="Times New Roman" w:hAnsi="Times New Roman" w:cs="Times New Roman"/>
          <w:color w:val="000000"/>
          <w:sz w:val="28"/>
          <w:szCs w:val="28"/>
          <w:shd w:val="clear" w:color="auto" w:fill="FFFFFF"/>
          <w:lang w:eastAsia="ru-RU"/>
        </w:rPr>
        <w:t> представляют собой инсценировку стихов и потешек,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выполняют упражнения для одной руки, трех-четырехлетние дети задействуют все пальцы, а после четырех лет в игру вводятся различные предметы — шарики, кубики и т.п.</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Пальчиковые игры и упражнения</w:t>
      </w:r>
      <w:r w:rsidRPr="00CD4CFF">
        <w:rPr>
          <w:rFonts w:ascii="Times New Roman" w:eastAsia="Times New Roman" w:hAnsi="Times New Roman" w:cs="Times New Roman"/>
          <w:color w:val="000000"/>
          <w:sz w:val="28"/>
          <w:szCs w:val="28"/>
          <w:shd w:val="clear" w:color="auto" w:fill="FFFFFF"/>
          <w:lang w:eastAsia="ru-RU"/>
        </w:rPr>
        <w:t>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Игры с пальчиками</w:t>
      </w:r>
      <w:r w:rsidRPr="00CD4CFF">
        <w:rPr>
          <w:rFonts w:ascii="Times New Roman" w:eastAsia="Times New Roman" w:hAnsi="Times New Roman" w:cs="Times New Roman"/>
          <w:color w:val="000000"/>
          <w:sz w:val="28"/>
          <w:szCs w:val="28"/>
          <w:shd w:val="clear" w:color="auto" w:fill="FFFFFF"/>
          <w:lang w:eastAsia="ru-RU"/>
        </w:rPr>
        <w:t>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14:paraId="41B1FA7D" w14:textId="77777777" w:rsidR="00CD4CFF" w:rsidRPr="00CD4CFF" w:rsidRDefault="00CD4CFF" w:rsidP="00CD4CFF">
      <w:pPr>
        <w:shd w:val="clear" w:color="auto" w:fill="FFFFFF"/>
        <w:spacing w:after="0" w:line="240" w:lineRule="auto"/>
        <w:rPr>
          <w:rFonts w:ascii="Times New Roman" w:eastAsia="Times New Roman" w:hAnsi="Times New Roman" w:cs="Times New Roman"/>
          <w:color w:val="000000"/>
          <w:sz w:val="28"/>
          <w:szCs w:val="28"/>
          <w:lang w:eastAsia="ru-RU"/>
        </w:rPr>
      </w:pPr>
      <w:r w:rsidRPr="00CD4CFF">
        <w:rPr>
          <w:rFonts w:ascii="Times New Roman" w:eastAsia="Times New Roman" w:hAnsi="Times New Roman" w:cs="Times New Roman"/>
          <w:noProof/>
          <w:color w:val="000000"/>
          <w:sz w:val="28"/>
          <w:szCs w:val="28"/>
          <w:lang w:eastAsia="ru-RU"/>
        </w:rPr>
        <w:lastRenderedPageBreak/>
        <w:drawing>
          <wp:inline distT="0" distB="0" distL="0" distR="0" wp14:anchorId="5959D81C" wp14:editId="66C49B16">
            <wp:extent cx="5972175" cy="3981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175" cy="3981450"/>
                    </a:xfrm>
                    <a:prstGeom prst="rect">
                      <a:avLst/>
                    </a:prstGeom>
                    <a:noFill/>
                    <a:ln>
                      <a:noFill/>
                    </a:ln>
                  </pic:spPr>
                </pic:pic>
              </a:graphicData>
            </a:graphic>
          </wp:inline>
        </w:drawing>
      </w:r>
    </w:p>
    <w:p w14:paraId="79EEF080" w14:textId="48F1503F" w:rsidR="005703ED" w:rsidRPr="00CD4CFF" w:rsidRDefault="00CD4CFF" w:rsidP="00CD4CFF">
      <w:pPr>
        <w:spacing w:after="0" w:line="240" w:lineRule="auto"/>
        <w:rPr>
          <w:rFonts w:ascii="Times New Roman" w:eastAsia="Times New Roman" w:hAnsi="Times New Roman" w:cs="Times New Roman"/>
          <w:sz w:val="28"/>
          <w:szCs w:val="28"/>
          <w:lang w:eastAsia="ru-RU"/>
        </w:rPr>
      </w:pP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Очень важным фактором для развития речи</w:t>
      </w:r>
      <w:r w:rsidRPr="00CD4CFF">
        <w:rPr>
          <w:rFonts w:ascii="Times New Roman" w:eastAsia="Times New Roman" w:hAnsi="Times New Roman" w:cs="Times New Roman"/>
          <w:color w:val="000000"/>
          <w:sz w:val="28"/>
          <w:szCs w:val="28"/>
          <w:shd w:val="clear" w:color="auto" w:fill="FFFFFF"/>
          <w:lang w:eastAsia="ru-RU"/>
        </w:rPr>
        <w:t>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Насколько ребёнку понравится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Движения правой и левой рук</w:t>
      </w:r>
      <w:r w:rsidRPr="00CD4CFF">
        <w:rPr>
          <w:rFonts w:ascii="Times New Roman" w:eastAsia="Times New Roman" w:hAnsi="Times New Roman" w:cs="Times New Roman"/>
          <w:color w:val="000000"/>
          <w:sz w:val="28"/>
          <w:szCs w:val="28"/>
          <w:shd w:val="clear" w:color="auto" w:fill="FFFFFF"/>
          <w:lang w:eastAsia="ru-RU"/>
        </w:rPr>
        <w:t>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Этапы разучивания игр:</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Взрослый сначала показывает игру малышу сам.</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Взрослый показывает игру, манипулируя пальцами и ручкой ребёнка.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lastRenderedPageBreak/>
        <w:t>• Взрослый и ребёнок выполняют движения одновременно, взрослый проговаривает текст.</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Ребёнок выполняет движения с необходимой помощью взрослого, который произносит текст.</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Ребёнок выполняет движения и проговаривает текст, а взрослый подсказывает и помогает.</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Рекомендации: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Не проводите игру холодными руками. Руки можно согреть в тёплой воде или растерев ладони.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Если в новой игре имеются не знакомые малышам персонажи или понятия, сначала расскажите о них, используя картинки или игрушки.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Пальчиковые игры с детьми до 1.5 лет проводите как показ или как пассивную гимнастику руки и пальцев ребёнка.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Детям старше 1.5 лет можно время от времени предлагать выполнить движения вместе.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Если сюжет игры позволяет, можно «бегать» пальчиками по руке или спине ребёнка, щекотать, гладить и др.</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Используйте максимально выразительную мимику.</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Выбрав две-три игры, постепенно заменяйте их новыми.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Проводите занятия весело, «не замечайте», если малыш на первых порах делает что-то неправильно, поощряйте успехи.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Начните с простых пальчиковых игр:</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Качели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Задрожали ветви елей.</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Мы в восторге от качелей.</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Мы летаем вверх и вниз,</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Вместе с нами веселись. </w:t>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(Т. </w:t>
      </w:r>
      <w:proofErr w:type="spellStart"/>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Сикачева</w:t>
      </w:r>
      <w:proofErr w:type="spellEnd"/>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Упражнение выполнять вначале правой, затем левой рукой, а далее — двумя руками. От запястья кисти рук с прямыми сомкнутыми пальцами поднимать вверх, а затем, слегка согнув пальцы, мягко опускать вниз</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Белка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Сидит белка на тележке,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Продает она орешки: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Лисичке-сестричке,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Воробью, синичке,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Мишке толстопятому,</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Заиньке усатому...</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(Народная песенка)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Поочередно разгибать все пальцы, начиная с большого.</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lastRenderedPageBreak/>
        <w:t>Тише, тише, не шумите,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Наших деток не будите!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Птички станут щебетать,</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Будут пальчики вставать.</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Раскачивать кулачок вверх-вниз по ритмике стихотворных строк, а на слово «вставать» — открыть кулачок, широко раздвинув пальцы. Упражнение выполнять вначале одной рукой, затем — второй, а в заключение — двумя руками.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Встали пальчики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Этот пальчик хочет спать,</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Этот пальчик — прыг в кровать,</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Этот пальчик прикорнул,</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Этот пальчик уж заснул.</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Встали пальчики — «Ура!»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В детский сад идти пора!</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(М. </w:t>
      </w:r>
      <w:proofErr w:type="spellStart"/>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Кальцова</w:t>
      </w:r>
      <w:proofErr w:type="spellEnd"/>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Поочередно пригибать пальцы к ладошке, начиная с мизинца. Затем большим пальцем касаться всех остальных — «будить». Одновременно с восклицанием «Ура!» кулачок разжать, широко расставив пальцы в стороны.</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Жук</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Я веселый Майский жук.</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Знаю все</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Сады вокруг,</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Над лужайками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Кружу,</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А зовут меня</w:t>
      </w:r>
      <w:r w:rsidRPr="00CD4CFF">
        <w:rPr>
          <w:rFonts w:ascii="Times New Roman" w:eastAsia="Times New Roman" w:hAnsi="Times New Roman" w:cs="Times New Roman"/>
          <w:color w:val="000000"/>
          <w:sz w:val="28"/>
          <w:szCs w:val="28"/>
          <w:lang w:eastAsia="ru-RU"/>
        </w:rPr>
        <w:br/>
      </w:r>
      <w:proofErr w:type="spellStart"/>
      <w:r w:rsidRPr="00CD4CFF">
        <w:rPr>
          <w:rFonts w:ascii="Times New Roman" w:eastAsia="Times New Roman" w:hAnsi="Times New Roman" w:cs="Times New Roman"/>
          <w:color w:val="000000"/>
          <w:sz w:val="28"/>
          <w:szCs w:val="28"/>
          <w:shd w:val="clear" w:color="auto" w:fill="FFFFFF"/>
          <w:lang w:eastAsia="ru-RU"/>
        </w:rPr>
        <w:t>Жу-жу</w:t>
      </w:r>
      <w:proofErr w:type="spellEnd"/>
      <w:r w:rsidRPr="00CD4CFF">
        <w:rPr>
          <w:rFonts w:ascii="Times New Roman" w:eastAsia="Times New Roman" w:hAnsi="Times New Roman" w:cs="Times New Roman"/>
          <w:color w:val="000000"/>
          <w:sz w:val="28"/>
          <w:szCs w:val="28"/>
          <w:shd w:val="clear" w:color="auto" w:fill="FFFFFF"/>
          <w:lang w:eastAsia="ru-RU"/>
        </w:rPr>
        <w:t>...</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(А. </w:t>
      </w:r>
      <w:proofErr w:type="spellStart"/>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Береснев</w:t>
      </w:r>
      <w:proofErr w:type="spellEnd"/>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Сжать кулачок. Указательный палец и мизинец развести в стороны («усы»). Шевелить «усами».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b/>
          <w:bCs/>
          <w:color w:val="000000"/>
          <w:sz w:val="28"/>
          <w:szCs w:val="28"/>
          <w:bdr w:val="none" w:sz="0" w:space="0" w:color="auto" w:frame="1"/>
          <w:shd w:val="clear" w:color="auto" w:fill="FFFFFF"/>
          <w:lang w:eastAsia="ru-RU"/>
        </w:rPr>
        <w:t>Комарик</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Не кусай, комарик злой!</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Я уже бегу домой.</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Сжать кулачок.</w:t>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br/>
        <w:t>Указательный палец выдвинуть вперед (это — «хоботок», которым «комарик» пытается «укусить» ребенка). Мизинец и большой пальцы, расслабив, опустить вниз (это — «лапки»).</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С какого возраста можно начинать использовать пальчиковые игры и пальчиковую гимнастику?</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xml:space="preserve">- Пальчиковую гимнастику следует начинать делать в возрасте полугода (с 6 </w:t>
      </w:r>
      <w:r w:rsidRPr="00CD4CFF">
        <w:rPr>
          <w:rFonts w:ascii="Times New Roman" w:eastAsia="Times New Roman" w:hAnsi="Times New Roman" w:cs="Times New Roman"/>
          <w:color w:val="000000"/>
          <w:sz w:val="28"/>
          <w:szCs w:val="28"/>
          <w:shd w:val="clear" w:color="auto" w:fill="FFFFFF"/>
          <w:lang w:eastAsia="ru-RU"/>
        </w:rPr>
        <w:lastRenderedPageBreak/>
        <w:t>– 7 месяцев). Ежедневно в течение 2 – 3 минут поглаживайте ручки ребенка, разминайте его ладошки и пальчики. Это даст малышу необходимую сенсорную «пищу». Пальчиковые игры следует начинать использовать в общении с ребенком с двух лет.</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Пальчиковые игры – не единственное средство развития мелкой моторики рук ребенка. Например, можно дать малышу макароны – пусть сидит, перебирает.</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i/>
          <w:iCs/>
          <w:color w:val="000000"/>
          <w:sz w:val="28"/>
          <w:szCs w:val="28"/>
          <w:bdr w:val="none" w:sz="0" w:space="0" w:color="auto" w:frame="1"/>
          <w:shd w:val="clear" w:color="auto" w:fill="FFFFFF"/>
          <w:lang w:eastAsia="ru-RU"/>
        </w:rPr>
        <w:t>Что лучше помогает развивать координацию рук?</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 Конечно, можно и даже нужно использовать все возможные способы развития мелкой моторики рук ребенка (игрушки, рисование, лепка и т.д.). Но пальчиковые игры обладают весомым преимуществом: ребенок осваивает их в процессе живого и эмоционально-насыщенного общения со взрослым.</w:t>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lang w:eastAsia="ru-RU"/>
        </w:rPr>
        <w:br/>
      </w:r>
      <w:r w:rsidRPr="00CD4CFF">
        <w:rPr>
          <w:rFonts w:ascii="Times New Roman" w:eastAsia="Times New Roman" w:hAnsi="Times New Roman" w:cs="Times New Roman"/>
          <w:color w:val="000000"/>
          <w:sz w:val="28"/>
          <w:szCs w:val="28"/>
          <w:shd w:val="clear" w:color="auto" w:fill="FFFFFF"/>
          <w:lang w:eastAsia="ru-RU"/>
        </w:rPr>
        <w:t>Если Вы используете в общении с ребенком пальчиковые игры, значит, Вы помогаете его развитию. Ведь, как известно, у малышей развитие мелкой моторики рук всегда влечет за собой и развитие речи. А развитие координации движений руки способствует подготовке руки к письму и рисованию.</w:t>
      </w:r>
    </w:p>
    <w:sectPr w:rsidR="005703ED" w:rsidRPr="00CD4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00"/>
    <w:rsid w:val="00052219"/>
    <w:rsid w:val="000921E6"/>
    <w:rsid w:val="000A33B7"/>
    <w:rsid w:val="005703ED"/>
    <w:rsid w:val="005A17FA"/>
    <w:rsid w:val="008C6E00"/>
    <w:rsid w:val="00947859"/>
    <w:rsid w:val="009777F9"/>
    <w:rsid w:val="00A93E00"/>
    <w:rsid w:val="00CD4CFF"/>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D760"/>
  <w15:chartTrackingRefBased/>
  <w15:docId w15:val="{960A1D24-843D-4361-9DE0-D342580B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4CFF"/>
    <w:pPr>
      <w:spacing w:after="0" w:line="240" w:lineRule="auto"/>
    </w:pPr>
  </w:style>
  <w:style w:type="character" w:styleId="a4">
    <w:name w:val="Strong"/>
    <w:basedOn w:val="a0"/>
    <w:uiPriority w:val="22"/>
    <w:qFormat/>
    <w:rsid w:val="00CD4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42667">
      <w:bodyDiv w:val="1"/>
      <w:marLeft w:val="0"/>
      <w:marRight w:val="0"/>
      <w:marTop w:val="0"/>
      <w:marBottom w:val="0"/>
      <w:divBdr>
        <w:top w:val="none" w:sz="0" w:space="0" w:color="auto"/>
        <w:left w:val="none" w:sz="0" w:space="0" w:color="auto"/>
        <w:bottom w:val="none" w:sz="0" w:space="0" w:color="auto"/>
        <w:right w:val="none" w:sz="0" w:space="0" w:color="auto"/>
      </w:divBdr>
      <w:divsChild>
        <w:div w:id="479542624">
          <w:marLeft w:val="0"/>
          <w:marRight w:val="0"/>
          <w:marTop w:val="150"/>
          <w:marBottom w:val="150"/>
          <w:divBdr>
            <w:top w:val="none" w:sz="0" w:space="0" w:color="auto"/>
            <w:left w:val="none" w:sz="0" w:space="0" w:color="auto"/>
            <w:bottom w:val="none" w:sz="0" w:space="0" w:color="auto"/>
            <w:right w:val="none" w:sz="0" w:space="0" w:color="auto"/>
          </w:divBdr>
        </w:div>
        <w:div w:id="1575891756">
          <w:marLeft w:val="0"/>
          <w:marRight w:val="0"/>
          <w:marTop w:val="0"/>
          <w:marBottom w:val="0"/>
          <w:divBdr>
            <w:top w:val="none" w:sz="0" w:space="0" w:color="auto"/>
            <w:left w:val="none" w:sz="0" w:space="0" w:color="auto"/>
            <w:bottom w:val="none" w:sz="0" w:space="0" w:color="auto"/>
            <w:right w:val="none" w:sz="0" w:space="0" w:color="auto"/>
          </w:divBdr>
          <w:divsChild>
            <w:div w:id="567884129">
              <w:marLeft w:val="0"/>
              <w:marRight w:val="0"/>
              <w:marTop w:val="0"/>
              <w:marBottom w:val="0"/>
              <w:divBdr>
                <w:top w:val="none" w:sz="0" w:space="0" w:color="auto"/>
                <w:left w:val="none" w:sz="0" w:space="0" w:color="auto"/>
                <w:bottom w:val="none" w:sz="0" w:space="0" w:color="auto"/>
                <w:right w:val="none" w:sz="0" w:space="0" w:color="auto"/>
              </w:divBdr>
              <w:divsChild>
                <w:div w:id="19934565">
                  <w:marLeft w:val="0"/>
                  <w:marRight w:val="0"/>
                  <w:marTop w:val="0"/>
                  <w:marBottom w:val="0"/>
                  <w:divBdr>
                    <w:top w:val="none" w:sz="0" w:space="0" w:color="auto"/>
                    <w:left w:val="none" w:sz="0" w:space="0" w:color="auto"/>
                    <w:bottom w:val="none" w:sz="0" w:space="0" w:color="auto"/>
                    <w:right w:val="none" w:sz="0" w:space="0" w:color="auto"/>
                  </w:divBdr>
                  <w:divsChild>
                    <w:div w:id="787552905">
                      <w:marLeft w:val="0"/>
                      <w:marRight w:val="0"/>
                      <w:marTop w:val="0"/>
                      <w:marBottom w:val="0"/>
                      <w:divBdr>
                        <w:top w:val="none" w:sz="0" w:space="0" w:color="auto"/>
                        <w:left w:val="none" w:sz="0" w:space="0" w:color="auto"/>
                        <w:bottom w:val="none" w:sz="0" w:space="0" w:color="auto"/>
                        <w:right w:val="none" w:sz="0" w:space="0" w:color="auto"/>
                      </w:divBdr>
                      <w:divsChild>
                        <w:div w:id="1981419108">
                          <w:marLeft w:val="0"/>
                          <w:marRight w:val="0"/>
                          <w:marTop w:val="0"/>
                          <w:marBottom w:val="0"/>
                          <w:divBdr>
                            <w:top w:val="none" w:sz="0" w:space="0" w:color="auto"/>
                            <w:left w:val="none" w:sz="0" w:space="0" w:color="auto"/>
                            <w:bottom w:val="none" w:sz="0" w:space="0" w:color="auto"/>
                            <w:right w:val="none" w:sz="0" w:space="0" w:color="auto"/>
                          </w:divBdr>
                          <w:divsChild>
                            <w:div w:id="1907090">
                              <w:marLeft w:val="0"/>
                              <w:marRight w:val="0"/>
                              <w:marTop w:val="0"/>
                              <w:marBottom w:val="0"/>
                              <w:divBdr>
                                <w:top w:val="none" w:sz="0" w:space="0" w:color="auto"/>
                                <w:left w:val="none" w:sz="0" w:space="0" w:color="auto"/>
                                <w:bottom w:val="none" w:sz="0" w:space="0" w:color="auto"/>
                                <w:right w:val="none" w:sz="0" w:space="0" w:color="auto"/>
                              </w:divBdr>
                              <w:divsChild>
                                <w:div w:id="1320689456">
                                  <w:marLeft w:val="0"/>
                                  <w:marRight w:val="0"/>
                                  <w:marTop w:val="0"/>
                                  <w:marBottom w:val="0"/>
                                  <w:divBdr>
                                    <w:top w:val="none" w:sz="0" w:space="0" w:color="auto"/>
                                    <w:left w:val="none" w:sz="0" w:space="0" w:color="auto"/>
                                    <w:bottom w:val="none" w:sz="0" w:space="0" w:color="auto"/>
                                    <w:right w:val="none" w:sz="0" w:space="0" w:color="auto"/>
                                  </w:divBdr>
                                  <w:divsChild>
                                    <w:div w:id="1982267841">
                                      <w:marLeft w:val="0"/>
                                      <w:marRight w:val="0"/>
                                      <w:marTop w:val="0"/>
                                      <w:marBottom w:val="0"/>
                                      <w:divBdr>
                                        <w:top w:val="none" w:sz="0" w:space="0" w:color="auto"/>
                                        <w:left w:val="none" w:sz="0" w:space="0" w:color="auto"/>
                                        <w:bottom w:val="none" w:sz="0" w:space="0" w:color="auto"/>
                                        <w:right w:val="none" w:sz="0" w:space="0" w:color="auto"/>
                                      </w:divBdr>
                                      <w:divsChild>
                                        <w:div w:id="1889298632">
                                          <w:marLeft w:val="0"/>
                                          <w:marRight w:val="0"/>
                                          <w:marTop w:val="0"/>
                                          <w:marBottom w:val="60"/>
                                          <w:divBdr>
                                            <w:top w:val="none" w:sz="0" w:space="0" w:color="auto"/>
                                            <w:left w:val="none" w:sz="0" w:space="0" w:color="auto"/>
                                            <w:bottom w:val="none" w:sz="0" w:space="0" w:color="auto"/>
                                            <w:right w:val="none" w:sz="0" w:space="0" w:color="auto"/>
                                          </w:divBdr>
                                          <w:divsChild>
                                            <w:div w:id="1941524672">
                                              <w:marLeft w:val="0"/>
                                              <w:marRight w:val="0"/>
                                              <w:marTop w:val="0"/>
                                              <w:marBottom w:val="0"/>
                                              <w:divBdr>
                                                <w:top w:val="none" w:sz="0" w:space="0" w:color="auto"/>
                                                <w:left w:val="none" w:sz="0" w:space="0" w:color="auto"/>
                                                <w:bottom w:val="none" w:sz="0" w:space="0" w:color="auto"/>
                                                <w:right w:val="none" w:sz="0" w:space="0" w:color="auto"/>
                                              </w:divBdr>
                                              <w:divsChild>
                                                <w:div w:id="80490008">
                                                  <w:marLeft w:val="0"/>
                                                  <w:marRight w:val="0"/>
                                                  <w:marTop w:val="0"/>
                                                  <w:marBottom w:val="0"/>
                                                  <w:divBdr>
                                                    <w:top w:val="none" w:sz="0" w:space="0" w:color="auto"/>
                                                    <w:left w:val="none" w:sz="0" w:space="0" w:color="auto"/>
                                                    <w:bottom w:val="none" w:sz="0" w:space="0" w:color="auto"/>
                                                    <w:right w:val="none" w:sz="0" w:space="0" w:color="auto"/>
                                                  </w:divBdr>
                                                  <w:divsChild>
                                                    <w:div w:id="2016378205">
                                                      <w:marLeft w:val="0"/>
                                                      <w:marRight w:val="0"/>
                                                      <w:marTop w:val="0"/>
                                                      <w:marBottom w:val="0"/>
                                                      <w:divBdr>
                                                        <w:top w:val="none" w:sz="0" w:space="0" w:color="auto"/>
                                                        <w:left w:val="none" w:sz="0" w:space="0" w:color="auto"/>
                                                        <w:bottom w:val="none" w:sz="0" w:space="0" w:color="auto"/>
                                                        <w:right w:val="none" w:sz="0" w:space="0" w:color="auto"/>
                                                      </w:divBdr>
                                                      <w:divsChild>
                                                        <w:div w:id="2009282507">
                                                          <w:marLeft w:val="0"/>
                                                          <w:marRight w:val="0"/>
                                                          <w:marTop w:val="0"/>
                                                          <w:marBottom w:val="0"/>
                                                          <w:divBdr>
                                                            <w:top w:val="none" w:sz="0" w:space="0" w:color="auto"/>
                                                            <w:left w:val="none" w:sz="0" w:space="0" w:color="auto"/>
                                                            <w:bottom w:val="none" w:sz="0" w:space="0" w:color="auto"/>
                                                            <w:right w:val="none" w:sz="0" w:space="0" w:color="auto"/>
                                                          </w:divBdr>
                                                          <w:divsChild>
                                                            <w:div w:id="1616978896">
                                                              <w:marLeft w:val="0"/>
                                                              <w:marRight w:val="218"/>
                                                              <w:marTop w:val="0"/>
                                                              <w:marBottom w:val="0"/>
                                                              <w:divBdr>
                                                                <w:top w:val="none" w:sz="0" w:space="0" w:color="auto"/>
                                                                <w:left w:val="none" w:sz="0" w:space="0" w:color="auto"/>
                                                                <w:bottom w:val="none" w:sz="0" w:space="0" w:color="auto"/>
                                                                <w:right w:val="none" w:sz="0" w:space="0" w:color="auto"/>
                                                              </w:divBdr>
                                                            </w:div>
                                                            <w:div w:id="907181628">
                                                              <w:marLeft w:val="0"/>
                                                              <w:marRight w:val="0"/>
                                                              <w:marTop w:val="0"/>
                                                              <w:marBottom w:val="0"/>
                                                              <w:divBdr>
                                                                <w:top w:val="none" w:sz="0" w:space="0" w:color="auto"/>
                                                                <w:left w:val="none" w:sz="0" w:space="0" w:color="auto"/>
                                                                <w:bottom w:val="none" w:sz="0" w:space="0" w:color="auto"/>
                                                                <w:right w:val="none" w:sz="0" w:space="0" w:color="auto"/>
                                                              </w:divBdr>
                                                              <w:divsChild>
                                                                <w:div w:id="1514371386">
                                                                  <w:marLeft w:val="0"/>
                                                                  <w:marRight w:val="195"/>
                                                                  <w:marTop w:val="0"/>
                                                                  <w:marBottom w:val="0"/>
                                                                  <w:divBdr>
                                                                    <w:top w:val="none" w:sz="0" w:space="0" w:color="auto"/>
                                                                    <w:left w:val="none" w:sz="0" w:space="0" w:color="auto"/>
                                                                    <w:bottom w:val="none" w:sz="0" w:space="0" w:color="auto"/>
                                                                    <w:right w:val="none" w:sz="0" w:space="0" w:color="auto"/>
                                                                  </w:divBdr>
                                                                  <w:divsChild>
                                                                    <w:div w:id="1343438901">
                                                                      <w:marLeft w:val="0"/>
                                                                      <w:marRight w:val="0"/>
                                                                      <w:marTop w:val="0"/>
                                                                      <w:marBottom w:val="0"/>
                                                                      <w:divBdr>
                                                                        <w:top w:val="none" w:sz="0" w:space="0" w:color="auto"/>
                                                                        <w:left w:val="none" w:sz="0" w:space="0" w:color="auto"/>
                                                                        <w:bottom w:val="none" w:sz="0" w:space="0" w:color="auto"/>
                                                                        <w:right w:val="none" w:sz="0" w:space="0" w:color="auto"/>
                                                                      </w:divBdr>
                                                                      <w:divsChild>
                                                                        <w:div w:id="907499978">
                                                                          <w:marLeft w:val="0"/>
                                                                          <w:marRight w:val="0"/>
                                                                          <w:marTop w:val="0"/>
                                                                          <w:marBottom w:val="0"/>
                                                                          <w:divBdr>
                                                                            <w:top w:val="none" w:sz="0" w:space="0" w:color="auto"/>
                                                                            <w:left w:val="none" w:sz="0" w:space="0" w:color="auto"/>
                                                                            <w:bottom w:val="none" w:sz="0" w:space="0" w:color="auto"/>
                                                                            <w:right w:val="none" w:sz="0" w:space="0" w:color="auto"/>
                                                                          </w:divBdr>
                                                                          <w:divsChild>
                                                                            <w:div w:id="20609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2199">
                                                                  <w:marLeft w:val="0"/>
                                                                  <w:marRight w:val="0"/>
                                                                  <w:marTop w:val="0"/>
                                                                  <w:marBottom w:val="0"/>
                                                                  <w:divBdr>
                                                                    <w:top w:val="none" w:sz="0" w:space="0" w:color="auto"/>
                                                                    <w:left w:val="none" w:sz="0" w:space="0" w:color="auto"/>
                                                                    <w:bottom w:val="none" w:sz="0" w:space="0" w:color="auto"/>
                                                                    <w:right w:val="none" w:sz="0" w:space="0" w:color="auto"/>
                                                                  </w:divBdr>
                                                                  <w:divsChild>
                                                                    <w:div w:id="20339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2026-02-28T14:38:00Z</dcterms:created>
  <dcterms:modified xsi:type="dcterms:W3CDTF">2026-02-28T14:39:00Z</dcterms:modified>
</cp:coreProperties>
</file>