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51" w:rsidRDefault="00992851" w:rsidP="005255BB">
      <w:pPr>
        <w:shd w:val="clear" w:color="auto" w:fill="FFFFFF"/>
        <w:spacing w:before="120" w:after="240" w:line="390" w:lineRule="atLeast"/>
        <w:outlineLvl w:val="0"/>
        <w:rPr>
          <w:rFonts w:ascii="Times New Roman" w:eastAsia="Times New Roman" w:hAnsi="Times New Roman" w:cs="Times New Roman"/>
          <w:caps/>
          <w:color w:val="373737"/>
          <w:kern w:val="36"/>
          <w:sz w:val="24"/>
          <w:szCs w:val="24"/>
          <w:lang w:eastAsia="ru-RU"/>
        </w:rPr>
      </w:pPr>
    </w:p>
    <w:p w:rsidR="000F271E" w:rsidRPr="000F271E" w:rsidRDefault="000F271E" w:rsidP="005255BB">
      <w:pPr>
        <w:shd w:val="clear" w:color="auto" w:fill="FFFFFF"/>
        <w:spacing w:before="120" w:after="240" w:line="390" w:lineRule="atLeast"/>
        <w:outlineLvl w:val="0"/>
        <w:rPr>
          <w:rFonts w:ascii="Times New Roman" w:eastAsia="Times New Roman" w:hAnsi="Times New Roman" w:cs="Times New Roman"/>
          <w:caps/>
          <w:color w:val="373737"/>
          <w:kern w:val="36"/>
          <w:sz w:val="20"/>
          <w:szCs w:val="20"/>
          <w:lang w:eastAsia="ru-RU"/>
        </w:rPr>
      </w:pPr>
      <w:r w:rsidRPr="000F271E">
        <w:rPr>
          <w:rFonts w:ascii="Times New Roman" w:eastAsia="Times New Roman" w:hAnsi="Times New Roman" w:cs="Times New Roman"/>
          <w:caps/>
          <w:color w:val="373737"/>
          <w:kern w:val="36"/>
          <w:sz w:val="20"/>
          <w:szCs w:val="20"/>
          <w:lang w:eastAsia="ru-RU"/>
        </w:rPr>
        <w:t>пРИНЯТО:                                                                              уТВЕРЖДАЮ:</w:t>
      </w:r>
    </w:p>
    <w:p w:rsidR="000F271E" w:rsidRPr="000F271E" w:rsidRDefault="000F271E" w:rsidP="005255BB">
      <w:pPr>
        <w:shd w:val="clear" w:color="auto" w:fill="FFFFFF"/>
        <w:spacing w:before="120" w:after="240" w:line="390" w:lineRule="atLeast"/>
        <w:outlineLvl w:val="0"/>
        <w:rPr>
          <w:rFonts w:ascii="Times New Roman" w:eastAsia="Times New Roman" w:hAnsi="Times New Roman" w:cs="Times New Roman"/>
          <w:caps/>
          <w:color w:val="373737"/>
          <w:kern w:val="36"/>
          <w:sz w:val="20"/>
          <w:szCs w:val="20"/>
          <w:lang w:eastAsia="ru-RU"/>
        </w:rPr>
      </w:pPr>
      <w:r w:rsidRPr="000F271E">
        <w:rPr>
          <w:rFonts w:ascii="Times New Roman" w:eastAsia="Times New Roman" w:hAnsi="Times New Roman" w:cs="Times New Roman"/>
          <w:caps/>
          <w:color w:val="373737"/>
          <w:kern w:val="36"/>
          <w:sz w:val="20"/>
          <w:szCs w:val="20"/>
          <w:lang w:eastAsia="ru-RU"/>
        </w:rPr>
        <w:t xml:space="preserve">НА ПЕДАГОГИЧЕСКОМ СОВЕТЕ                                  зАВЕДУЮЩИЙ мбдоу </w:t>
      </w:r>
    </w:p>
    <w:p w:rsidR="000F271E" w:rsidRPr="000F271E" w:rsidRDefault="000F271E" w:rsidP="005255BB">
      <w:pPr>
        <w:shd w:val="clear" w:color="auto" w:fill="FFFFFF"/>
        <w:spacing w:before="120" w:after="240" w:line="390" w:lineRule="atLeast"/>
        <w:outlineLvl w:val="0"/>
        <w:rPr>
          <w:rFonts w:ascii="Times New Roman" w:eastAsia="Times New Roman" w:hAnsi="Times New Roman" w:cs="Times New Roman"/>
          <w:caps/>
          <w:color w:val="373737"/>
          <w:kern w:val="36"/>
          <w:sz w:val="20"/>
          <w:szCs w:val="20"/>
          <w:lang w:eastAsia="ru-RU"/>
        </w:rPr>
      </w:pPr>
      <w:r w:rsidRPr="000F271E">
        <w:rPr>
          <w:rFonts w:ascii="Times New Roman" w:eastAsia="Times New Roman" w:hAnsi="Times New Roman" w:cs="Times New Roman"/>
          <w:caps/>
          <w:color w:val="373737"/>
          <w:kern w:val="36"/>
          <w:sz w:val="20"/>
          <w:szCs w:val="20"/>
          <w:lang w:eastAsia="ru-RU"/>
        </w:rPr>
        <w:t>мбдоу тЕРНОВСКИЙ Д/</w:t>
      </w:r>
      <w:proofErr w:type="gramStart"/>
      <w:r w:rsidRPr="000F271E">
        <w:rPr>
          <w:rFonts w:ascii="Times New Roman" w:eastAsia="Times New Roman" w:hAnsi="Times New Roman" w:cs="Times New Roman"/>
          <w:caps/>
          <w:color w:val="373737"/>
          <w:kern w:val="36"/>
          <w:sz w:val="20"/>
          <w:szCs w:val="20"/>
          <w:lang w:eastAsia="ru-RU"/>
        </w:rPr>
        <w:t>С</w:t>
      </w:r>
      <w:proofErr w:type="gramEnd"/>
      <w:r w:rsidRPr="000F271E">
        <w:rPr>
          <w:rFonts w:ascii="Times New Roman" w:eastAsia="Times New Roman" w:hAnsi="Times New Roman" w:cs="Times New Roman"/>
          <w:caps/>
          <w:color w:val="373737"/>
          <w:kern w:val="36"/>
          <w:sz w:val="20"/>
          <w:szCs w:val="20"/>
          <w:lang w:eastAsia="ru-RU"/>
        </w:rPr>
        <w:t xml:space="preserve">                                             тЕРНОВСКИЙ Д/С</w:t>
      </w:r>
    </w:p>
    <w:p w:rsidR="000F271E" w:rsidRPr="000F271E" w:rsidRDefault="000F271E" w:rsidP="005255BB">
      <w:pPr>
        <w:shd w:val="clear" w:color="auto" w:fill="FFFFFF"/>
        <w:spacing w:before="120" w:after="240" w:line="390" w:lineRule="atLeast"/>
        <w:outlineLvl w:val="0"/>
        <w:rPr>
          <w:rFonts w:ascii="Times New Roman" w:eastAsia="Times New Roman" w:hAnsi="Times New Roman" w:cs="Times New Roman"/>
          <w:caps/>
          <w:color w:val="373737"/>
          <w:kern w:val="36"/>
          <w:lang w:eastAsia="ru-RU"/>
        </w:rPr>
      </w:pPr>
      <w:r w:rsidRPr="000F271E">
        <w:rPr>
          <w:rFonts w:ascii="Times New Roman" w:eastAsia="Times New Roman" w:hAnsi="Times New Roman" w:cs="Times New Roman"/>
          <w:caps/>
          <w:color w:val="373737"/>
          <w:kern w:val="36"/>
          <w:sz w:val="20"/>
          <w:szCs w:val="20"/>
          <w:lang w:eastAsia="ru-RU"/>
        </w:rPr>
        <w:t>11.09.2018 Г. ПРОТОКОЛ № 3                                       ________л. и. хОЛОСТОВА</w:t>
      </w:r>
    </w:p>
    <w:p w:rsidR="000F271E" w:rsidRPr="000F271E" w:rsidRDefault="000F271E" w:rsidP="005255BB">
      <w:pPr>
        <w:shd w:val="clear" w:color="auto" w:fill="FFFFFF"/>
        <w:spacing w:before="120" w:after="240" w:line="390" w:lineRule="atLeast"/>
        <w:outlineLvl w:val="0"/>
        <w:rPr>
          <w:rFonts w:ascii="Times New Roman" w:eastAsia="Times New Roman" w:hAnsi="Times New Roman" w:cs="Times New Roman"/>
          <w:caps/>
          <w:color w:val="373737"/>
          <w:kern w:val="36"/>
          <w:lang w:eastAsia="ru-RU"/>
        </w:rPr>
      </w:pPr>
      <w:r w:rsidRPr="000F271E">
        <w:rPr>
          <w:rFonts w:ascii="Times New Roman" w:eastAsia="Times New Roman" w:hAnsi="Times New Roman" w:cs="Times New Roman"/>
          <w:caps/>
          <w:color w:val="373737"/>
          <w:kern w:val="36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caps/>
          <w:color w:val="373737"/>
          <w:kern w:val="36"/>
          <w:lang w:eastAsia="ru-RU"/>
        </w:rPr>
        <w:t xml:space="preserve">                         </w:t>
      </w:r>
      <w:bookmarkStart w:id="0" w:name="_GoBack"/>
      <w:bookmarkEnd w:id="0"/>
      <w:r w:rsidRPr="000F271E">
        <w:rPr>
          <w:rFonts w:ascii="Times New Roman" w:eastAsia="Times New Roman" w:hAnsi="Times New Roman" w:cs="Times New Roman"/>
          <w:caps/>
          <w:color w:val="373737"/>
          <w:kern w:val="36"/>
          <w:lang w:eastAsia="ru-RU"/>
        </w:rPr>
        <w:t xml:space="preserve"> ПРИКАЗ № 37 ОТ 11.09.2018 Г.</w:t>
      </w:r>
    </w:p>
    <w:p w:rsidR="00992851" w:rsidRDefault="00992851" w:rsidP="005255BB">
      <w:pPr>
        <w:shd w:val="clear" w:color="auto" w:fill="FFFFFF"/>
        <w:spacing w:before="120" w:after="240" w:line="390" w:lineRule="atLeast"/>
        <w:outlineLvl w:val="0"/>
        <w:rPr>
          <w:rFonts w:ascii="Georgia" w:eastAsia="Times New Roman" w:hAnsi="Georgia" w:cs="Helvetica"/>
          <w:caps/>
          <w:color w:val="373737"/>
          <w:kern w:val="36"/>
          <w:sz w:val="27"/>
          <w:szCs w:val="27"/>
          <w:lang w:eastAsia="ru-RU"/>
        </w:rPr>
      </w:pPr>
    </w:p>
    <w:p w:rsidR="005255BB" w:rsidRPr="005255BB" w:rsidRDefault="005255BB" w:rsidP="005255BB">
      <w:pPr>
        <w:shd w:val="clear" w:color="auto" w:fill="FFFFFF"/>
        <w:spacing w:before="120" w:after="240" w:line="390" w:lineRule="atLeast"/>
        <w:outlineLvl w:val="0"/>
        <w:rPr>
          <w:rFonts w:ascii="Georgia" w:eastAsia="Times New Roman" w:hAnsi="Georgia" w:cs="Helvetica"/>
          <w:caps/>
          <w:color w:val="373737"/>
          <w:kern w:val="36"/>
          <w:sz w:val="27"/>
          <w:szCs w:val="27"/>
          <w:lang w:eastAsia="ru-RU"/>
        </w:rPr>
      </w:pPr>
      <w:r w:rsidRPr="005255BB">
        <w:rPr>
          <w:rFonts w:ascii="Georgia" w:eastAsia="Times New Roman" w:hAnsi="Georgia" w:cs="Helvetica"/>
          <w:caps/>
          <w:color w:val="373737"/>
          <w:kern w:val="36"/>
          <w:sz w:val="27"/>
          <w:szCs w:val="27"/>
          <w:lang w:eastAsia="ru-RU"/>
        </w:rPr>
        <w:t xml:space="preserve">Положение о Консультативном пункте для родителей и детей, не посещающих дошкольное учреждение 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  <w:r w:rsidRPr="005255BB">
        <w:rPr>
          <w:rFonts w:ascii="Helvetica" w:eastAsia="Times New Roman" w:hAnsi="Helvetica" w:cs="Helvetica"/>
          <w:b/>
          <w:bCs/>
          <w:color w:val="373737"/>
          <w:sz w:val="20"/>
          <w:szCs w:val="20"/>
          <w:lang w:eastAsia="ru-RU"/>
        </w:rPr>
        <w:t>1. Общие положения.</w:t>
      </w: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1.1. Настоящее Положение разработано в соответствии с Федеральным законом от 29.12.2012 № 273-ФЗ "Об образовании в Российской Федерации", письмом </w:t>
      </w:r>
      <w:proofErr w:type="spellStart"/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Минобрнауки</w:t>
      </w:r>
      <w:proofErr w:type="spellEnd"/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России от 31.01.2008 № 03-133 "О внедрении различных моделей обеспечения равных стартовых возможностей получения общего образования для детей из разных социальных групп и слоев населения".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1.2. Консультативный  пункт для родителей (законных представителей) воспитанников и детей, не посещающих  ДОО, организуется в Муниципальном </w:t>
      </w:r>
      <w:r w:rsidR="0099285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бюджетном </w:t>
      </w: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дошкольном образовательно</w:t>
      </w:r>
      <w:r w:rsidR="00992851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 учреждении Терновский детский сад</w:t>
      </w: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1.3. Консультативный пункт создаётся для родителей (законных представителей) воспитанников и детей в возрасте от 1,5 до 7 лет, не посещающих ДОО.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1.4. </w:t>
      </w:r>
      <w:proofErr w:type="gramStart"/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Деятельность консультативного пункта организуется с целью обеспечения всестороннего развития, воспитания и обучения детей в возрасте от 1,5 до 7 лет, не охваченных дошкольным образованием, с целью выравнивания их стартовых возможностей при поступлении в школу и обеспечения успешной адаптации при поступлении в дошкольное образовательное учреждение (далее – ДОО), оказания профессиональной помощи родителям (законным представителям) в вопросах воспитания и развития детей с учетом</w:t>
      </w:r>
      <w:proofErr w:type="gramEnd"/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их возрастных особенностей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1.5.  Непосредственную работу с родителями (законными представителями)  и их детьми осуществляют специалисты консультативного пункта</w:t>
      </w:r>
      <w:proofErr w:type="gramStart"/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:</w:t>
      </w:r>
      <w:proofErr w:type="gramEnd"/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учитель-логопед, педагог-психолог, музыкальный руководитель, инструктор по физической культуре, медицинская сестра и другие </w:t>
      </w: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педагогические работники по запросу родителей (законных представителей), имеющиеся в образовательной организации. 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2. </w:t>
      </w:r>
      <w:r w:rsidRPr="005255BB">
        <w:rPr>
          <w:rFonts w:ascii="Helvetica" w:eastAsia="Times New Roman" w:hAnsi="Helvetica" w:cs="Helvetica"/>
          <w:b/>
          <w:bCs/>
          <w:color w:val="373737"/>
          <w:sz w:val="20"/>
          <w:szCs w:val="20"/>
          <w:lang w:eastAsia="ru-RU"/>
        </w:rPr>
        <w:t>Цели, задачи и принципы работы консультативного пункта. 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2.1. Основные цели создания консультативного пункта: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обеспечение доступности дошкольного образования;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выравнивание стартовых возможностей детей, не посещающих ДОО, при поступлении в школу;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обеспечение единства и преемственности семейного и дошкольного воспитания;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повышение педагогической компетентности родителей (законных представителей), воспитывающих детей дошкольного возраста на дому, в т. ч. детей с ограниченными возможностями здоровья. 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2.2. Основные задачи консультативного пункта: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оказание консультативной помощи родителям (законным представителям) и повышение их психологической компетентности в вопросах воспитания, обучения и развития ребенка;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диагностика особенностей развития интеллектуальной, эмоциональной и волевой сфер детей;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оказание дошкольникам содействия в социализации;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обеспечение успешной адаптации детей при поступлении в ДОО или школу;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информирование родителей (законных представителей) об учреждениях системы образования, которые могут оказать квалифицированную помощь ребенку в соответствии с его индивидуальными особенностями.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2.3. Принципы деятельности консультативного пункта: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личностно-ориентированный подход к работе с детьми и родителями (законными представителями);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сотрудничество субъектов социально-педагогического пространства;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открытость системы воспитания. 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b/>
          <w:bCs/>
          <w:color w:val="373737"/>
          <w:sz w:val="20"/>
          <w:szCs w:val="20"/>
          <w:lang w:eastAsia="ru-RU"/>
        </w:rPr>
        <w:lastRenderedPageBreak/>
        <w:t>3. Организация деятельности и основные формы работы психолого-педагогического консультативного пункта. 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3.1. Консультативный пункт на базе образовательной организации открывается на основании приказа заведующего ДОУ.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3.2. Организация консультативной и психолого-педагогической помощи родителям (законным представителям) строится на основе их взаимодействия со специалистами образовательной организации.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3.3. Количество специалистов, привлекаемых к психолого-педагогической работе в консультативном пункте, определяется исходя из кадрового состава ДОУ.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3.4. Координирует деятельность консультативного пункта старший воспитатель на основании приказа заведующего ДОУ.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3.5. Формы работы психолого-педагогического консультативного пункта: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очные консультации для родителей (законных представителей);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– совместные занятия с родителями и их детьми с целью обучения способам взаимодействия с ребенком;</w:t>
      </w:r>
    </w:p>
    <w:p w:rsidR="005255BB" w:rsidRPr="005255BB" w:rsidRDefault="00992851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</w:t>
      </w:r>
      <w:r w:rsidR="005255BB"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тренинги, практические семинары для родителей (зак</w:t>
      </w:r>
      <w:r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онных представителей</w:t>
      </w:r>
      <w:r w:rsidR="005255BB"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).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3.6. Консультативный пункт работает один раз в неделю согласно расписанию, утвержденному заведующим ДОУ.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 Документация консультативного пункта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4.1. Ведение документации консультативного пункта выделяется в отдельное делопроизводство.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4.2. Перечень документации консультативного пункта: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1.Положение о консультативном пункте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2.Приказ об открытии консультативного пункта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3.Приказ о зачислении детей и их родителей в консультативный пункт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4.Заявления родителей на разрешение посещать консультативный пункт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5.План проведения образовательной деятельности с детьми и родителями (законными представителями), который разрабатывается специалистами ДОУ на учебный год и утверждается его руководителем. В течение учебного года по требованию родителей (законных представителей) в документ могут вноситься изменения;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6.Годовой отчет о результативности работы;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7.Журнал посещаемости консультаций, мастер-классов, тренингов;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8.График работы консультативного пункта;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9.Договор между родителем (законным представителем) и заведующим ДОУ;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10.Банк данных детей, не охваченным дошкольным образованием. 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</w:t>
      </w:r>
      <w:r w:rsidRPr="005255BB">
        <w:rPr>
          <w:rFonts w:ascii="Helvetica" w:eastAsia="Times New Roman" w:hAnsi="Helvetica" w:cs="Helvetica"/>
          <w:b/>
          <w:bCs/>
          <w:color w:val="373737"/>
          <w:sz w:val="20"/>
          <w:szCs w:val="20"/>
          <w:lang w:eastAsia="ru-RU"/>
        </w:rPr>
        <w:t>. Прочие положения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5.1. За получение консультативных услуг плата с родителей (законных представителей) не взимается. Родители (законные представители) могут получить консультацию при первом телефонном звонке</w:t>
      </w:r>
      <w:proofErr w:type="gramStart"/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,</w:t>
      </w:r>
      <w:proofErr w:type="gramEnd"/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также они могут договориться о встрече с конкретным специалистом. Обращения родителей фиксируются в тетради предварительной записи звонков родителей (законных представителей).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5.2.. Результативность работы консультативного пункта определяется отзывами родителей и наличием в ДОУ методического материала.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5.3. Для работы с детьми и родителями (законными представителями) используется учебно-материальная база ДОУ.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5.4. Контролирует деятельность консультативного пункта заведующий ДОУ. 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b/>
          <w:bCs/>
          <w:color w:val="373737"/>
          <w:sz w:val="20"/>
          <w:szCs w:val="20"/>
          <w:lang w:eastAsia="ru-RU"/>
        </w:rPr>
        <w:t>8. Заключительные положения.</w:t>
      </w: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8.1. Настоящее Положение вступает в действие с момента издания приказа заведующей ДОУ.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8.2. Изменения и дополнения вносятся в настоящее Положение не реже одного раза в 5 лет и подлежат утверждению заведующей ДОУ.</w:t>
      </w:r>
    </w:p>
    <w:p w:rsidR="005255BB" w:rsidRPr="005255BB" w:rsidRDefault="005255BB" w:rsidP="005255BB">
      <w:pPr>
        <w:shd w:val="clear" w:color="auto" w:fill="FFFFFF"/>
        <w:spacing w:before="100" w:beforeAutospacing="1" w:after="240" w:line="384" w:lineRule="atLeast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5255BB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8.3. Срок действия положения не ограничен. Данное положение действует до принятия нового.</w:t>
      </w:r>
    </w:p>
    <w:p w:rsidR="008E1BE5" w:rsidRDefault="008E1BE5"/>
    <w:sectPr w:rsidR="008E1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BB"/>
    <w:rsid w:val="000F271E"/>
    <w:rsid w:val="005255BB"/>
    <w:rsid w:val="008E1BE5"/>
    <w:rsid w:val="0099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291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4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7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469947">
                                  <w:marLeft w:val="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057668">
                                  <w:marLeft w:val="0"/>
                                  <w:marRight w:val="0"/>
                                  <w:marTop w:val="9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46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2018-09-11T12:01:00Z</dcterms:created>
  <dcterms:modified xsi:type="dcterms:W3CDTF">2018-09-11T12:23:00Z</dcterms:modified>
</cp:coreProperties>
</file>