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C6429" w14:textId="3BAC1060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777">
        <w:rPr>
          <w:rFonts w:ascii="Times New Roman" w:hAnsi="Times New Roman" w:cs="Times New Roman"/>
          <w:b/>
          <w:bCs/>
          <w:sz w:val="28"/>
          <w:szCs w:val="28"/>
        </w:rPr>
        <w:t>Минздрав РК напоминает о возможности дистанционной записи на прием к врачу</w:t>
      </w:r>
    </w:p>
    <w:p w14:paraId="27F18D88" w14:textId="77777777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184028" w14:textId="4D2BE4B3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 xml:space="preserve">В Крыму введен перечень специальностей врачей, расписание которых доступно гражданам для самостоятельной записи на плановый прием на Едином портале государственных и муниципальных услуг, а также посредством </w:t>
      </w:r>
      <w:proofErr w:type="spellStart"/>
      <w:r w:rsidRPr="00AD0777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Pr="00AD0777">
        <w:rPr>
          <w:rFonts w:ascii="Times New Roman" w:hAnsi="Times New Roman" w:cs="Times New Roman"/>
          <w:sz w:val="28"/>
          <w:szCs w:val="28"/>
        </w:rPr>
        <w:t xml:space="preserve">, расположенных в медицинских организациях, колл-центров и регистратур медицинских организаций. </w:t>
      </w:r>
    </w:p>
    <w:p w14:paraId="5E61F4ED" w14:textId="77777777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FE235A" w14:textId="78CF6076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 xml:space="preserve">Запись через Госуслуги доступна к врачам 14 специальностей: </w:t>
      </w:r>
    </w:p>
    <w:p w14:paraId="269F2C2F" w14:textId="46B488B3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 – терапевт участковый;</w:t>
      </w:r>
    </w:p>
    <w:p w14:paraId="436EBD8C" w14:textId="16ED225B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 общей практики (семейный врач);</w:t>
      </w:r>
    </w:p>
    <w:p w14:paraId="0A6A7FBA" w14:textId="224BC30B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врач-акушер-гинеколог;</w:t>
      </w:r>
    </w:p>
    <w:p w14:paraId="32B2AA35" w14:textId="4F86497F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врач-оториноларинголог;</w:t>
      </w:r>
    </w:p>
    <w:p w14:paraId="0B389078" w14:textId="6DBE786E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врач-офтальмолог;</w:t>
      </w:r>
    </w:p>
    <w:p w14:paraId="140AFD93" w14:textId="3F1F185C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врач-педиатр участковый;</w:t>
      </w:r>
    </w:p>
    <w:p w14:paraId="04AEA9CD" w14:textId="26F659C4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врач-психиатр детский (подростковый);</w:t>
      </w:r>
    </w:p>
    <w:p w14:paraId="3BB4D632" w14:textId="53DE6D99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врач-психиатр-нарколог;</w:t>
      </w:r>
    </w:p>
    <w:p w14:paraId="238A02E6" w14:textId="171F65AB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врач-стоматолог;</w:t>
      </w:r>
    </w:p>
    <w:p w14:paraId="009DF704" w14:textId="2A8C17DB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врач-стоматолог детский;</w:t>
      </w:r>
    </w:p>
    <w:p w14:paraId="471A168A" w14:textId="5B7BF204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врач-стоматолог-терапевт;</w:t>
      </w:r>
    </w:p>
    <w:p w14:paraId="4EDF8DEA" w14:textId="3D006BE7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врач-детский хирург;</w:t>
      </w:r>
    </w:p>
    <w:p w14:paraId="715430E2" w14:textId="54385EB3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врач-хирург;</w:t>
      </w:r>
    </w:p>
    <w:p w14:paraId="45E43700" w14:textId="1195D471" w:rsidR="00AD0777" w:rsidRPr="00AD0777" w:rsidRDefault="00AD0777" w:rsidP="00AD077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777">
        <w:rPr>
          <w:rFonts w:ascii="Times New Roman" w:hAnsi="Times New Roman" w:cs="Times New Roman"/>
          <w:sz w:val="28"/>
          <w:szCs w:val="28"/>
        </w:rPr>
        <w:t>врач-фтизиатр.</w:t>
      </w:r>
    </w:p>
    <w:p w14:paraId="35145E32" w14:textId="77777777" w:rsidR="00AD0777" w:rsidRPr="00AD0777" w:rsidRDefault="00AD0777" w:rsidP="00AD0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F7D43D" w14:textId="768DB2E1" w:rsidR="00DA4A80" w:rsidRPr="00AD0777" w:rsidRDefault="00AD0777" w:rsidP="00AD0777">
      <w:pPr>
        <w:spacing w:after="0" w:line="240" w:lineRule="auto"/>
        <w:ind w:firstLine="567"/>
        <w:jc w:val="both"/>
      </w:pPr>
      <w:r w:rsidRPr="00AD0777">
        <w:rPr>
          <w:rFonts w:ascii="Times New Roman" w:hAnsi="Times New Roman" w:cs="Times New Roman"/>
          <w:sz w:val="28"/>
          <w:szCs w:val="28"/>
        </w:rPr>
        <w:t>Также через Единый портал государственных и муниципальных услуг доступна запись на прием по направлениям, вызов врача на дом, запись на углубленную диспансеризацию.</w:t>
      </w:r>
    </w:p>
    <w:sectPr w:rsidR="00DA4A80" w:rsidRPr="00AD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4C3E"/>
    <w:multiLevelType w:val="hybridMultilevel"/>
    <w:tmpl w:val="498C0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120FC9"/>
    <w:multiLevelType w:val="hybridMultilevel"/>
    <w:tmpl w:val="848A37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90"/>
    <w:rsid w:val="000B6641"/>
    <w:rsid w:val="00314A3B"/>
    <w:rsid w:val="003E7890"/>
    <w:rsid w:val="00912D60"/>
    <w:rsid w:val="00AC57BA"/>
    <w:rsid w:val="00AD0777"/>
    <w:rsid w:val="00B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5FFE"/>
  <w15:chartTrackingRefBased/>
  <w15:docId w15:val="{DB9FA23A-D2D6-47C6-81F1-5F4AA552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Хоменюк Диана Александровна</dc:creator>
  <cp:keywords/>
  <dc:description/>
  <cp:lastModifiedBy>Хоменюк Диана Александровна</cp:lastModifiedBy>
  <cp:revision>2</cp:revision>
  <dcterms:created xsi:type="dcterms:W3CDTF">2024-11-01T14:42:00Z</dcterms:created>
  <dcterms:modified xsi:type="dcterms:W3CDTF">2024-11-01T14:42:00Z</dcterms:modified>
</cp:coreProperties>
</file>