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1F" w:rsidRDefault="002C181F" w:rsidP="002C18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C181F" w:rsidRDefault="002C181F" w:rsidP="002C18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99"/>
        <w:gridCol w:w="3206"/>
      </w:tblGrid>
      <w:tr w:rsidR="002C181F" w:rsidTr="002C181F">
        <w:tc>
          <w:tcPr>
            <w:tcW w:w="6771" w:type="dxa"/>
          </w:tcPr>
          <w:p w:rsidR="002C181F" w:rsidRDefault="002C181F" w:rsidP="002C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2C181F" w:rsidRPr="00AB3348" w:rsidRDefault="002C181F" w:rsidP="002C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3348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  <w:r w:rsidR="008D3AC5" w:rsidRPr="00AB3348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  <w:p w:rsidR="00FF7DEC" w:rsidRPr="00AB3348" w:rsidRDefault="002C181F" w:rsidP="002C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3348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2C181F" w:rsidRPr="00AB3348" w:rsidRDefault="00FF7DEC" w:rsidP="002C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3348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proofErr w:type="gramStart"/>
            <w:r w:rsidR="002C181F" w:rsidRPr="00AB334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2C181F" w:rsidRPr="00AB33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2C181F" w:rsidRPr="00AB3348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="002C181F" w:rsidRPr="00AB3348">
              <w:rPr>
                <w:rFonts w:ascii="Times New Roman" w:hAnsi="Times New Roman" w:cs="Times New Roman"/>
                <w:sz w:val="26"/>
                <w:szCs w:val="26"/>
              </w:rPr>
              <w:t xml:space="preserve"> школа </w:t>
            </w:r>
            <w:r w:rsidRPr="00AB33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181F" w:rsidRPr="00AB3348">
              <w:rPr>
                <w:rFonts w:ascii="Times New Roman" w:hAnsi="Times New Roman" w:cs="Times New Roman"/>
                <w:sz w:val="26"/>
                <w:szCs w:val="26"/>
              </w:rPr>
              <w:t>Саянского района</w:t>
            </w:r>
          </w:p>
          <w:p w:rsidR="002C181F" w:rsidRPr="00AB3348" w:rsidRDefault="002C181F" w:rsidP="002C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3348">
              <w:rPr>
                <w:rFonts w:ascii="Times New Roman" w:hAnsi="Times New Roman" w:cs="Times New Roman"/>
                <w:sz w:val="26"/>
                <w:szCs w:val="26"/>
              </w:rPr>
              <w:t>_______________________</w:t>
            </w:r>
          </w:p>
          <w:p w:rsidR="002C181F" w:rsidRDefault="002C181F" w:rsidP="002C1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49B" w:rsidRPr="000A4A78" w:rsidRDefault="00C1249B" w:rsidP="00C1249B">
      <w:pPr>
        <w:pStyle w:val="Textbody"/>
        <w:widowControl/>
        <w:spacing w:before="150" w:after="150"/>
        <w:jc w:val="center"/>
        <w:rPr>
          <w:sz w:val="26"/>
          <w:szCs w:val="26"/>
          <w:lang w:val="ru-RU"/>
        </w:rPr>
      </w:pPr>
    </w:p>
    <w:p w:rsidR="00C1249B" w:rsidRDefault="00C1249B" w:rsidP="00C1249B">
      <w:pPr>
        <w:pStyle w:val="Textbody"/>
        <w:widowControl/>
        <w:spacing w:before="150" w:after="150"/>
        <w:jc w:val="center"/>
        <w:rPr>
          <w:lang w:val="ru-RU"/>
        </w:rPr>
      </w:pPr>
    </w:p>
    <w:p w:rsidR="00C1249B" w:rsidRDefault="00C1249B" w:rsidP="00C1249B">
      <w:pPr>
        <w:pStyle w:val="Textbody"/>
        <w:widowControl/>
        <w:spacing w:before="150" w:after="150"/>
        <w:jc w:val="center"/>
        <w:rPr>
          <w:lang w:val="ru-RU"/>
        </w:rPr>
      </w:pPr>
    </w:p>
    <w:p w:rsidR="00C1249B" w:rsidRDefault="00C1249B" w:rsidP="00C1249B">
      <w:pPr>
        <w:pStyle w:val="Textbody"/>
        <w:widowControl/>
        <w:spacing w:before="150" w:after="150"/>
        <w:jc w:val="center"/>
        <w:rPr>
          <w:lang w:val="ru-RU"/>
        </w:rPr>
      </w:pPr>
    </w:p>
    <w:p w:rsidR="00FF7DEC" w:rsidRDefault="00C1249B" w:rsidP="00C1249B">
      <w:pPr>
        <w:pStyle w:val="Textbody"/>
        <w:widowControl/>
        <w:spacing w:after="0"/>
        <w:jc w:val="center"/>
        <w:rPr>
          <w:sz w:val="36"/>
          <w:szCs w:val="36"/>
          <w:lang w:val="ru-RU"/>
        </w:rPr>
      </w:pPr>
      <w:r w:rsidRPr="007A00EF">
        <w:rPr>
          <w:sz w:val="36"/>
          <w:szCs w:val="36"/>
          <w:lang w:val="ru-RU"/>
        </w:rPr>
        <w:t xml:space="preserve">Правила </w:t>
      </w:r>
    </w:p>
    <w:p w:rsidR="00C1249B" w:rsidRDefault="00FF7DEC" w:rsidP="00C1249B">
      <w:pPr>
        <w:pStyle w:val="Textbody"/>
        <w:widowControl/>
        <w:spacing w:after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осуществления образовательной деятельности по </w:t>
      </w:r>
      <w:r w:rsidR="00C1249B" w:rsidRPr="007A00EF">
        <w:rPr>
          <w:sz w:val="36"/>
          <w:szCs w:val="36"/>
          <w:lang w:val="ru-RU"/>
        </w:rPr>
        <w:t xml:space="preserve"> дополнительны</w:t>
      </w:r>
      <w:r>
        <w:rPr>
          <w:sz w:val="36"/>
          <w:szCs w:val="36"/>
          <w:lang w:val="ru-RU"/>
        </w:rPr>
        <w:t>м</w:t>
      </w:r>
      <w:r w:rsidR="00C1249B" w:rsidRPr="007A00EF">
        <w:rPr>
          <w:sz w:val="36"/>
          <w:szCs w:val="36"/>
          <w:lang w:val="ru-RU"/>
        </w:rPr>
        <w:t xml:space="preserve"> </w:t>
      </w:r>
      <w:r w:rsidR="00C1249B">
        <w:rPr>
          <w:sz w:val="36"/>
          <w:szCs w:val="36"/>
          <w:lang w:val="ru-RU"/>
        </w:rPr>
        <w:t>образовательны</w:t>
      </w:r>
      <w:r>
        <w:rPr>
          <w:sz w:val="36"/>
          <w:szCs w:val="36"/>
          <w:lang w:val="ru-RU"/>
        </w:rPr>
        <w:t xml:space="preserve">м программам </w:t>
      </w:r>
    </w:p>
    <w:p w:rsidR="00FF7DEC" w:rsidRDefault="00C1249B" w:rsidP="00C1249B">
      <w:pPr>
        <w:pStyle w:val="Textbody"/>
        <w:widowControl/>
        <w:spacing w:after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спортивной подготовки</w:t>
      </w:r>
      <w:r w:rsidR="00FF7DEC">
        <w:rPr>
          <w:sz w:val="36"/>
          <w:szCs w:val="36"/>
          <w:lang w:val="ru-RU"/>
        </w:rPr>
        <w:t xml:space="preserve"> в МБУ ДО </w:t>
      </w:r>
    </w:p>
    <w:p w:rsidR="00C1249B" w:rsidRPr="007A00EF" w:rsidRDefault="00B21A41" w:rsidP="00C1249B">
      <w:pPr>
        <w:pStyle w:val="Textbody"/>
        <w:widowControl/>
        <w:spacing w:after="0"/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</w:t>
      </w:r>
      <w:r w:rsidR="00FF7DEC">
        <w:rPr>
          <w:sz w:val="36"/>
          <w:szCs w:val="36"/>
          <w:lang w:val="ru-RU"/>
        </w:rPr>
        <w:t>Спортивная школа Саянского района</w:t>
      </w:r>
    </w:p>
    <w:p w:rsidR="00C1249B" w:rsidRDefault="00C1249B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49B" w:rsidRDefault="00C1249B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49B" w:rsidRDefault="00C1249B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49B" w:rsidRDefault="00C1249B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49B" w:rsidRDefault="00C1249B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49B" w:rsidRDefault="00C1249B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49B" w:rsidRDefault="00C1249B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49B" w:rsidRDefault="00C1249B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4B9" w:rsidRDefault="00CD24B9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4B9" w:rsidRDefault="00CD24B9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6B5" w:rsidRDefault="003266B5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6B5" w:rsidRDefault="003266B5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6B5" w:rsidRDefault="003266B5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249B" w:rsidRDefault="00C1249B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81F" w:rsidRDefault="00AB3348" w:rsidP="00AB334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>
        <w:rPr>
          <w:rFonts w:ascii="Times New Roman" w:hAnsi="Times New Roman" w:cs="Times New Roman"/>
          <w:sz w:val="24"/>
          <w:szCs w:val="24"/>
        </w:rPr>
        <w:t>Агинское</w:t>
      </w:r>
      <w:proofErr w:type="gramEnd"/>
      <w:r>
        <w:rPr>
          <w:rFonts w:ascii="Times New Roman" w:hAnsi="Times New Roman" w:cs="Times New Roman"/>
          <w:sz w:val="24"/>
          <w:szCs w:val="24"/>
        </w:rPr>
        <w:t>, 2023 г.</w:t>
      </w:r>
    </w:p>
    <w:p w:rsidR="00C1249B" w:rsidRPr="00881305" w:rsidRDefault="00C1249B" w:rsidP="00C1249B">
      <w:pPr>
        <w:pStyle w:val="dt-p"/>
        <w:numPr>
          <w:ilvl w:val="0"/>
          <w:numId w:val="1"/>
        </w:numPr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color w:val="000000"/>
          <w:sz w:val="26"/>
          <w:szCs w:val="26"/>
        </w:rPr>
      </w:pPr>
      <w:r w:rsidRPr="00881305">
        <w:rPr>
          <w:b/>
          <w:color w:val="000000"/>
          <w:sz w:val="26"/>
          <w:szCs w:val="26"/>
        </w:rPr>
        <w:lastRenderedPageBreak/>
        <w:t>Общие положения</w:t>
      </w:r>
    </w:p>
    <w:p w:rsidR="00C1249B" w:rsidRPr="00881305" w:rsidRDefault="00C1249B" w:rsidP="00C1249B">
      <w:pPr>
        <w:pStyle w:val="a4"/>
        <w:tabs>
          <w:tab w:val="left" w:pos="851"/>
        </w:tabs>
        <w:spacing w:line="276" w:lineRule="auto"/>
        <w:ind w:left="0" w:right="167"/>
        <w:rPr>
          <w:sz w:val="26"/>
          <w:szCs w:val="26"/>
        </w:rPr>
      </w:pPr>
      <w:r w:rsidRPr="00881305">
        <w:rPr>
          <w:sz w:val="26"/>
          <w:szCs w:val="26"/>
        </w:rPr>
        <w:t>1.1. Правила приема на обучение по дополнительным образовательным программам спортивной подготовки (далее – Правила) регламентируют правила приема</w:t>
      </w:r>
      <w:r w:rsidR="00721109" w:rsidRPr="00881305">
        <w:rPr>
          <w:sz w:val="26"/>
          <w:szCs w:val="26"/>
        </w:rPr>
        <w:t>, перевода, отчисления</w:t>
      </w:r>
      <w:r w:rsidR="008D3AC5">
        <w:rPr>
          <w:sz w:val="26"/>
          <w:szCs w:val="26"/>
        </w:rPr>
        <w:t>,</w:t>
      </w:r>
      <w:r w:rsidR="00721109" w:rsidRPr="00881305">
        <w:rPr>
          <w:sz w:val="26"/>
          <w:szCs w:val="26"/>
        </w:rPr>
        <w:t xml:space="preserve"> восстановления </w:t>
      </w:r>
      <w:proofErr w:type="gramStart"/>
      <w:r w:rsidR="00721109" w:rsidRPr="00881305">
        <w:rPr>
          <w:sz w:val="26"/>
          <w:szCs w:val="26"/>
        </w:rPr>
        <w:t>обучающихся</w:t>
      </w:r>
      <w:proofErr w:type="gramEnd"/>
      <w:r w:rsidRPr="00881305">
        <w:rPr>
          <w:sz w:val="26"/>
          <w:szCs w:val="26"/>
        </w:rPr>
        <w:t xml:space="preserve"> по дополнительным образовательным программам</w:t>
      </w:r>
      <w:r w:rsidR="00721109" w:rsidRPr="00881305">
        <w:rPr>
          <w:sz w:val="26"/>
          <w:szCs w:val="26"/>
        </w:rPr>
        <w:t xml:space="preserve"> спортивной подготовки (далее - ДОПСП)</w:t>
      </w:r>
      <w:r w:rsidRPr="00881305">
        <w:rPr>
          <w:sz w:val="26"/>
          <w:szCs w:val="26"/>
        </w:rPr>
        <w:t xml:space="preserve"> в МБУ ДО Спортивная школа Саянского района (далее - Учреждение). </w:t>
      </w:r>
    </w:p>
    <w:p w:rsidR="00C1249B" w:rsidRPr="00881305" w:rsidRDefault="00C1249B" w:rsidP="00916FA6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 xml:space="preserve">1.2. Настоящие правила разработаны в соответствии </w:t>
      </w:r>
      <w:proofErr w:type="gramStart"/>
      <w:r w:rsidRPr="0088130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81305">
        <w:rPr>
          <w:rFonts w:ascii="Times New Roman" w:hAnsi="Times New Roman" w:cs="Times New Roman"/>
          <w:sz w:val="26"/>
          <w:szCs w:val="26"/>
        </w:rPr>
        <w:t>:</w:t>
      </w:r>
    </w:p>
    <w:p w:rsidR="00C1249B" w:rsidRPr="00881305" w:rsidRDefault="00C1249B" w:rsidP="00916FA6">
      <w:pPr>
        <w:tabs>
          <w:tab w:val="left" w:pos="51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>– Федеральный Закон от 29.12.2012 № 273-ФЗ «Об образовании в РФ» (гл. 1 ст. 2 п. 9);</w:t>
      </w:r>
    </w:p>
    <w:p w:rsidR="00C1249B" w:rsidRPr="00881305" w:rsidRDefault="00C1249B" w:rsidP="00916FA6">
      <w:pPr>
        <w:tabs>
          <w:tab w:val="left" w:pos="51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 xml:space="preserve"> – Указ Президента Российской Федерации от 07.05.2018 г. № 204  «О национальных целях и стратегических задачах развития Российской Федерации на период до 2024 года» (Задача № 5 (б) абзац 2); </w:t>
      </w:r>
    </w:p>
    <w:p w:rsidR="00C1249B" w:rsidRPr="00881305" w:rsidRDefault="00C1249B" w:rsidP="00916FA6">
      <w:pPr>
        <w:tabs>
          <w:tab w:val="left" w:pos="51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 xml:space="preserve">- Концепция развития дополнительного образования детей (Распоряжение Правительства РФ от 4 сентября 2014 г. № 1726-р); </w:t>
      </w:r>
    </w:p>
    <w:p w:rsidR="00C1249B" w:rsidRDefault="00C1249B" w:rsidP="00916FA6">
      <w:pPr>
        <w:tabs>
          <w:tab w:val="left" w:pos="51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 xml:space="preserve">- Приказ </w:t>
      </w:r>
      <w:proofErr w:type="spellStart"/>
      <w:r w:rsidRPr="00881305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881305">
        <w:rPr>
          <w:rFonts w:ascii="Times New Roman" w:hAnsi="Times New Roman" w:cs="Times New Roman"/>
          <w:sz w:val="26"/>
          <w:szCs w:val="26"/>
        </w:rPr>
        <w:t xml:space="preserve">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06A33" w:rsidRPr="00881305" w:rsidRDefault="00906A33" w:rsidP="00916FA6">
      <w:pPr>
        <w:tabs>
          <w:tab w:val="left" w:pos="51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Лицензией на </w:t>
      </w:r>
      <w:r w:rsidR="002C181F">
        <w:rPr>
          <w:rFonts w:ascii="Times New Roman" w:hAnsi="Times New Roman" w:cs="Times New Roman"/>
          <w:sz w:val="26"/>
          <w:szCs w:val="26"/>
        </w:rPr>
        <w:t>осуществлени</w:t>
      </w:r>
      <w:r w:rsidR="0099626C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образовательной деятельности;</w:t>
      </w:r>
    </w:p>
    <w:p w:rsidR="006A72FF" w:rsidRDefault="00C1249B" w:rsidP="00916FA6">
      <w:pPr>
        <w:tabs>
          <w:tab w:val="left" w:pos="51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81305">
        <w:rPr>
          <w:rFonts w:ascii="Times New Roman" w:hAnsi="Times New Roman" w:cs="Times New Roman"/>
          <w:bCs/>
          <w:sz w:val="26"/>
          <w:szCs w:val="26"/>
        </w:rPr>
        <w:t>- Уставом Учреждения.</w:t>
      </w:r>
    </w:p>
    <w:p w:rsidR="00916FA6" w:rsidRDefault="00916FA6" w:rsidP="00916FA6">
      <w:pPr>
        <w:tabs>
          <w:tab w:val="left" w:pos="51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A72FF" w:rsidRPr="00916FA6" w:rsidRDefault="00C1249B" w:rsidP="006A72FF">
      <w:pPr>
        <w:pStyle w:val="31"/>
        <w:tabs>
          <w:tab w:val="left" w:pos="364"/>
          <w:tab w:val="left" w:pos="851"/>
        </w:tabs>
        <w:spacing w:before="0" w:line="276" w:lineRule="auto"/>
        <w:ind w:left="567" w:firstLine="0"/>
        <w:jc w:val="center"/>
        <w:rPr>
          <w:sz w:val="26"/>
          <w:szCs w:val="26"/>
        </w:rPr>
      </w:pPr>
      <w:r w:rsidRPr="00916FA6">
        <w:rPr>
          <w:sz w:val="26"/>
          <w:szCs w:val="26"/>
        </w:rPr>
        <w:t xml:space="preserve"> </w:t>
      </w:r>
      <w:r w:rsidR="006A72FF" w:rsidRPr="00916FA6">
        <w:rPr>
          <w:sz w:val="26"/>
          <w:szCs w:val="26"/>
        </w:rPr>
        <w:t>2.Прием</w:t>
      </w:r>
      <w:r w:rsidR="002C181F" w:rsidRPr="00916FA6">
        <w:rPr>
          <w:sz w:val="26"/>
          <w:szCs w:val="26"/>
        </w:rPr>
        <w:t xml:space="preserve"> на обучение по дополнительным </w:t>
      </w:r>
      <w:r w:rsidR="006A72FF" w:rsidRPr="00916FA6">
        <w:rPr>
          <w:sz w:val="26"/>
          <w:szCs w:val="26"/>
        </w:rPr>
        <w:t>образовательным программам спортивной подготовки</w:t>
      </w:r>
    </w:p>
    <w:p w:rsidR="00CE5285" w:rsidRDefault="006A72FF" w:rsidP="00CE5285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</w:t>
      </w:r>
      <w:r w:rsidR="006A2E02" w:rsidRPr="00881305">
        <w:rPr>
          <w:sz w:val="26"/>
          <w:szCs w:val="26"/>
        </w:rPr>
        <w:t xml:space="preserve">1. Учреждение обеспечивает учебно-тренировочный процесс посредством реализации ДОПСП, </w:t>
      </w:r>
      <w:proofErr w:type="gramStart"/>
      <w:r w:rsidR="006A2E02" w:rsidRPr="00881305">
        <w:rPr>
          <w:sz w:val="26"/>
          <w:szCs w:val="26"/>
        </w:rPr>
        <w:t>направленных</w:t>
      </w:r>
      <w:proofErr w:type="gramEnd"/>
      <w:r w:rsidR="00CE5285">
        <w:rPr>
          <w:sz w:val="26"/>
          <w:szCs w:val="26"/>
        </w:rPr>
        <w:t xml:space="preserve"> на:</w:t>
      </w:r>
    </w:p>
    <w:p w:rsidR="00CE5285" w:rsidRDefault="006A2E02" w:rsidP="00CE5285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81305">
        <w:rPr>
          <w:sz w:val="26"/>
          <w:szCs w:val="26"/>
        </w:rPr>
        <w:t>всестороннее физ</w:t>
      </w:r>
      <w:r w:rsidR="00CE5285">
        <w:rPr>
          <w:sz w:val="26"/>
          <w:szCs w:val="26"/>
        </w:rPr>
        <w:t>ическое и нравственное развитие;</w:t>
      </w:r>
    </w:p>
    <w:p w:rsidR="00CE5285" w:rsidRDefault="00CE5285" w:rsidP="00CE5285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физическое воспитание;</w:t>
      </w:r>
    </w:p>
    <w:p w:rsidR="00CE5285" w:rsidRDefault="00CE5285" w:rsidP="00CE5285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E5285">
        <w:rPr>
          <w:color w:val="000000"/>
          <w:sz w:val="26"/>
          <w:szCs w:val="26"/>
        </w:rPr>
        <w:t>подготовку спортивного резерва и спортсменов высокого класса в соответствии с федеральными стандартами спортивной подготовки</w:t>
      </w:r>
      <w:r>
        <w:rPr>
          <w:color w:val="000000"/>
          <w:sz w:val="26"/>
          <w:szCs w:val="26"/>
        </w:rPr>
        <w:t>;</w:t>
      </w:r>
    </w:p>
    <w:p w:rsidR="00C1249B" w:rsidRPr="00881305" w:rsidRDefault="006A2E02" w:rsidP="00CE5285">
      <w:pPr>
        <w:pStyle w:val="dt-p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881305">
        <w:rPr>
          <w:sz w:val="26"/>
          <w:szCs w:val="26"/>
        </w:rPr>
        <w:t>совершенствование спортивного мастерства обучающихся посредством организации систематического участия обучающихся в спортивных мероприятиях, спортивных соревнованиях в целях включения их в состав спортивных сб</w:t>
      </w:r>
      <w:r w:rsidR="006A72FF">
        <w:rPr>
          <w:sz w:val="26"/>
          <w:szCs w:val="26"/>
        </w:rPr>
        <w:t>о</w:t>
      </w:r>
      <w:r w:rsidRPr="00881305">
        <w:rPr>
          <w:sz w:val="26"/>
          <w:szCs w:val="26"/>
        </w:rPr>
        <w:t>рных команд Саянского района и Красноярского края.</w:t>
      </w:r>
    </w:p>
    <w:p w:rsidR="006A72FF" w:rsidRPr="006A72FF" w:rsidRDefault="006A72FF" w:rsidP="00916FA6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A72FF">
        <w:rPr>
          <w:rFonts w:ascii="Times New Roman" w:eastAsia="Times New Roman" w:hAnsi="Times New Roman" w:cs="Times New Roman"/>
          <w:sz w:val="26"/>
          <w:szCs w:val="26"/>
        </w:rPr>
        <w:t>2.2. Обучение на ДО</w:t>
      </w:r>
      <w:r>
        <w:rPr>
          <w:rFonts w:ascii="Times New Roman" w:eastAsia="Times New Roman" w:hAnsi="Times New Roman" w:cs="Times New Roman"/>
          <w:sz w:val="26"/>
          <w:szCs w:val="26"/>
        </w:rPr>
        <w:t>ПСП</w:t>
      </w:r>
      <w:r w:rsidRPr="006A72FF">
        <w:rPr>
          <w:rFonts w:ascii="Times New Roman" w:eastAsia="Times New Roman" w:hAnsi="Times New Roman" w:cs="Times New Roman"/>
          <w:sz w:val="26"/>
          <w:szCs w:val="26"/>
        </w:rPr>
        <w:t xml:space="preserve"> осуществляется на бесплатной основе.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2FF">
        <w:rPr>
          <w:rFonts w:ascii="Times New Roman" w:hAnsi="Times New Roman" w:cs="Times New Roman"/>
          <w:sz w:val="28"/>
          <w:szCs w:val="28"/>
        </w:rPr>
        <w:t xml:space="preserve"> </w:t>
      </w:r>
      <w:r w:rsidRPr="006A72FF">
        <w:rPr>
          <w:rFonts w:ascii="Times New Roman" w:hAnsi="Times New Roman" w:cs="Times New Roman"/>
          <w:sz w:val="26"/>
          <w:szCs w:val="26"/>
        </w:rPr>
        <w:t xml:space="preserve">Зачисление производится приказом директора Учреждения на </w:t>
      </w:r>
      <w:proofErr w:type="gramStart"/>
      <w:r w:rsidRPr="006A72FF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Pr="006A72FF">
        <w:rPr>
          <w:rFonts w:ascii="Times New Roman" w:hAnsi="Times New Roman" w:cs="Times New Roman"/>
          <w:sz w:val="26"/>
          <w:szCs w:val="26"/>
        </w:rPr>
        <w:t xml:space="preserve"> </w:t>
      </w:r>
      <w:r w:rsidRPr="006A72FF">
        <w:rPr>
          <w:rFonts w:ascii="Times New Roman" w:hAnsi="Times New Roman" w:cs="Times New Roman"/>
          <w:b/>
          <w:i/>
          <w:sz w:val="26"/>
          <w:szCs w:val="26"/>
        </w:rPr>
        <w:t>заявления</w:t>
      </w:r>
      <w:r w:rsidR="00BD603F">
        <w:rPr>
          <w:rFonts w:ascii="Times New Roman" w:hAnsi="Times New Roman" w:cs="Times New Roman"/>
          <w:b/>
          <w:i/>
          <w:sz w:val="26"/>
          <w:szCs w:val="26"/>
        </w:rPr>
        <w:t xml:space="preserve"> поступающего </w:t>
      </w:r>
      <w:r w:rsidR="00BD603F" w:rsidRPr="00BD603F">
        <w:rPr>
          <w:rFonts w:ascii="Times New Roman" w:hAnsi="Times New Roman" w:cs="Times New Roman"/>
          <w:sz w:val="26"/>
          <w:szCs w:val="26"/>
        </w:rPr>
        <w:t>(Приложение 1</w:t>
      </w:r>
      <w:r w:rsidR="00BD603F" w:rsidRPr="00BD603F">
        <w:rPr>
          <w:rFonts w:ascii="Times New Roman" w:hAnsi="Times New Roman" w:cs="Times New Roman"/>
          <w:i/>
          <w:sz w:val="26"/>
          <w:szCs w:val="26"/>
        </w:rPr>
        <w:t>)</w:t>
      </w:r>
      <w:r w:rsidRPr="00BD603F">
        <w:rPr>
          <w:rFonts w:ascii="Times New Roman" w:hAnsi="Times New Roman" w:cs="Times New Roman"/>
          <w:i/>
          <w:sz w:val="26"/>
          <w:szCs w:val="26"/>
        </w:rPr>
        <w:t>,</w:t>
      </w:r>
      <w:r w:rsidRPr="006A72FF">
        <w:rPr>
          <w:rFonts w:ascii="Times New Roman" w:hAnsi="Times New Roman" w:cs="Times New Roman"/>
          <w:sz w:val="26"/>
          <w:szCs w:val="26"/>
        </w:rPr>
        <w:t xml:space="preserve"> поданного на имя директора</w:t>
      </w:r>
      <w:r w:rsidR="00BD603F">
        <w:rPr>
          <w:rFonts w:ascii="Times New Roman" w:hAnsi="Times New Roman" w:cs="Times New Roman"/>
          <w:sz w:val="26"/>
          <w:szCs w:val="26"/>
        </w:rPr>
        <w:t xml:space="preserve">, в случае если поступающий несовершеннолетний, то по письменному заявлению его </w:t>
      </w:r>
      <w:r w:rsidRPr="006A72FF">
        <w:rPr>
          <w:rFonts w:ascii="Times New Roman" w:hAnsi="Times New Roman" w:cs="Times New Roman"/>
          <w:sz w:val="26"/>
          <w:szCs w:val="26"/>
        </w:rPr>
        <w:t>законн</w:t>
      </w:r>
      <w:r w:rsidR="00BD603F">
        <w:rPr>
          <w:rFonts w:ascii="Times New Roman" w:hAnsi="Times New Roman" w:cs="Times New Roman"/>
          <w:sz w:val="26"/>
          <w:szCs w:val="26"/>
        </w:rPr>
        <w:t>ого</w:t>
      </w:r>
      <w:r w:rsidRPr="006A72FF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BD603F">
        <w:rPr>
          <w:rFonts w:ascii="Times New Roman" w:hAnsi="Times New Roman" w:cs="Times New Roman"/>
          <w:sz w:val="26"/>
          <w:szCs w:val="26"/>
        </w:rPr>
        <w:t>я</w:t>
      </w:r>
      <w:r w:rsidR="00505109">
        <w:rPr>
          <w:rFonts w:ascii="Times New Roman" w:hAnsi="Times New Roman" w:cs="Times New Roman"/>
          <w:sz w:val="26"/>
          <w:szCs w:val="26"/>
        </w:rPr>
        <w:t>.</w:t>
      </w:r>
    </w:p>
    <w:p w:rsidR="00920F70" w:rsidRDefault="00920F70" w:rsidP="00916FA6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0F70">
        <w:rPr>
          <w:rFonts w:ascii="Times New Roman" w:hAnsi="Times New Roman" w:cs="Times New Roman"/>
          <w:sz w:val="26"/>
          <w:szCs w:val="26"/>
        </w:rPr>
        <w:t>2.</w:t>
      </w:r>
      <w:r w:rsidR="00B7687A">
        <w:rPr>
          <w:rFonts w:ascii="Times New Roman" w:hAnsi="Times New Roman" w:cs="Times New Roman"/>
          <w:sz w:val="26"/>
          <w:szCs w:val="26"/>
        </w:rPr>
        <w:t>3</w:t>
      </w:r>
      <w:r w:rsidRPr="00920F70">
        <w:rPr>
          <w:rFonts w:ascii="Times New Roman" w:hAnsi="Times New Roman" w:cs="Times New Roman"/>
          <w:sz w:val="26"/>
          <w:szCs w:val="26"/>
        </w:rPr>
        <w:t xml:space="preserve">. Зачисление детей для обучения по </w:t>
      </w:r>
      <w:r>
        <w:rPr>
          <w:rFonts w:ascii="Times New Roman" w:hAnsi="Times New Roman" w:cs="Times New Roman"/>
          <w:sz w:val="26"/>
          <w:szCs w:val="26"/>
        </w:rPr>
        <w:t>ДОПСП</w:t>
      </w:r>
      <w:r w:rsidRPr="00920F70">
        <w:rPr>
          <w:rFonts w:ascii="Times New Roman" w:hAnsi="Times New Roman" w:cs="Times New Roman"/>
          <w:sz w:val="26"/>
          <w:szCs w:val="26"/>
        </w:rPr>
        <w:t xml:space="preserve"> осуществляется при отсутствии противопоказаний к занятию соответствующим видом спорта.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0F70">
        <w:rPr>
          <w:rFonts w:ascii="Times New Roman" w:hAnsi="Times New Roman" w:cs="Times New Roman"/>
          <w:sz w:val="26"/>
          <w:szCs w:val="26"/>
        </w:rPr>
        <w:t xml:space="preserve">Для зачисления в </w:t>
      </w:r>
      <w:r w:rsidRPr="00920F70">
        <w:rPr>
          <w:rFonts w:ascii="Times New Roman" w:hAnsi="Times New Roman" w:cs="Times New Roman"/>
          <w:sz w:val="26"/>
          <w:szCs w:val="26"/>
        </w:rPr>
        <w:lastRenderedPageBreak/>
        <w:t>группы, обучающи</w:t>
      </w:r>
      <w:r>
        <w:rPr>
          <w:rFonts w:ascii="Times New Roman" w:hAnsi="Times New Roman" w:cs="Times New Roman"/>
          <w:sz w:val="26"/>
          <w:szCs w:val="26"/>
        </w:rPr>
        <w:t>йся</w:t>
      </w:r>
      <w:r w:rsidRPr="00920F70">
        <w:rPr>
          <w:rFonts w:ascii="Times New Roman" w:hAnsi="Times New Roman" w:cs="Times New Roman"/>
          <w:sz w:val="26"/>
          <w:szCs w:val="26"/>
        </w:rPr>
        <w:t xml:space="preserve"> предъявляет оригинал медицинской справки об отсутствии у претендента противопоказаний для занятий выбранным видом спорта, выданной не более чем за три месяца до даты подачи  заявления.</w:t>
      </w:r>
    </w:p>
    <w:p w:rsidR="00505109" w:rsidRDefault="00505109" w:rsidP="00916FA6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7687A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На этап начальной подготовки принимаются </w:t>
      </w:r>
      <w:r w:rsidR="00B7687A">
        <w:rPr>
          <w:rFonts w:ascii="Times New Roman" w:hAnsi="Times New Roman" w:cs="Times New Roman"/>
          <w:sz w:val="26"/>
          <w:szCs w:val="26"/>
        </w:rPr>
        <w:t>лица без предъявления требований к уровню образования (если иное не обусловлено спецификой реализуемой образовательной программы)</w:t>
      </w:r>
      <w:r>
        <w:rPr>
          <w:rFonts w:ascii="Times New Roman" w:hAnsi="Times New Roman" w:cs="Times New Roman"/>
          <w:sz w:val="26"/>
          <w:szCs w:val="26"/>
        </w:rPr>
        <w:t>, не имеющие медицинских противопоказаний и соответствую</w:t>
      </w:r>
      <w:r w:rsidR="002C181F">
        <w:rPr>
          <w:rFonts w:ascii="Times New Roman" w:hAnsi="Times New Roman" w:cs="Times New Roman"/>
          <w:sz w:val="26"/>
          <w:szCs w:val="26"/>
        </w:rPr>
        <w:t>щие</w:t>
      </w:r>
      <w:r>
        <w:rPr>
          <w:rFonts w:ascii="Times New Roman" w:hAnsi="Times New Roman" w:cs="Times New Roman"/>
          <w:sz w:val="26"/>
          <w:szCs w:val="26"/>
        </w:rPr>
        <w:t xml:space="preserve"> возрасту для зачисления </w:t>
      </w:r>
      <w:r w:rsidR="002C181F">
        <w:rPr>
          <w:rFonts w:ascii="Times New Roman" w:hAnsi="Times New Roman" w:cs="Times New Roman"/>
          <w:sz w:val="26"/>
          <w:szCs w:val="26"/>
        </w:rPr>
        <w:t>на этап образовательной программы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209F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виду спорта.</w:t>
      </w:r>
    </w:p>
    <w:p w:rsidR="00505109" w:rsidRDefault="00505109" w:rsidP="00916FA6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B7687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 учебно-тренировочный этап зачисляются дети</w:t>
      </w:r>
      <w:r w:rsidR="00B7687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 имеющие медицинских противопоказаний, прошедшие необходимую спортивную подготовку начального этапа подготовки и выполнившие требования по общей физической, специальной и технической подготовке в соответствии с программой подготовки по виду спорта.</w:t>
      </w:r>
    </w:p>
    <w:p w:rsidR="00B7687A" w:rsidRDefault="00B7687A" w:rsidP="00916FA6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На этап совершенствования спортивного мастерства зачисляются дети, не имеющие медицинских противопоказаний, прошедшие необходимую спортивную подготовку и выполнившие требования по общей физической, специальной и технической подготовке на данном этапе согласно возрастному цензу и программе.</w:t>
      </w:r>
    </w:p>
    <w:p w:rsidR="00B7687A" w:rsidRDefault="00B7687A" w:rsidP="00916FA6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При приеме обучающихся в  Учреждение администрация обязана ознакомить родителей (законных представителей) с документами:</w:t>
      </w:r>
    </w:p>
    <w:p w:rsidR="00B7687A" w:rsidRPr="00916FA6" w:rsidRDefault="00B7687A" w:rsidP="00916FA6">
      <w:pPr>
        <w:pStyle w:val="a4"/>
        <w:numPr>
          <w:ilvl w:val="0"/>
          <w:numId w:val="12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rPr>
          <w:sz w:val="26"/>
          <w:szCs w:val="26"/>
        </w:rPr>
      </w:pPr>
      <w:r w:rsidRPr="00916FA6">
        <w:rPr>
          <w:sz w:val="26"/>
          <w:szCs w:val="26"/>
        </w:rPr>
        <w:t>Уставом Учреждения;</w:t>
      </w:r>
    </w:p>
    <w:p w:rsidR="00B7687A" w:rsidRPr="00916FA6" w:rsidRDefault="004D209F" w:rsidP="00916FA6">
      <w:pPr>
        <w:pStyle w:val="a4"/>
        <w:numPr>
          <w:ilvl w:val="0"/>
          <w:numId w:val="12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rPr>
          <w:sz w:val="26"/>
          <w:szCs w:val="26"/>
        </w:rPr>
      </w:pPr>
      <w:r w:rsidRPr="00916FA6">
        <w:rPr>
          <w:sz w:val="26"/>
          <w:szCs w:val="26"/>
        </w:rPr>
        <w:t>Дополнительной образовательной п</w:t>
      </w:r>
      <w:r w:rsidR="00B7687A" w:rsidRPr="00916FA6">
        <w:rPr>
          <w:sz w:val="26"/>
          <w:szCs w:val="26"/>
        </w:rPr>
        <w:t>рограммой  спортивной подготовки;</w:t>
      </w:r>
    </w:p>
    <w:p w:rsidR="00B7687A" w:rsidRPr="00916FA6" w:rsidRDefault="00B7687A" w:rsidP="00916FA6">
      <w:pPr>
        <w:pStyle w:val="a4"/>
        <w:numPr>
          <w:ilvl w:val="0"/>
          <w:numId w:val="12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rPr>
          <w:sz w:val="26"/>
          <w:szCs w:val="26"/>
        </w:rPr>
      </w:pPr>
      <w:r w:rsidRPr="00916FA6">
        <w:rPr>
          <w:sz w:val="26"/>
          <w:szCs w:val="26"/>
        </w:rPr>
        <w:t>Правами и обязанностями родителей;</w:t>
      </w:r>
    </w:p>
    <w:p w:rsidR="00B7687A" w:rsidRPr="00916FA6" w:rsidRDefault="00B7687A" w:rsidP="00916FA6">
      <w:pPr>
        <w:pStyle w:val="a4"/>
        <w:numPr>
          <w:ilvl w:val="0"/>
          <w:numId w:val="12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rPr>
          <w:sz w:val="26"/>
          <w:szCs w:val="26"/>
        </w:rPr>
      </w:pPr>
      <w:r w:rsidRPr="00916FA6">
        <w:rPr>
          <w:sz w:val="26"/>
          <w:szCs w:val="26"/>
        </w:rPr>
        <w:t xml:space="preserve">Положением о </w:t>
      </w:r>
      <w:proofErr w:type="spellStart"/>
      <w:r w:rsidRPr="00916FA6">
        <w:rPr>
          <w:sz w:val="26"/>
          <w:szCs w:val="26"/>
        </w:rPr>
        <w:t>внутришкольно</w:t>
      </w:r>
      <w:r w:rsidR="00383FC8" w:rsidRPr="00916FA6">
        <w:rPr>
          <w:sz w:val="26"/>
          <w:szCs w:val="26"/>
        </w:rPr>
        <w:t>м</w:t>
      </w:r>
      <w:proofErr w:type="spellEnd"/>
      <w:r w:rsidRPr="00916FA6">
        <w:rPr>
          <w:sz w:val="26"/>
          <w:szCs w:val="26"/>
        </w:rPr>
        <w:t xml:space="preserve"> контроле;</w:t>
      </w:r>
    </w:p>
    <w:p w:rsidR="00B7687A" w:rsidRPr="00916FA6" w:rsidRDefault="00383FC8" w:rsidP="00916FA6">
      <w:pPr>
        <w:pStyle w:val="a4"/>
        <w:numPr>
          <w:ilvl w:val="0"/>
          <w:numId w:val="12"/>
        </w:numPr>
        <w:tabs>
          <w:tab w:val="left" w:pos="851"/>
          <w:tab w:val="left" w:pos="993"/>
          <w:tab w:val="left" w:pos="1134"/>
          <w:tab w:val="left" w:pos="1276"/>
          <w:tab w:val="left" w:pos="1418"/>
        </w:tabs>
        <w:rPr>
          <w:sz w:val="26"/>
          <w:szCs w:val="26"/>
        </w:rPr>
      </w:pPr>
      <w:r w:rsidRPr="00916FA6">
        <w:rPr>
          <w:sz w:val="26"/>
          <w:szCs w:val="26"/>
        </w:rPr>
        <w:t xml:space="preserve">Правилами внутреннего распорядка  </w:t>
      </w:r>
      <w:proofErr w:type="gramStart"/>
      <w:r w:rsidRPr="00916FA6">
        <w:rPr>
          <w:sz w:val="26"/>
          <w:szCs w:val="26"/>
        </w:rPr>
        <w:t>обучающихся</w:t>
      </w:r>
      <w:proofErr w:type="gramEnd"/>
      <w:r w:rsidRPr="00916FA6">
        <w:rPr>
          <w:sz w:val="26"/>
          <w:szCs w:val="26"/>
        </w:rPr>
        <w:t>.</w:t>
      </w:r>
    </w:p>
    <w:p w:rsidR="00383FC8" w:rsidRDefault="00383FC8" w:rsidP="00916FA6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2050" w:rsidRDefault="00B7687A" w:rsidP="00B7687A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ind w:right="15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12050" w:rsidRPr="00612050">
        <w:rPr>
          <w:rFonts w:ascii="Times New Roman" w:hAnsi="Times New Roman" w:cs="Times New Roman"/>
          <w:b/>
          <w:sz w:val="26"/>
          <w:szCs w:val="26"/>
        </w:rPr>
        <w:t>. Комплектование групп</w:t>
      </w:r>
    </w:p>
    <w:p w:rsidR="00906A33" w:rsidRDefault="00906A33" w:rsidP="00906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Pr="00881305">
        <w:rPr>
          <w:rFonts w:ascii="Times New Roman" w:hAnsi="Times New Roman" w:cs="Times New Roman"/>
          <w:sz w:val="26"/>
          <w:szCs w:val="26"/>
        </w:rPr>
        <w:t>Организация и осуществление образовательной деятельности по ДОПСП проводятся с учетом особенностей организации непрерывного учебно-тренировочного процесса, комплектования учебно-тренировочных групп, организации и проведения промежуточной аттестации.</w:t>
      </w:r>
    </w:p>
    <w:p w:rsidR="001D21EF" w:rsidRPr="00881305" w:rsidRDefault="001D21EF" w:rsidP="001D2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Pr="00881305">
        <w:rPr>
          <w:rFonts w:ascii="Times New Roman" w:hAnsi="Times New Roman" w:cs="Times New Roman"/>
          <w:sz w:val="26"/>
          <w:szCs w:val="26"/>
        </w:rPr>
        <w:t>При комплектовании учебно-тренировочных групп Учреждение:</w:t>
      </w:r>
    </w:p>
    <w:p w:rsidR="001D21EF" w:rsidRPr="001D21EF" w:rsidRDefault="001D21EF" w:rsidP="001D21EF">
      <w:pPr>
        <w:pStyle w:val="a4"/>
        <w:numPr>
          <w:ilvl w:val="0"/>
          <w:numId w:val="8"/>
        </w:numPr>
        <w:adjustRightInd w:val="0"/>
        <w:rPr>
          <w:sz w:val="26"/>
          <w:szCs w:val="26"/>
        </w:rPr>
      </w:pPr>
      <w:r w:rsidRPr="001D21EF">
        <w:rPr>
          <w:sz w:val="26"/>
          <w:szCs w:val="26"/>
        </w:rPr>
        <w:t>Формирует учебно-тренировочные группы по виду спорта (спортивной дисциплине) и этапам спортивной подготовки.</w:t>
      </w:r>
    </w:p>
    <w:p w:rsidR="001D21EF" w:rsidRPr="001D21EF" w:rsidRDefault="001D21EF" w:rsidP="001D21EF">
      <w:pPr>
        <w:pStyle w:val="a4"/>
        <w:numPr>
          <w:ilvl w:val="0"/>
          <w:numId w:val="8"/>
        </w:numPr>
        <w:adjustRightInd w:val="0"/>
        <w:rPr>
          <w:sz w:val="26"/>
          <w:szCs w:val="26"/>
        </w:rPr>
      </w:pPr>
      <w:r w:rsidRPr="001D21EF">
        <w:rPr>
          <w:sz w:val="26"/>
          <w:szCs w:val="26"/>
        </w:rPr>
        <w:t>Учитывает возможность перевода обучающихся из других учреждений.</w:t>
      </w:r>
    </w:p>
    <w:p w:rsidR="001D21EF" w:rsidRPr="001D21EF" w:rsidRDefault="001D21EF" w:rsidP="001D21EF">
      <w:pPr>
        <w:pStyle w:val="a4"/>
        <w:numPr>
          <w:ilvl w:val="0"/>
          <w:numId w:val="8"/>
        </w:numPr>
        <w:adjustRightInd w:val="0"/>
        <w:rPr>
          <w:sz w:val="26"/>
          <w:szCs w:val="26"/>
        </w:rPr>
      </w:pPr>
      <w:r w:rsidRPr="001D21EF">
        <w:rPr>
          <w:sz w:val="26"/>
          <w:szCs w:val="26"/>
        </w:rPr>
        <w:t xml:space="preserve">Определяет максимальную наполняемость учебно-тренировочных групп на </w:t>
      </w:r>
      <w:proofErr w:type="gramStart"/>
      <w:r w:rsidRPr="001D21EF">
        <w:rPr>
          <w:sz w:val="26"/>
          <w:szCs w:val="26"/>
        </w:rPr>
        <w:t>этапах</w:t>
      </w:r>
      <w:proofErr w:type="gramEnd"/>
      <w:r w:rsidRPr="001D21EF">
        <w:rPr>
          <w:sz w:val="26"/>
          <w:szCs w:val="26"/>
        </w:rPr>
        <w:t xml:space="preserve"> спортивной подготовки, не превышающую двукратного количества обучающихся, рассчитанного с учетом федерального стандарта спортивной подготовки.</w:t>
      </w:r>
    </w:p>
    <w:p w:rsidR="001D21EF" w:rsidRPr="001D21EF" w:rsidRDefault="001D21EF" w:rsidP="001D21EF">
      <w:pPr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D21EF">
        <w:rPr>
          <w:rFonts w:ascii="Times New Roman" w:hAnsi="Times New Roman" w:cs="Times New Roman"/>
          <w:sz w:val="26"/>
          <w:szCs w:val="26"/>
        </w:rPr>
        <w:t>3.3.</w:t>
      </w:r>
      <w:r w:rsidR="00906A33" w:rsidRPr="001D21EF">
        <w:rPr>
          <w:rFonts w:ascii="Times New Roman" w:hAnsi="Times New Roman" w:cs="Times New Roman"/>
          <w:sz w:val="26"/>
          <w:szCs w:val="26"/>
        </w:rPr>
        <w:t>Для обеспечения непрерывности учебно-тренировочного процесса Учреждение:</w:t>
      </w:r>
    </w:p>
    <w:p w:rsidR="001D21EF" w:rsidRDefault="00906A33" w:rsidP="001D21EF">
      <w:pPr>
        <w:pStyle w:val="a4"/>
        <w:numPr>
          <w:ilvl w:val="0"/>
          <w:numId w:val="10"/>
        </w:numPr>
        <w:adjustRightInd w:val="0"/>
        <w:ind w:left="0"/>
        <w:rPr>
          <w:sz w:val="26"/>
          <w:szCs w:val="26"/>
        </w:rPr>
      </w:pPr>
      <w:r w:rsidRPr="001D21EF">
        <w:rPr>
          <w:sz w:val="26"/>
          <w:szCs w:val="26"/>
        </w:rPr>
        <w:t xml:space="preserve">Определяет сроки начала и окончания учебно-тренировочного процесса с учетом сроков проведения физкультурных и спортивных мероприятий (далее - спортивный </w:t>
      </w:r>
      <w:r w:rsidRPr="001D21EF">
        <w:rPr>
          <w:sz w:val="26"/>
          <w:szCs w:val="26"/>
        </w:rPr>
        <w:lastRenderedPageBreak/>
        <w:t>сезон), в которых планируется участие  обучающиеся.</w:t>
      </w:r>
      <w:r w:rsidR="00104BE6">
        <w:rPr>
          <w:sz w:val="26"/>
          <w:szCs w:val="26"/>
        </w:rPr>
        <w:t xml:space="preserve"> Учебный год начинается 1 сентября.</w:t>
      </w:r>
    </w:p>
    <w:p w:rsidR="001D21EF" w:rsidRDefault="00906A33" w:rsidP="001D21EF">
      <w:pPr>
        <w:pStyle w:val="a4"/>
        <w:numPr>
          <w:ilvl w:val="0"/>
          <w:numId w:val="10"/>
        </w:numPr>
        <w:adjustRightInd w:val="0"/>
        <w:ind w:left="0"/>
        <w:rPr>
          <w:sz w:val="26"/>
          <w:szCs w:val="26"/>
        </w:rPr>
      </w:pPr>
      <w:r w:rsidRPr="001D21EF">
        <w:rPr>
          <w:sz w:val="26"/>
          <w:szCs w:val="26"/>
        </w:rPr>
        <w:t xml:space="preserve">Проводит учебно-тренировочный процесс в соответствии с учебно-тренировочным планом </w:t>
      </w:r>
      <w:proofErr w:type="gramStart"/>
      <w:r w:rsidRPr="001D21EF">
        <w:rPr>
          <w:sz w:val="26"/>
          <w:szCs w:val="26"/>
        </w:rPr>
        <w:t>круглогодичной</w:t>
      </w:r>
      <w:proofErr w:type="gramEnd"/>
      <w:r w:rsidRPr="001D21EF">
        <w:rPr>
          <w:sz w:val="26"/>
          <w:szCs w:val="26"/>
        </w:rPr>
        <w:t xml:space="preserve"> подготовки, рассчитанным исходя из астрономического часа (60 минут).</w:t>
      </w:r>
    </w:p>
    <w:p w:rsidR="00906A33" w:rsidRPr="001D21EF" w:rsidRDefault="00906A33" w:rsidP="001D21EF">
      <w:pPr>
        <w:pStyle w:val="a4"/>
        <w:numPr>
          <w:ilvl w:val="0"/>
          <w:numId w:val="10"/>
        </w:numPr>
        <w:adjustRightInd w:val="0"/>
        <w:ind w:left="0"/>
        <w:rPr>
          <w:sz w:val="26"/>
          <w:szCs w:val="26"/>
        </w:rPr>
      </w:pPr>
      <w:r w:rsidRPr="001D21EF">
        <w:rPr>
          <w:sz w:val="26"/>
          <w:szCs w:val="26"/>
        </w:rPr>
        <w:t>Использует следующие виды планирования учебно-тренировочного процесса:</w:t>
      </w:r>
    </w:p>
    <w:p w:rsidR="00906A33" w:rsidRPr="00881305" w:rsidRDefault="00906A33" w:rsidP="001D2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D21EF">
        <w:rPr>
          <w:rFonts w:ascii="Times New Roman" w:hAnsi="Times New Roman" w:cs="Times New Roman"/>
          <w:b/>
          <w:sz w:val="26"/>
          <w:szCs w:val="26"/>
        </w:rPr>
        <w:t>перспективное</w:t>
      </w:r>
      <w:proofErr w:type="gramEnd"/>
      <w:r w:rsidRPr="001D21EF">
        <w:rPr>
          <w:rFonts w:ascii="Times New Roman" w:hAnsi="Times New Roman" w:cs="Times New Roman"/>
          <w:b/>
          <w:sz w:val="26"/>
          <w:szCs w:val="26"/>
        </w:rPr>
        <w:t>,</w:t>
      </w:r>
      <w:r w:rsidRPr="00881305">
        <w:rPr>
          <w:rFonts w:ascii="Times New Roman" w:hAnsi="Times New Roman" w:cs="Times New Roman"/>
          <w:sz w:val="26"/>
          <w:szCs w:val="26"/>
        </w:rPr>
        <w:t xml:space="preserve"> позволяющее определить сроки реализации </w:t>
      </w:r>
      <w:r w:rsidR="004D209F">
        <w:rPr>
          <w:rFonts w:ascii="Times New Roman" w:hAnsi="Times New Roman" w:cs="Times New Roman"/>
          <w:sz w:val="26"/>
          <w:szCs w:val="26"/>
        </w:rPr>
        <w:t>ДОПСП</w:t>
      </w:r>
      <w:r w:rsidRPr="00881305">
        <w:rPr>
          <w:rFonts w:ascii="Times New Roman" w:hAnsi="Times New Roman" w:cs="Times New Roman"/>
          <w:sz w:val="26"/>
          <w:szCs w:val="26"/>
        </w:rPr>
        <w:t xml:space="preserve"> с учетом олимпийского цикла;</w:t>
      </w:r>
    </w:p>
    <w:p w:rsidR="00906A33" w:rsidRPr="00881305" w:rsidRDefault="00906A33" w:rsidP="001D2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1EF">
        <w:rPr>
          <w:rFonts w:ascii="Times New Roman" w:hAnsi="Times New Roman" w:cs="Times New Roman"/>
          <w:b/>
          <w:sz w:val="26"/>
          <w:szCs w:val="26"/>
        </w:rPr>
        <w:t>ежегодное</w:t>
      </w:r>
      <w:r w:rsidRPr="00881305">
        <w:rPr>
          <w:rFonts w:ascii="Times New Roman" w:hAnsi="Times New Roman" w:cs="Times New Roman"/>
          <w:sz w:val="26"/>
          <w:szCs w:val="26"/>
        </w:rPr>
        <w:t>, позволяющее составить план проведения групповых и индивидуальных учебно-тренировочных занятий, промежуточной и итоговой (в случае ее проведения) аттестации;</w:t>
      </w:r>
    </w:p>
    <w:p w:rsidR="00906A33" w:rsidRPr="00881305" w:rsidRDefault="00906A33" w:rsidP="001D21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1EF">
        <w:rPr>
          <w:rFonts w:ascii="Times New Roman" w:hAnsi="Times New Roman" w:cs="Times New Roman"/>
          <w:b/>
          <w:sz w:val="26"/>
          <w:szCs w:val="26"/>
        </w:rPr>
        <w:t>ежеквартальное,</w:t>
      </w:r>
      <w:r w:rsidRPr="00881305">
        <w:rPr>
          <w:rFonts w:ascii="Times New Roman" w:hAnsi="Times New Roman" w:cs="Times New Roman"/>
          <w:sz w:val="26"/>
          <w:szCs w:val="26"/>
        </w:rPr>
        <w:t xml:space="preserve"> позволяющее спланировать работу по проведению индивидуальных учебно-тренировочных занятий, самостоятельную работу обучающихся по индивидуальным планам, учебно-тренировочные мероприятия (сборы), участие в спортивных соревнованиях и иных физкультурных мероприятиях;</w:t>
      </w:r>
    </w:p>
    <w:p w:rsidR="00906A33" w:rsidRDefault="00906A33" w:rsidP="001D21EF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21EF">
        <w:rPr>
          <w:rFonts w:ascii="Times New Roman" w:hAnsi="Times New Roman" w:cs="Times New Roman"/>
          <w:b/>
          <w:sz w:val="26"/>
          <w:szCs w:val="26"/>
        </w:rPr>
        <w:t>ежемесячное,</w:t>
      </w:r>
      <w:r w:rsidRPr="00881305">
        <w:rPr>
          <w:rFonts w:ascii="Times New Roman" w:hAnsi="Times New Roman" w:cs="Times New Roman"/>
          <w:sz w:val="26"/>
          <w:szCs w:val="26"/>
        </w:rPr>
        <w:t xml:space="preserve"> составляемое не позднее</w:t>
      </w:r>
      <w:r w:rsidR="004D209F">
        <w:rPr>
          <w:rFonts w:ascii="Times New Roman" w:hAnsi="Times New Roman" w:cs="Times New Roman"/>
          <w:sz w:val="26"/>
          <w:szCs w:val="26"/>
        </w:rPr>
        <w:t>,</w:t>
      </w:r>
      <w:r w:rsidRPr="00881305">
        <w:rPr>
          <w:rFonts w:ascii="Times New Roman" w:hAnsi="Times New Roman" w:cs="Times New Roman"/>
          <w:sz w:val="26"/>
          <w:szCs w:val="26"/>
        </w:rPr>
        <w:t xml:space="preserve"> чем за месяц до планируемого срока проведения учебно-тренировочных занятий, включающее инструкторскую и судейскую практику, а также медико-восстановительные и другие мероприяти</w:t>
      </w:r>
      <w:r w:rsidR="001D21EF">
        <w:rPr>
          <w:rFonts w:ascii="Times New Roman" w:hAnsi="Times New Roman" w:cs="Times New Roman"/>
          <w:sz w:val="26"/>
          <w:szCs w:val="26"/>
        </w:rPr>
        <w:t>я.</w:t>
      </w:r>
    </w:p>
    <w:p w:rsidR="00BD603F" w:rsidRPr="00881305" w:rsidRDefault="00BD603F" w:rsidP="00383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 xml:space="preserve">3.4. Составляет и использует индивидуальные учебно-тренировочные планы для обучающихся, включенных в списки кандидатов в спортивные сборные команды субъекта Российской Федерации </w:t>
      </w:r>
      <w:r w:rsidR="004D209F">
        <w:rPr>
          <w:rFonts w:ascii="Times New Roman" w:hAnsi="Times New Roman" w:cs="Times New Roman"/>
          <w:sz w:val="26"/>
          <w:szCs w:val="26"/>
        </w:rPr>
        <w:t xml:space="preserve">- </w:t>
      </w:r>
      <w:r w:rsidRPr="00881305">
        <w:rPr>
          <w:rFonts w:ascii="Times New Roman" w:hAnsi="Times New Roman" w:cs="Times New Roman"/>
          <w:sz w:val="26"/>
          <w:szCs w:val="26"/>
        </w:rPr>
        <w:t>Красноярск</w:t>
      </w:r>
      <w:r w:rsidR="00383FC8">
        <w:rPr>
          <w:rFonts w:ascii="Times New Roman" w:hAnsi="Times New Roman" w:cs="Times New Roman"/>
          <w:sz w:val="26"/>
          <w:szCs w:val="26"/>
        </w:rPr>
        <w:t>ий</w:t>
      </w:r>
      <w:r w:rsidRPr="00881305">
        <w:rPr>
          <w:rFonts w:ascii="Times New Roman" w:hAnsi="Times New Roman" w:cs="Times New Roman"/>
          <w:sz w:val="26"/>
          <w:szCs w:val="26"/>
        </w:rPr>
        <w:t xml:space="preserve"> кра</w:t>
      </w:r>
      <w:r w:rsidR="00383FC8">
        <w:rPr>
          <w:rFonts w:ascii="Times New Roman" w:hAnsi="Times New Roman" w:cs="Times New Roman"/>
          <w:sz w:val="26"/>
          <w:szCs w:val="26"/>
        </w:rPr>
        <w:t>й</w:t>
      </w:r>
      <w:r w:rsidRPr="00881305">
        <w:rPr>
          <w:rFonts w:ascii="Times New Roman" w:hAnsi="Times New Roman" w:cs="Times New Roman"/>
          <w:sz w:val="26"/>
          <w:szCs w:val="26"/>
        </w:rPr>
        <w:t>.</w:t>
      </w:r>
    </w:p>
    <w:p w:rsidR="00BD603F" w:rsidRPr="00881305" w:rsidRDefault="00BD603F" w:rsidP="00383F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 xml:space="preserve">3.5. Формирует количественный состав обучающихся для участия в учебно-тренировочных мероприятиях (сборах) с учетом планирования участия обучающихся в физкультурных мероприятиях и спортивных мероприятиях, включенных в Единый календарный план Красноярского края и </w:t>
      </w:r>
      <w:r>
        <w:rPr>
          <w:rFonts w:ascii="Times New Roman" w:hAnsi="Times New Roman" w:cs="Times New Roman"/>
          <w:sz w:val="26"/>
          <w:szCs w:val="26"/>
        </w:rPr>
        <w:t xml:space="preserve">календарный план </w:t>
      </w:r>
      <w:r w:rsidRPr="00881305">
        <w:rPr>
          <w:rFonts w:ascii="Times New Roman" w:hAnsi="Times New Roman" w:cs="Times New Roman"/>
          <w:sz w:val="26"/>
          <w:szCs w:val="26"/>
        </w:rPr>
        <w:t>Саянского района, в соответствии с положениями (регламентами) об их проведении, но не более:</w:t>
      </w:r>
    </w:p>
    <w:p w:rsidR="00BD603F" w:rsidRPr="00881305" w:rsidRDefault="00BD603F" w:rsidP="00BD6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>1,5-кратного численного состава команды (от количества обучающихся в заявочном составе, количества спортивных дисциплин, в том числе спортивных дисциплин, включающих группы, команды, состоящие из двух человек и более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881305">
        <w:rPr>
          <w:rFonts w:ascii="Times New Roman" w:hAnsi="Times New Roman" w:cs="Times New Roman"/>
          <w:sz w:val="26"/>
          <w:szCs w:val="26"/>
        </w:rPr>
        <w:t>.</w:t>
      </w:r>
    </w:p>
    <w:p w:rsidR="00BD603F" w:rsidRPr="00881305" w:rsidRDefault="00BD603F" w:rsidP="00BD6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881305">
        <w:rPr>
          <w:rFonts w:ascii="Times New Roman" w:hAnsi="Times New Roman" w:cs="Times New Roman"/>
          <w:sz w:val="26"/>
          <w:szCs w:val="26"/>
        </w:rPr>
        <w:t>. Объединяет (при необходимости) на временной основе учебно-тренировочные группы для проведения учебно-тренировочных занятий в связи с выездом тренера-преподавателя на спортивные соревнования, учебно-тренировочные мероприятия (сборы), его временной нетрудоспособности, болезнью, отпуском.</w:t>
      </w:r>
    </w:p>
    <w:p w:rsidR="00BD603F" w:rsidRPr="00881305" w:rsidRDefault="00BD603F" w:rsidP="00BD60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881305">
        <w:rPr>
          <w:rFonts w:ascii="Times New Roman" w:hAnsi="Times New Roman" w:cs="Times New Roman"/>
          <w:sz w:val="26"/>
          <w:szCs w:val="26"/>
        </w:rPr>
        <w:t xml:space="preserve">. Проводит (при необходимости) учебно-тренировочные занятия одновременно с </w:t>
      </w:r>
      <w:proofErr w:type="gramStart"/>
      <w:r w:rsidRPr="00881305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881305">
        <w:rPr>
          <w:rFonts w:ascii="Times New Roman" w:hAnsi="Times New Roman" w:cs="Times New Roman"/>
          <w:sz w:val="26"/>
          <w:szCs w:val="26"/>
        </w:rPr>
        <w:t xml:space="preserve"> из разных учебно-тренировочных групп при соблюдении следующих условий:</w:t>
      </w:r>
    </w:p>
    <w:p w:rsidR="00BD603F" w:rsidRPr="00BD603F" w:rsidRDefault="00BD603F" w:rsidP="00BD603F">
      <w:pPr>
        <w:pStyle w:val="a4"/>
        <w:numPr>
          <w:ilvl w:val="0"/>
          <w:numId w:val="11"/>
        </w:numPr>
        <w:adjustRightInd w:val="0"/>
        <w:rPr>
          <w:sz w:val="26"/>
          <w:szCs w:val="26"/>
        </w:rPr>
      </w:pPr>
      <w:r w:rsidRPr="00BD603F">
        <w:rPr>
          <w:sz w:val="26"/>
          <w:szCs w:val="26"/>
        </w:rPr>
        <w:t xml:space="preserve">не превышения разницы в уровне подготовки обучающихся двух спортивных разрядов и (или) спортивных званий, в командных игровых видах спорта </w:t>
      </w:r>
      <w:r w:rsidR="00383FC8">
        <w:rPr>
          <w:sz w:val="26"/>
          <w:szCs w:val="26"/>
        </w:rPr>
        <w:t>–</w:t>
      </w:r>
      <w:r w:rsidRPr="00BD603F">
        <w:rPr>
          <w:sz w:val="26"/>
          <w:szCs w:val="26"/>
        </w:rPr>
        <w:t xml:space="preserve"> трех спортивных разрядов и (или) спортивных званий;</w:t>
      </w:r>
    </w:p>
    <w:p w:rsidR="00BD603F" w:rsidRPr="00BD603F" w:rsidRDefault="00BD603F" w:rsidP="00BD603F">
      <w:pPr>
        <w:pStyle w:val="a4"/>
        <w:numPr>
          <w:ilvl w:val="0"/>
          <w:numId w:val="11"/>
        </w:numPr>
        <w:adjustRightInd w:val="0"/>
        <w:rPr>
          <w:sz w:val="26"/>
          <w:szCs w:val="26"/>
        </w:rPr>
      </w:pPr>
      <w:r w:rsidRPr="00BD603F">
        <w:rPr>
          <w:sz w:val="26"/>
          <w:szCs w:val="26"/>
        </w:rPr>
        <w:t>не превышения единовременной пропускной способности спортивного сооружения;</w:t>
      </w:r>
    </w:p>
    <w:p w:rsidR="00BD603F" w:rsidRPr="00BD603F" w:rsidRDefault="00BD603F" w:rsidP="00BD603F">
      <w:pPr>
        <w:pStyle w:val="a4"/>
        <w:numPr>
          <w:ilvl w:val="0"/>
          <w:numId w:val="11"/>
        </w:numPr>
        <w:adjustRightInd w:val="0"/>
        <w:rPr>
          <w:sz w:val="26"/>
          <w:szCs w:val="26"/>
        </w:rPr>
      </w:pPr>
      <w:r w:rsidRPr="00BD603F">
        <w:rPr>
          <w:sz w:val="26"/>
          <w:szCs w:val="26"/>
        </w:rPr>
        <w:lastRenderedPageBreak/>
        <w:t>обеспечения требований по соблюдению техники безопасности.</w:t>
      </w:r>
    </w:p>
    <w:p w:rsidR="00BD603F" w:rsidRPr="00881305" w:rsidRDefault="00BD603F" w:rsidP="00916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81305">
        <w:rPr>
          <w:rFonts w:ascii="Times New Roman" w:hAnsi="Times New Roman" w:cs="Times New Roman"/>
          <w:sz w:val="26"/>
          <w:szCs w:val="26"/>
        </w:rPr>
        <w:t>. Промежуточная аттестация проводится Учреждением не реже одного раза в год и включает в себя оценку уровня подготовленности обучающегося посредством сдачи контрольно-переводных нормативов (испытаний) по видам спортивной подготовки, а также результатов выступления обучающихся на официальных спортивных соревнованиях.</w:t>
      </w:r>
    </w:p>
    <w:p w:rsidR="00BD603F" w:rsidRPr="00881305" w:rsidRDefault="00BD603F" w:rsidP="00916F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1305">
        <w:rPr>
          <w:rFonts w:ascii="Times New Roman" w:hAnsi="Times New Roman" w:cs="Times New Roman"/>
          <w:sz w:val="26"/>
          <w:szCs w:val="26"/>
        </w:rPr>
        <w:t>Перенос сроков проведения промежуточной аттестации на следующий спортивный сезон допускается по решению Учреждения с учетом позиции Учредителя в случае невозможности ее проведения для обучающегося по причине его болезни (временной нетрудоспособности), травмы.</w:t>
      </w:r>
    </w:p>
    <w:p w:rsidR="00BD603F" w:rsidRDefault="00383FC8" w:rsidP="00383FC8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FB628A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 xml:space="preserve">еревод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383FC8" w:rsidRDefault="00383FC8" w:rsidP="00383FC8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83FC8" w:rsidRDefault="00383FC8" w:rsidP="00383FC8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3FC8"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 xml:space="preserve"> Перевод обучающихся в группу следующего года или этапа подготовки проводится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стажа занятий и выполнения нормативных показателей, предусмотренных программой.</w:t>
      </w:r>
    </w:p>
    <w:p w:rsidR="00383FC8" w:rsidRDefault="00383FC8" w:rsidP="00383FC8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 досрочном переводе и повторном занятии обучающегося принимается педагогическим советом Учреждения.</w:t>
      </w:r>
    </w:p>
    <w:p w:rsidR="00383FC8" w:rsidRPr="00383FC8" w:rsidRDefault="00383FC8" w:rsidP="00104BE6">
      <w:pPr>
        <w:tabs>
          <w:tab w:val="left" w:pos="18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4.2.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Допускается перевод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из одной группы в другую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br/>
        <w:t xml:space="preserve">(с возможной сменой тренера) как по окончании, так и в течение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учебного года 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по личному заявлению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(если он совершеннолетний) или заявлени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83FC8">
        <w:rPr>
          <w:rFonts w:ascii="Times New Roman" w:hAnsi="Times New Roman" w:cs="Times New Roman"/>
          <w:color w:val="303030"/>
          <w:sz w:val="26"/>
          <w:szCs w:val="26"/>
        </w:rPr>
        <w:t xml:space="preserve">одного из родителей (законного представителя) </w:t>
      </w:r>
      <w:r>
        <w:rPr>
          <w:rFonts w:ascii="Times New Roman" w:hAnsi="Times New Roman" w:cs="Times New Roman"/>
          <w:color w:val="303030"/>
          <w:sz w:val="26"/>
          <w:szCs w:val="26"/>
        </w:rPr>
        <w:t>обучающегося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Обучающийся</w:t>
      </w:r>
      <w:proofErr w:type="gramEnd"/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считается переведённым со дня издания соответствующего приказа.</w:t>
      </w:r>
    </w:p>
    <w:p w:rsidR="00383FC8" w:rsidRPr="00383FC8" w:rsidRDefault="00383FC8" w:rsidP="00104BE6">
      <w:pPr>
        <w:tabs>
          <w:tab w:val="left" w:pos="18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4.3.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Перевод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в Учреждение  из другого спортивного учреждения производится на основании заявления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(для лиц, не достигших 18 лет, - заявления одного из родителей и (или) лиц, их заменяющих) с приложением ходатайства учреждения, в котором он проходил спортивную подготовку.</w:t>
      </w:r>
      <w:proofErr w:type="gramEnd"/>
    </w:p>
    <w:p w:rsidR="00383FC8" w:rsidRPr="00383FC8" w:rsidRDefault="00383FC8" w:rsidP="00104BE6">
      <w:pPr>
        <w:tabs>
          <w:tab w:val="left" w:pos="18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4.4.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Учреждение не вправе препятствовать переводу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proofErr w:type="gramEnd"/>
      <w:r w:rsidRPr="00383FC8">
        <w:rPr>
          <w:rFonts w:ascii="Times New Roman" w:hAnsi="Times New Roman" w:cs="Times New Roman"/>
          <w:color w:val="000000"/>
          <w:sz w:val="26"/>
          <w:szCs w:val="26"/>
        </w:rPr>
        <w:t>, желающ</w:t>
      </w:r>
      <w:r w:rsidR="00FB628A">
        <w:rPr>
          <w:rFonts w:ascii="Times New Roman" w:hAnsi="Times New Roman" w:cs="Times New Roman"/>
          <w:color w:val="000000"/>
          <w:sz w:val="26"/>
          <w:szCs w:val="26"/>
        </w:rPr>
        <w:t>его</w:t>
      </w:r>
      <w:r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перейти на спортивную подготовку другое специализированное спортивное учреждение.</w:t>
      </w:r>
    </w:p>
    <w:p w:rsidR="00383FC8" w:rsidRPr="00FB628A" w:rsidRDefault="00FB628A" w:rsidP="00FB628A">
      <w:pPr>
        <w:tabs>
          <w:tab w:val="left" w:pos="180"/>
          <w:tab w:val="left" w:pos="108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628A">
        <w:rPr>
          <w:rFonts w:ascii="Times New Roman" w:hAnsi="Times New Roman" w:cs="Times New Roman"/>
          <w:b/>
          <w:sz w:val="26"/>
          <w:szCs w:val="26"/>
        </w:rPr>
        <w:t xml:space="preserve">5. Отчисление, восстановление, выпуск </w:t>
      </w:r>
      <w:proofErr w:type="gramStart"/>
      <w:r w:rsidRPr="00FB628A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</w:p>
    <w:p w:rsidR="00FB628A" w:rsidRDefault="00FB628A" w:rsidP="003266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383FC8" w:rsidRPr="00383FC8">
        <w:rPr>
          <w:rFonts w:ascii="Times New Roman" w:hAnsi="Times New Roman" w:cs="Times New Roman"/>
          <w:sz w:val="26"/>
          <w:szCs w:val="26"/>
        </w:rPr>
        <w:t xml:space="preserve">, проходящим спортивную подготовку на указанных этапах спортивной подготовки, не выполнившим предъявляемые </w:t>
      </w:r>
      <w:r w:rsidR="004D209F">
        <w:rPr>
          <w:rFonts w:ascii="Times New Roman" w:hAnsi="Times New Roman" w:cs="Times New Roman"/>
          <w:sz w:val="26"/>
          <w:szCs w:val="26"/>
        </w:rPr>
        <w:t>ДОПСП нормативные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 требования, предоставляется возможность продолжить спортивную подготовку на том же этапе спортивной подготовки не более одного года. </w:t>
      </w:r>
    </w:p>
    <w:p w:rsidR="00383FC8" w:rsidRPr="00FB628A" w:rsidRDefault="00FB628A" w:rsidP="003266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Отчисление из Учреждения, как мера дисциплинарного взыскания, может быть применена к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обучающимся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, не выполняющим или нарушающим устав Учреждения, правила внутреннего распорядка и иные локальные нормативные акты по вопросам организации и осуществления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учебно-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тренировочного процесса по </w:t>
      </w:r>
      <w:r>
        <w:rPr>
          <w:rFonts w:ascii="Times New Roman" w:hAnsi="Times New Roman" w:cs="Times New Roman"/>
          <w:color w:val="000000"/>
          <w:sz w:val="26"/>
          <w:szCs w:val="26"/>
        </w:rPr>
        <w:t>ДОПСП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83FC8" w:rsidRPr="00383FC8" w:rsidRDefault="00FB628A" w:rsidP="00916FA6">
      <w:pPr>
        <w:tabs>
          <w:tab w:val="left" w:pos="180"/>
          <w:tab w:val="left" w:pos="127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5.3. 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Об отчислении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proofErr w:type="gramEnd"/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информируется один из родителей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или (законный представитель).</w:t>
      </w:r>
    </w:p>
    <w:p w:rsidR="00383FC8" w:rsidRPr="00383FC8" w:rsidRDefault="00FB628A" w:rsidP="00916FA6">
      <w:pPr>
        <w:tabs>
          <w:tab w:val="left" w:pos="180"/>
          <w:tab w:val="left" w:pos="127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5.4. 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Отчисление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может осуществляться в течение всего спортивного сезона.</w:t>
      </w:r>
    </w:p>
    <w:p w:rsidR="00383FC8" w:rsidRPr="00383FC8" w:rsidRDefault="00FB628A" w:rsidP="00916FA6">
      <w:pPr>
        <w:tabs>
          <w:tab w:val="left" w:pos="180"/>
          <w:tab w:val="left" w:pos="127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5.5. 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Отчисление </w:t>
      </w:r>
      <w:r>
        <w:rPr>
          <w:rFonts w:ascii="Times New Roman" w:hAnsi="Times New Roman" w:cs="Times New Roman"/>
          <w:sz w:val="26"/>
          <w:szCs w:val="26"/>
        </w:rPr>
        <w:t>обучающегося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 производится на </w:t>
      </w:r>
      <w:proofErr w:type="gramStart"/>
      <w:r w:rsidR="00383FC8" w:rsidRPr="00383FC8">
        <w:rPr>
          <w:rFonts w:ascii="Times New Roman" w:hAnsi="Times New Roman" w:cs="Times New Roman"/>
          <w:sz w:val="26"/>
          <w:szCs w:val="26"/>
        </w:rPr>
        <w:t>основании</w:t>
      </w:r>
      <w:proofErr w:type="gramEnd"/>
      <w:r w:rsidR="00383FC8" w:rsidRPr="00383FC8">
        <w:rPr>
          <w:rFonts w:ascii="Times New Roman" w:hAnsi="Times New Roman" w:cs="Times New Roman"/>
          <w:sz w:val="26"/>
          <w:szCs w:val="26"/>
        </w:rPr>
        <w:t xml:space="preserve"> решения </w:t>
      </w:r>
      <w:r>
        <w:rPr>
          <w:rFonts w:ascii="Times New Roman" w:hAnsi="Times New Roman" w:cs="Times New Roman"/>
          <w:sz w:val="26"/>
          <w:szCs w:val="26"/>
        </w:rPr>
        <w:t>педагогического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 совета, по заявлению занимающегося, одного из родителей и (или) лиц, их заменяющих, или тренера</w:t>
      </w:r>
      <w:r>
        <w:rPr>
          <w:rFonts w:ascii="Times New Roman" w:hAnsi="Times New Roman" w:cs="Times New Roman"/>
          <w:sz w:val="26"/>
          <w:szCs w:val="26"/>
        </w:rPr>
        <w:t>-преподавателя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 с указанием причины</w:t>
      </w:r>
      <w:r>
        <w:rPr>
          <w:rFonts w:ascii="Times New Roman" w:hAnsi="Times New Roman" w:cs="Times New Roman"/>
          <w:sz w:val="26"/>
          <w:szCs w:val="26"/>
        </w:rPr>
        <w:t>. П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ри непосещении </w:t>
      </w:r>
      <w:r>
        <w:rPr>
          <w:rFonts w:ascii="Times New Roman" w:hAnsi="Times New Roman" w:cs="Times New Roman"/>
          <w:sz w:val="26"/>
          <w:szCs w:val="26"/>
        </w:rPr>
        <w:t>обучающимся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 занятий тренер</w:t>
      </w:r>
      <w:r>
        <w:rPr>
          <w:rFonts w:ascii="Times New Roman" w:hAnsi="Times New Roman" w:cs="Times New Roman"/>
          <w:sz w:val="26"/>
          <w:szCs w:val="26"/>
        </w:rPr>
        <w:t>-преподаватель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 обязан позвонить родителям или законному представителю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предупредить, узнать причину о не посещаемости </w:t>
      </w:r>
      <w:r>
        <w:rPr>
          <w:rFonts w:ascii="Times New Roman" w:hAnsi="Times New Roman" w:cs="Times New Roman"/>
          <w:sz w:val="26"/>
          <w:szCs w:val="26"/>
        </w:rPr>
        <w:t>обучающимся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учебно-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тренировочных </w:t>
      </w:r>
      <w:r>
        <w:rPr>
          <w:rFonts w:ascii="Times New Roman" w:hAnsi="Times New Roman" w:cs="Times New Roman"/>
          <w:sz w:val="26"/>
          <w:szCs w:val="26"/>
        </w:rPr>
        <w:t>занятий.</w:t>
      </w:r>
      <w:r w:rsidR="00383FC8" w:rsidRPr="00383FC8">
        <w:rPr>
          <w:rFonts w:ascii="Times New Roman" w:hAnsi="Times New Roman" w:cs="Times New Roman"/>
          <w:sz w:val="26"/>
          <w:szCs w:val="26"/>
        </w:rPr>
        <w:t xml:space="preserve">  Отчисление может производиться после окончания этапа подготовки и (или) в течение спортивного сезона. Учреждение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обязано проинформировать об исключении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его родителей или законных представителей.</w:t>
      </w:r>
    </w:p>
    <w:p w:rsidR="00383FC8" w:rsidRPr="00383FC8" w:rsidRDefault="00FB628A" w:rsidP="00916FA6">
      <w:pPr>
        <w:tabs>
          <w:tab w:val="left" w:pos="180"/>
          <w:tab w:val="left" w:pos="1276"/>
        </w:tabs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5.6. 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Допускается восстановление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обучающегося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 xml:space="preserve"> в Учреждение в порядке, установленном для приёма в Учреждение на </w:t>
      </w:r>
      <w:r>
        <w:rPr>
          <w:rFonts w:ascii="Times New Roman" w:hAnsi="Times New Roman" w:cs="Times New Roman"/>
          <w:color w:val="000000"/>
          <w:sz w:val="26"/>
          <w:szCs w:val="26"/>
        </w:rPr>
        <w:t>ДОПСП</w:t>
      </w:r>
      <w:r w:rsidR="00383FC8" w:rsidRPr="00383FC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83FC8" w:rsidRDefault="00FB628A" w:rsidP="00916FA6">
      <w:pPr>
        <w:tabs>
          <w:tab w:val="left" w:pos="180"/>
          <w:tab w:val="left" w:pos="1276"/>
        </w:tabs>
        <w:spacing w:after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5.7. </w:t>
      </w:r>
      <w:r w:rsidR="00383FC8" w:rsidRPr="00FB628A">
        <w:rPr>
          <w:rFonts w:ascii="Times New Roman" w:hAnsi="Times New Roman" w:cs="Times New Roman"/>
          <w:color w:val="000000"/>
          <w:sz w:val="26"/>
          <w:szCs w:val="26"/>
        </w:rPr>
        <w:t xml:space="preserve">Выпускниками Учреждения являются </w:t>
      </w:r>
      <w:r>
        <w:rPr>
          <w:rFonts w:ascii="Times New Roman" w:hAnsi="Times New Roman" w:cs="Times New Roman"/>
          <w:color w:val="000000"/>
          <w:sz w:val="26"/>
          <w:szCs w:val="26"/>
        </w:rPr>
        <w:t>обучающиеся</w:t>
      </w:r>
      <w:r w:rsidR="00383FC8" w:rsidRPr="00FB628A">
        <w:rPr>
          <w:rFonts w:ascii="Times New Roman" w:hAnsi="Times New Roman" w:cs="Times New Roman"/>
          <w:color w:val="000000"/>
          <w:sz w:val="26"/>
          <w:szCs w:val="26"/>
        </w:rPr>
        <w:t>, окончившие тренировочный этап либо прошедшие все этапы подготовки и выполнившие программные требования</w:t>
      </w:r>
      <w:r w:rsidR="00383FC8">
        <w:rPr>
          <w:color w:val="000000"/>
        </w:rPr>
        <w:t>.</w:t>
      </w:r>
    </w:p>
    <w:p w:rsidR="00383FC8" w:rsidRPr="00FB628A" w:rsidRDefault="00FB628A" w:rsidP="00916FA6">
      <w:pPr>
        <w:pStyle w:val="Textbody"/>
        <w:widowControl/>
        <w:spacing w:after="0"/>
        <w:ind w:firstLine="567"/>
        <w:jc w:val="center"/>
        <w:rPr>
          <w:rFonts w:cs="Times New Roman"/>
          <w:b/>
          <w:color w:val="303030"/>
          <w:lang w:val="ru-RU"/>
        </w:rPr>
      </w:pPr>
      <w:r>
        <w:rPr>
          <w:rFonts w:cs="Times New Roman"/>
          <w:b/>
          <w:color w:val="303030"/>
          <w:lang w:val="ru-RU"/>
        </w:rPr>
        <w:t>6</w:t>
      </w:r>
      <w:r w:rsidRPr="00FB628A">
        <w:rPr>
          <w:rFonts w:cs="Times New Roman"/>
          <w:b/>
          <w:color w:val="303030"/>
          <w:lang w:val="ru-RU"/>
        </w:rPr>
        <w:t>. Заключительные положения</w:t>
      </w:r>
    </w:p>
    <w:p w:rsidR="00383FC8" w:rsidRPr="004D209F" w:rsidRDefault="00383FC8" w:rsidP="003266B5">
      <w:pPr>
        <w:pStyle w:val="Textbody"/>
        <w:widowControl/>
        <w:spacing w:after="0"/>
        <w:ind w:firstLine="567"/>
        <w:jc w:val="both"/>
        <w:rPr>
          <w:sz w:val="26"/>
          <w:szCs w:val="26"/>
          <w:lang w:val="ru-RU"/>
        </w:rPr>
      </w:pPr>
      <w:r>
        <w:rPr>
          <w:rFonts w:cs="Times New Roman"/>
          <w:color w:val="303030"/>
        </w:rPr>
        <w:t> </w:t>
      </w:r>
      <w:r w:rsidR="00FB628A" w:rsidRPr="004D209F">
        <w:rPr>
          <w:rFonts w:cs="Times New Roman"/>
          <w:color w:val="303030"/>
          <w:sz w:val="26"/>
          <w:szCs w:val="26"/>
          <w:lang w:val="ru-RU"/>
        </w:rPr>
        <w:t xml:space="preserve">6.1. </w:t>
      </w:r>
      <w:r w:rsidRPr="004D209F">
        <w:rPr>
          <w:rFonts w:cs="Times New Roman"/>
          <w:color w:val="303030"/>
          <w:sz w:val="26"/>
          <w:szCs w:val="26"/>
          <w:lang w:val="ru-RU"/>
        </w:rPr>
        <w:t>Поступающий, законный представитель несовершеннолетнего может сообщить о нарушении Учреждением настоящего Положения директору Учреждения, учредителю по телефону, почтовому адресу, по адресу электронной почты, в порядке, установленном законодательством Российской Федерации.</w:t>
      </w:r>
    </w:p>
    <w:p w:rsidR="00383FC8" w:rsidRDefault="00383FC8" w:rsidP="00916FA6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3266B5" w:rsidRDefault="003266B5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104BE6" w:rsidRPr="00104BE6" w:rsidRDefault="00104BE6" w:rsidP="00104BE6">
      <w:pPr>
        <w:pStyle w:val="a9"/>
        <w:tabs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104BE6">
        <w:rPr>
          <w:rFonts w:ascii="Times New Roman" w:hAnsi="Times New Roman" w:cs="Times New Roman"/>
        </w:rPr>
        <w:lastRenderedPageBreak/>
        <w:t>Приложение 1</w:t>
      </w:r>
    </w:p>
    <w:p w:rsidR="00104BE6" w:rsidRPr="004A0E68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Директору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0E68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4A0E68">
        <w:rPr>
          <w:rFonts w:ascii="Times New Roman" w:hAnsi="Times New Roman" w:cs="Times New Roman"/>
          <w:sz w:val="24"/>
          <w:szCs w:val="24"/>
        </w:rPr>
        <w:t xml:space="preserve"> школа Саянского района                                                                   </w:t>
      </w:r>
    </w:p>
    <w:p w:rsidR="00104BE6" w:rsidRPr="004A0E68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0E68">
        <w:rPr>
          <w:rFonts w:ascii="Times New Roman" w:hAnsi="Times New Roman" w:cs="Times New Roman"/>
          <w:sz w:val="24"/>
          <w:szCs w:val="24"/>
        </w:rPr>
        <w:t>Патрушеву Борису Анатольевичу</w:t>
      </w:r>
    </w:p>
    <w:p w:rsidR="00104BE6" w:rsidRPr="004A0E68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A0E68">
        <w:rPr>
          <w:rFonts w:ascii="Times New Roman" w:hAnsi="Times New Roman" w:cs="Times New Roman"/>
          <w:sz w:val="24"/>
          <w:szCs w:val="24"/>
        </w:rPr>
        <w:t xml:space="preserve"> от 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A0E6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A0E68">
        <w:rPr>
          <w:rFonts w:ascii="Times New Roman" w:hAnsi="Times New Roman" w:cs="Times New Roman"/>
          <w:sz w:val="24"/>
          <w:szCs w:val="24"/>
        </w:rPr>
        <w:t>__</w:t>
      </w:r>
    </w:p>
    <w:p w:rsidR="00104BE6" w:rsidRPr="004A0E68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A0E6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04BE6" w:rsidRPr="004A0E68" w:rsidRDefault="00104BE6" w:rsidP="00104B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04BE6" w:rsidRPr="00104BE6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BE6">
        <w:rPr>
          <w:rFonts w:ascii="Times New Roman" w:hAnsi="Times New Roman" w:cs="Times New Roman"/>
          <w:sz w:val="24"/>
          <w:szCs w:val="24"/>
        </w:rPr>
        <w:t>ЗАЯВЛЕНИЕ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Прошу принять моего сына, мою дочь __________________________________________________________________________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в  МБУ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0E68">
        <w:rPr>
          <w:rFonts w:ascii="Times New Roman" w:hAnsi="Times New Roman" w:cs="Times New Roman"/>
          <w:sz w:val="24"/>
          <w:szCs w:val="24"/>
        </w:rPr>
        <w:t>Спортивная</w:t>
      </w:r>
      <w:proofErr w:type="gramEnd"/>
      <w:r w:rsidRPr="004A0E68">
        <w:rPr>
          <w:rFonts w:ascii="Times New Roman" w:hAnsi="Times New Roman" w:cs="Times New Roman"/>
          <w:sz w:val="24"/>
          <w:szCs w:val="24"/>
        </w:rPr>
        <w:t xml:space="preserve"> школа Саянского р</w:t>
      </w:r>
      <w:r>
        <w:rPr>
          <w:rFonts w:ascii="Times New Roman" w:hAnsi="Times New Roman" w:cs="Times New Roman"/>
          <w:sz w:val="24"/>
          <w:szCs w:val="24"/>
        </w:rPr>
        <w:t xml:space="preserve">айона (далее - СШ) на отделение </w:t>
      </w:r>
      <w:r w:rsidRPr="004A0E6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A0E68">
        <w:rPr>
          <w:rFonts w:ascii="Times New Roman" w:hAnsi="Times New Roman" w:cs="Times New Roman"/>
          <w:sz w:val="24"/>
          <w:szCs w:val="24"/>
        </w:rPr>
        <w:t>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С Уставом СШ, Лицензией, Программой развития СШ, программами спортивной подготовки СШ, </w:t>
      </w:r>
      <w:r>
        <w:rPr>
          <w:rFonts w:ascii="Times New Roman" w:hAnsi="Times New Roman" w:cs="Times New Roman"/>
          <w:sz w:val="24"/>
          <w:szCs w:val="24"/>
        </w:rPr>
        <w:t>Правилами приема, перевода, отчисления обучающихся</w:t>
      </w:r>
      <w:r w:rsidRPr="004A0E68">
        <w:rPr>
          <w:rFonts w:ascii="Times New Roman" w:hAnsi="Times New Roman" w:cs="Times New Roman"/>
          <w:sz w:val="24"/>
          <w:szCs w:val="24"/>
        </w:rPr>
        <w:t xml:space="preserve"> СШ, положением о порядке применения </w:t>
      </w:r>
      <w:proofErr w:type="gramStart"/>
      <w:r w:rsidRPr="004A0E6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A0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обучающимся</w:t>
      </w:r>
      <w:r w:rsidRPr="004A0E68">
        <w:rPr>
          <w:rFonts w:ascii="Times New Roman" w:hAnsi="Times New Roman" w:cs="Times New Roman"/>
          <w:sz w:val="24"/>
          <w:szCs w:val="24"/>
        </w:rPr>
        <w:t xml:space="preserve"> и  снятия с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4A0E68">
        <w:rPr>
          <w:rFonts w:ascii="Times New Roman" w:hAnsi="Times New Roman" w:cs="Times New Roman"/>
          <w:sz w:val="24"/>
          <w:szCs w:val="24"/>
        </w:rPr>
        <w:t xml:space="preserve"> мер дисциплинарного взыскания, ознакомлены.                                                                                                                                                   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Подпись родителей __________________________   </w:t>
      </w:r>
      <w:r>
        <w:rPr>
          <w:rFonts w:ascii="Times New Roman" w:hAnsi="Times New Roman" w:cs="Times New Roman"/>
          <w:b/>
          <w:sz w:val="24"/>
          <w:szCs w:val="24"/>
        </w:rPr>
        <w:t>«_______» _____________</w:t>
      </w:r>
      <w:r w:rsidRPr="004A0E68">
        <w:rPr>
          <w:rFonts w:ascii="Times New Roman" w:hAnsi="Times New Roman" w:cs="Times New Roman"/>
          <w:b/>
          <w:sz w:val="24"/>
          <w:szCs w:val="24"/>
        </w:rPr>
        <w:t>_ 20_____ г.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BE6" w:rsidRPr="00104BE6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BE6">
        <w:rPr>
          <w:rFonts w:ascii="Times New Roman" w:hAnsi="Times New Roman" w:cs="Times New Roman"/>
          <w:sz w:val="24"/>
          <w:szCs w:val="24"/>
        </w:rPr>
        <w:t xml:space="preserve">ДАННЫЕ </w:t>
      </w:r>
      <w:proofErr w:type="gramStart"/>
      <w:r w:rsidRPr="00104BE6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104BE6">
        <w:rPr>
          <w:rFonts w:ascii="Times New Roman" w:hAnsi="Times New Roman" w:cs="Times New Roman"/>
          <w:sz w:val="24"/>
          <w:szCs w:val="24"/>
        </w:rPr>
        <w:t xml:space="preserve">  В СПОРТИВНУЮ ШКОЛУ</w:t>
      </w:r>
    </w:p>
    <w:p w:rsidR="00104BE6" w:rsidRPr="00104BE6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Фамилия ________________________________  Имя 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Число, месяц и год рождения ___________________________________________________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№ школы ________________________________ класс 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A0E68">
        <w:rPr>
          <w:rFonts w:ascii="Times New Roman" w:hAnsi="Times New Roman" w:cs="Times New Roman"/>
          <w:sz w:val="24"/>
          <w:szCs w:val="24"/>
        </w:rPr>
        <w:t>омашний адрес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A0E68">
        <w:rPr>
          <w:rFonts w:ascii="Times New Roman" w:hAnsi="Times New Roman" w:cs="Times New Roman"/>
          <w:sz w:val="24"/>
          <w:szCs w:val="24"/>
        </w:rPr>
        <w:t>______________</w:t>
      </w:r>
    </w:p>
    <w:p w:rsidR="00104BE6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BE6" w:rsidRPr="00104BE6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BE6">
        <w:rPr>
          <w:rFonts w:ascii="Times New Roman" w:hAnsi="Times New Roman" w:cs="Times New Roman"/>
          <w:sz w:val="24"/>
          <w:szCs w:val="24"/>
        </w:rPr>
        <w:t>ДАННЫЕ  О  РОДИТЕЛЯХ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Мать: </w:t>
      </w:r>
      <w:proofErr w:type="spellStart"/>
      <w:r w:rsidRPr="004A0E68">
        <w:rPr>
          <w:rFonts w:ascii="Times New Roman" w:hAnsi="Times New Roman" w:cs="Times New Roman"/>
          <w:sz w:val="24"/>
          <w:szCs w:val="24"/>
        </w:rPr>
        <w:t>ф.</w:t>
      </w:r>
      <w:proofErr w:type="gramStart"/>
      <w:r w:rsidRPr="004A0E68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4A0E68">
        <w:rPr>
          <w:rFonts w:ascii="Times New Roman" w:hAnsi="Times New Roman" w:cs="Times New Roman"/>
          <w:sz w:val="24"/>
          <w:szCs w:val="24"/>
        </w:rPr>
        <w:t>.,о</w:t>
      </w:r>
      <w:proofErr w:type="spellEnd"/>
      <w:r w:rsidRPr="004A0E68">
        <w:rPr>
          <w:rFonts w:ascii="Times New Roman" w:hAnsi="Times New Roman" w:cs="Times New Roman"/>
          <w:sz w:val="24"/>
          <w:szCs w:val="24"/>
        </w:rPr>
        <w:t>. _________________________________________________________________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           место работы ___________________________________________________________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0E68">
        <w:rPr>
          <w:rFonts w:ascii="Times New Roman" w:hAnsi="Times New Roman" w:cs="Times New Roman"/>
          <w:b/>
          <w:sz w:val="24"/>
          <w:szCs w:val="24"/>
        </w:rPr>
        <w:t xml:space="preserve">телефон _______________________ </w:t>
      </w:r>
      <w:r w:rsidRPr="004A0E68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4A0E68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Отец: </w:t>
      </w:r>
      <w:proofErr w:type="spellStart"/>
      <w:r w:rsidRPr="004A0E68">
        <w:rPr>
          <w:rFonts w:ascii="Times New Roman" w:hAnsi="Times New Roman" w:cs="Times New Roman"/>
          <w:sz w:val="24"/>
          <w:szCs w:val="24"/>
        </w:rPr>
        <w:t>ф.</w:t>
      </w:r>
      <w:proofErr w:type="gramStart"/>
      <w:r w:rsidRPr="004A0E68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4A0E68">
        <w:rPr>
          <w:rFonts w:ascii="Times New Roman" w:hAnsi="Times New Roman" w:cs="Times New Roman"/>
          <w:sz w:val="24"/>
          <w:szCs w:val="24"/>
        </w:rPr>
        <w:t>.,о</w:t>
      </w:r>
      <w:proofErr w:type="spellEnd"/>
      <w:r w:rsidRPr="004A0E68">
        <w:rPr>
          <w:rFonts w:ascii="Times New Roman" w:hAnsi="Times New Roman" w:cs="Times New Roman"/>
          <w:sz w:val="24"/>
          <w:szCs w:val="24"/>
        </w:rPr>
        <w:t>. __________________________________________________________________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           место работы ___________________________________________________________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A0E68">
        <w:rPr>
          <w:rFonts w:ascii="Times New Roman" w:hAnsi="Times New Roman" w:cs="Times New Roman"/>
          <w:b/>
          <w:sz w:val="24"/>
          <w:szCs w:val="24"/>
        </w:rPr>
        <w:t xml:space="preserve">телефон _______________________ </w:t>
      </w:r>
      <w:r w:rsidRPr="004A0E68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4A0E68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BE6" w:rsidRPr="00104BE6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BE6">
        <w:rPr>
          <w:rFonts w:ascii="Times New Roman" w:hAnsi="Times New Roman" w:cs="Times New Roman"/>
          <w:sz w:val="24"/>
          <w:szCs w:val="24"/>
        </w:rPr>
        <w:t>ИСХОДНЫЕ  ДАННЫЕ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Дата обследования ____________________________________________________________</w:t>
      </w: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393"/>
        <w:gridCol w:w="1620"/>
        <w:gridCol w:w="1772"/>
        <w:gridCol w:w="1468"/>
        <w:gridCol w:w="1980"/>
      </w:tblGrid>
      <w:tr w:rsidR="00104BE6" w:rsidRPr="004A0E68" w:rsidTr="00DF1706">
        <w:tc>
          <w:tcPr>
            <w:tcW w:w="1595" w:type="dxa"/>
            <w:vMerge w:val="restart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68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1393" w:type="dxa"/>
            <w:vMerge w:val="restart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68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</w:tc>
        <w:tc>
          <w:tcPr>
            <w:tcW w:w="1620" w:type="dxa"/>
            <w:vMerge w:val="restart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68">
              <w:rPr>
                <w:rFonts w:ascii="Times New Roman" w:hAnsi="Times New Roman" w:cs="Times New Roman"/>
                <w:sz w:val="24"/>
                <w:szCs w:val="24"/>
              </w:rPr>
              <w:t>Зрение</w:t>
            </w:r>
          </w:p>
        </w:tc>
        <w:tc>
          <w:tcPr>
            <w:tcW w:w="3240" w:type="dxa"/>
            <w:gridSpan w:val="2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68">
              <w:rPr>
                <w:rFonts w:ascii="Times New Roman" w:hAnsi="Times New Roman" w:cs="Times New Roman"/>
                <w:sz w:val="24"/>
                <w:szCs w:val="24"/>
              </w:rPr>
              <w:t>Сила сгибателей кисти</w:t>
            </w:r>
          </w:p>
        </w:tc>
        <w:tc>
          <w:tcPr>
            <w:tcW w:w="1980" w:type="dxa"/>
            <w:vMerge w:val="restart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68">
              <w:rPr>
                <w:rFonts w:ascii="Times New Roman" w:hAnsi="Times New Roman" w:cs="Times New Roman"/>
                <w:sz w:val="24"/>
                <w:szCs w:val="24"/>
              </w:rPr>
              <w:t>Состояние ССС</w:t>
            </w:r>
          </w:p>
        </w:tc>
      </w:tr>
      <w:tr w:rsidR="00104BE6" w:rsidRPr="004A0E68" w:rsidTr="00DF1706">
        <w:tc>
          <w:tcPr>
            <w:tcW w:w="1595" w:type="dxa"/>
            <w:vMerge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vMerge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68">
              <w:rPr>
                <w:rFonts w:ascii="Times New Roman" w:hAnsi="Times New Roman" w:cs="Times New Roman"/>
                <w:sz w:val="24"/>
                <w:szCs w:val="24"/>
              </w:rPr>
              <w:t xml:space="preserve">правой </w:t>
            </w:r>
          </w:p>
        </w:tc>
        <w:tc>
          <w:tcPr>
            <w:tcW w:w="1468" w:type="dxa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E68">
              <w:rPr>
                <w:rFonts w:ascii="Times New Roman" w:hAnsi="Times New Roman" w:cs="Times New Roman"/>
                <w:sz w:val="24"/>
                <w:szCs w:val="24"/>
              </w:rPr>
              <w:t>левой</w:t>
            </w:r>
          </w:p>
        </w:tc>
        <w:tc>
          <w:tcPr>
            <w:tcW w:w="1980" w:type="dxa"/>
            <w:vMerge/>
          </w:tcPr>
          <w:p w:rsidR="00104BE6" w:rsidRPr="004A0E68" w:rsidRDefault="00104BE6" w:rsidP="00104BE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BE6" w:rsidRPr="004A0E68" w:rsidTr="00DF1706">
        <w:tc>
          <w:tcPr>
            <w:tcW w:w="1595" w:type="dxa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04BE6" w:rsidRPr="004A0E68" w:rsidRDefault="00104BE6" w:rsidP="00104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4BE6" w:rsidRPr="004A0E68" w:rsidRDefault="00104BE6" w:rsidP="00104BE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4BE6" w:rsidRPr="004A0E68" w:rsidRDefault="00104BE6" w:rsidP="00104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Заключение и подпись врача ____________________________________________________</w:t>
      </w: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4A0E68">
        <w:rPr>
          <w:rFonts w:ascii="Times New Roman" w:hAnsi="Times New Roman" w:cs="Times New Roman"/>
          <w:sz w:val="24"/>
          <w:szCs w:val="24"/>
        </w:rPr>
        <w:t xml:space="preserve">: Занятия  любым видом спорта сопряжены с  незначительными травмами (ушиб, ссадина)  в процессе тренировочной и соревновательной деятельности. В случае </w:t>
      </w:r>
      <w:r w:rsidRPr="004A0E68">
        <w:rPr>
          <w:rFonts w:ascii="Times New Roman" w:hAnsi="Times New Roman" w:cs="Times New Roman"/>
          <w:sz w:val="24"/>
          <w:szCs w:val="24"/>
        </w:rPr>
        <w:lastRenderedPageBreak/>
        <w:t>получения  моим ребенком  незначительной травмы (ушиб, ссадина) в процессе тренировочной или соревновательной деятельности претензий иметь не буду.</w:t>
      </w: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Даю согласие на привлечение моего ребенка к труду, предусмотренному программой развития СШ. </w:t>
      </w:r>
    </w:p>
    <w:p w:rsidR="00104BE6" w:rsidRPr="004A0E68" w:rsidRDefault="00104BE6" w:rsidP="00104B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№152-ФЗ «О персональных данных», </w:t>
      </w:r>
      <w:r w:rsidRPr="004A0E68">
        <w:rPr>
          <w:rFonts w:ascii="Times New Roman" w:hAnsi="Times New Roman" w:cs="Times New Roman"/>
          <w:b/>
          <w:sz w:val="24"/>
          <w:szCs w:val="24"/>
        </w:rPr>
        <w:t>выража</w:t>
      </w:r>
      <w:proofErr w:type="gramStart"/>
      <w:r w:rsidRPr="004A0E68">
        <w:rPr>
          <w:rFonts w:ascii="Times New Roman" w:hAnsi="Times New Roman" w:cs="Times New Roman"/>
          <w:b/>
          <w:sz w:val="24"/>
          <w:szCs w:val="24"/>
        </w:rPr>
        <w:t>ю(</w:t>
      </w:r>
      <w:proofErr w:type="gramEnd"/>
      <w:r w:rsidRPr="004A0E68">
        <w:rPr>
          <w:rFonts w:ascii="Times New Roman" w:hAnsi="Times New Roman" w:cs="Times New Roman"/>
          <w:b/>
          <w:sz w:val="24"/>
          <w:szCs w:val="24"/>
        </w:rPr>
        <w:t>ем) согласие</w:t>
      </w:r>
      <w:r w:rsidRPr="004A0E68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данных, персональных данных моего ребенка,  (ребенка, находящегося под опекой (попечительством)), </w:t>
      </w:r>
      <w:r w:rsidRPr="004A0E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A0E68">
        <w:rPr>
          <w:rFonts w:ascii="Times New Roman" w:hAnsi="Times New Roman" w:cs="Times New Roman"/>
          <w:sz w:val="24"/>
          <w:szCs w:val="24"/>
        </w:rPr>
        <w:t xml:space="preserve">оператору </w:t>
      </w:r>
      <w:r w:rsidRPr="004A0E68">
        <w:rPr>
          <w:rFonts w:ascii="Times New Roman" w:hAnsi="Times New Roman" w:cs="Times New Roman"/>
          <w:sz w:val="24"/>
          <w:szCs w:val="24"/>
          <w:u w:val="single"/>
        </w:rPr>
        <w:t xml:space="preserve">МБУ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ДО </w:t>
      </w:r>
      <w:r w:rsidRPr="004A0E68">
        <w:rPr>
          <w:rFonts w:ascii="Times New Roman" w:hAnsi="Times New Roman" w:cs="Times New Roman"/>
          <w:sz w:val="24"/>
          <w:szCs w:val="24"/>
          <w:u w:val="single"/>
        </w:rPr>
        <w:t>Спортивная школа Саянского района</w:t>
      </w:r>
      <w:r w:rsidRPr="004A0E68">
        <w:rPr>
          <w:rFonts w:ascii="Times New Roman" w:hAnsi="Times New Roman" w:cs="Times New Roman"/>
          <w:sz w:val="24"/>
          <w:szCs w:val="24"/>
        </w:rPr>
        <w:t xml:space="preserve">, расположенному по адресу </w:t>
      </w:r>
      <w:r w:rsidRPr="004A0E68">
        <w:rPr>
          <w:rFonts w:ascii="Times New Roman" w:hAnsi="Times New Roman" w:cs="Times New Roman"/>
          <w:sz w:val="24"/>
          <w:szCs w:val="24"/>
          <w:u w:val="single"/>
        </w:rPr>
        <w:t xml:space="preserve">Красноярский край, Саянский район, с. Агинское, ул. Дружбы, 6 , </w:t>
      </w:r>
      <w:r w:rsidRPr="004A0E68">
        <w:rPr>
          <w:rFonts w:ascii="Times New Roman" w:hAnsi="Times New Roman" w:cs="Times New Roman"/>
          <w:sz w:val="24"/>
          <w:szCs w:val="24"/>
        </w:rPr>
        <w:t>для размещения итогов  проведения школьного, муниципального, регионального уровней спортивных мероприятий в сети Интернет, базы данных ИС «</w:t>
      </w:r>
      <w:proofErr w:type="spellStart"/>
      <w:r w:rsidRPr="004A0E68">
        <w:rPr>
          <w:rFonts w:ascii="Times New Roman" w:hAnsi="Times New Roman" w:cs="Times New Roman"/>
          <w:sz w:val="24"/>
          <w:szCs w:val="24"/>
        </w:rPr>
        <w:t>Минспорт</w:t>
      </w:r>
      <w:proofErr w:type="spellEnd"/>
      <w:r w:rsidRPr="004A0E68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ИС Навигатор, </w:t>
      </w:r>
      <w:r w:rsidRPr="004A0E68">
        <w:rPr>
          <w:rFonts w:ascii="Times New Roman" w:hAnsi="Times New Roman" w:cs="Times New Roman"/>
          <w:sz w:val="24"/>
          <w:szCs w:val="24"/>
        </w:rPr>
        <w:t xml:space="preserve">размещения фотографий на сайте школы, социальной сети </w:t>
      </w:r>
      <w:proofErr w:type="spellStart"/>
      <w:r w:rsidRPr="004A0E6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4A0E68">
        <w:rPr>
          <w:rFonts w:ascii="Times New Roman" w:hAnsi="Times New Roman" w:cs="Times New Roman"/>
          <w:sz w:val="24"/>
          <w:szCs w:val="24"/>
        </w:rPr>
        <w:t xml:space="preserve"> в группе спортивной школы в сети интернет в порядке, установленном законодательством Российской Федерации. </w:t>
      </w: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___________________   </w:t>
      </w:r>
      <w:r>
        <w:rPr>
          <w:rFonts w:ascii="Times New Roman" w:hAnsi="Times New Roman" w:cs="Times New Roman"/>
          <w:sz w:val="24"/>
          <w:szCs w:val="24"/>
        </w:rPr>
        <w:t>Подпись: ____________    __________________________</w:t>
      </w:r>
      <w:r w:rsidRPr="004A0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04BE6" w:rsidRPr="004A0E68" w:rsidRDefault="00104BE6" w:rsidP="00104BE6">
      <w:pPr>
        <w:spacing w:after="0" w:line="240" w:lineRule="auto"/>
        <w:ind w:hanging="23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A0E68">
        <w:rPr>
          <w:rFonts w:ascii="Times New Roman" w:hAnsi="Times New Roman" w:cs="Times New Roman"/>
          <w:sz w:val="24"/>
          <w:szCs w:val="24"/>
        </w:rPr>
        <w:t xml:space="preserve">(дата)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104BE6" w:rsidRPr="004A0E68" w:rsidRDefault="00104BE6" w:rsidP="00104BE6">
      <w:pPr>
        <w:spacing w:after="0" w:line="240" w:lineRule="auto"/>
        <w:ind w:hanging="2340"/>
        <w:rPr>
          <w:rFonts w:ascii="Times New Roman" w:hAnsi="Times New Roman" w:cs="Times New Roman"/>
          <w:sz w:val="24"/>
          <w:szCs w:val="24"/>
        </w:rPr>
      </w:pPr>
    </w:p>
    <w:p w:rsidR="00104BE6" w:rsidRPr="004A0E68" w:rsidRDefault="00104BE6" w:rsidP="00104BE6">
      <w:pPr>
        <w:spacing w:after="0" w:line="240" w:lineRule="auto"/>
        <w:ind w:hanging="2340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104BE6" w:rsidRPr="004A0E68" w:rsidRDefault="00104BE6" w:rsidP="00104B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ПАМЯТКА</w:t>
      </w: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Документы, необходимые при приеме в спортивную школу</w:t>
      </w: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BE6" w:rsidRPr="004A0E68" w:rsidRDefault="00104BE6" w:rsidP="00104B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Заявление</w:t>
      </w:r>
    </w:p>
    <w:p w:rsidR="00104BE6" w:rsidRPr="004A0E68" w:rsidRDefault="00104BE6" w:rsidP="00104B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Копия свидетельства о рождении</w:t>
      </w:r>
    </w:p>
    <w:p w:rsidR="00104BE6" w:rsidRPr="004A0E68" w:rsidRDefault="00104BE6" w:rsidP="00104B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Две фотографии 3*4</w:t>
      </w:r>
    </w:p>
    <w:p w:rsidR="00104BE6" w:rsidRPr="004A0E68" w:rsidRDefault="00104BE6" w:rsidP="00104B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Копия страхового медицинского полиса</w:t>
      </w:r>
    </w:p>
    <w:p w:rsidR="00104BE6" w:rsidRPr="004A0E68" w:rsidRDefault="00104BE6" w:rsidP="00104B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Копия СНИЛС</w:t>
      </w:r>
    </w:p>
    <w:p w:rsidR="00104BE6" w:rsidRPr="004A0E68" w:rsidRDefault="00104BE6" w:rsidP="00104BE6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808080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Справка о прохождении медицинского осмотра (в заявлении заполняется врачом-педиатром)</w:t>
      </w: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E68">
        <w:rPr>
          <w:rFonts w:ascii="Times New Roman" w:hAnsi="Times New Roman" w:cs="Times New Roman"/>
          <w:sz w:val="24"/>
          <w:szCs w:val="24"/>
        </w:rPr>
        <w:t>Документы можно сдать по адресу: с. Агинское, ул. Дружбы, 6 (здание бывшего Дома пионеров)</w:t>
      </w:r>
    </w:p>
    <w:p w:rsidR="00104BE6" w:rsidRPr="004A0E68" w:rsidRDefault="00104BE6" w:rsidP="00104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28A" w:rsidRDefault="00104BE6" w:rsidP="00734DF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0E68">
        <w:rPr>
          <w:rFonts w:ascii="Times New Roman" w:hAnsi="Times New Roman" w:cs="Times New Roman"/>
          <w:sz w:val="24"/>
          <w:szCs w:val="24"/>
        </w:rPr>
        <w:t>Интересующую информацию можно получить по телефону: 21-1-01</w:t>
      </w:r>
    </w:p>
    <w:p w:rsidR="00FB628A" w:rsidRDefault="00FB628A" w:rsidP="00383FC8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628A" w:rsidRPr="00383FC8" w:rsidRDefault="00FB628A" w:rsidP="00383FC8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0F70" w:rsidRPr="004C787E" w:rsidRDefault="00920F70" w:rsidP="00734DFF">
      <w:pPr>
        <w:tabs>
          <w:tab w:val="left" w:pos="649"/>
          <w:tab w:val="left" w:pos="851"/>
        </w:tabs>
        <w:ind w:right="164"/>
        <w:jc w:val="both"/>
        <w:rPr>
          <w:sz w:val="24"/>
          <w:szCs w:val="24"/>
        </w:rPr>
      </w:pPr>
    </w:p>
    <w:p w:rsidR="00C1249B" w:rsidRPr="00881305" w:rsidRDefault="00C1249B" w:rsidP="00C1249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1249B" w:rsidRPr="00881305" w:rsidSect="00BE170C">
      <w:headerReference w:type="default" r:id="rId7"/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C9" w:rsidRDefault="008866C9" w:rsidP="006A72FF">
      <w:pPr>
        <w:spacing w:after="0" w:line="240" w:lineRule="auto"/>
      </w:pPr>
      <w:r>
        <w:separator/>
      </w:r>
    </w:p>
  </w:endnote>
  <w:endnote w:type="continuationSeparator" w:id="0">
    <w:p w:rsidR="008866C9" w:rsidRDefault="008866C9" w:rsidP="006A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C9" w:rsidRDefault="008866C9" w:rsidP="006A72FF">
      <w:pPr>
        <w:spacing w:after="0" w:line="240" w:lineRule="auto"/>
      </w:pPr>
      <w:r>
        <w:separator/>
      </w:r>
    </w:p>
  </w:footnote>
  <w:footnote w:type="continuationSeparator" w:id="0">
    <w:p w:rsidR="008866C9" w:rsidRDefault="008866C9" w:rsidP="006A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4B9" w:rsidRPr="00CD24B9" w:rsidRDefault="00D0104C" w:rsidP="00CD24B9">
    <w:pPr>
      <w:pStyle w:val="ab"/>
      <w:rPr>
        <w:sz w:val="16"/>
        <w:szCs w:val="16"/>
      </w:rPr>
    </w:pPr>
    <w:r>
      <w:t xml:space="preserve">                            </w:t>
    </w:r>
  </w:p>
  <w:tbl>
    <w:tblPr>
      <w:tblStyle w:val="a3"/>
      <w:tblW w:w="0" w:type="auto"/>
      <w:tblInd w:w="-34" w:type="dxa"/>
      <w:tblLook w:val="04A0"/>
    </w:tblPr>
    <w:tblGrid>
      <w:gridCol w:w="1985"/>
      <w:gridCol w:w="2693"/>
      <w:gridCol w:w="2977"/>
      <w:gridCol w:w="1985"/>
    </w:tblGrid>
    <w:tr w:rsidR="002C181F" w:rsidTr="003266B5">
      <w:trPr>
        <w:trHeight w:val="369"/>
      </w:trPr>
      <w:tc>
        <w:tcPr>
          <w:tcW w:w="1985" w:type="dxa"/>
          <w:vMerge w:val="restart"/>
          <w:tcBorders>
            <w:bottom w:val="single" w:sz="4" w:space="0" w:color="auto"/>
          </w:tcBorders>
        </w:tcPr>
        <w:p w:rsidR="002C181F" w:rsidRDefault="002C181F" w:rsidP="00CD24B9">
          <w:pPr>
            <w:pStyle w:val="ab"/>
            <w:rPr>
              <w:sz w:val="16"/>
              <w:szCs w:val="16"/>
            </w:rPr>
          </w:pPr>
        </w:p>
        <w:p w:rsidR="002C181F" w:rsidRDefault="002C181F" w:rsidP="00CD24B9">
          <w:pPr>
            <w:pStyle w:val="ab"/>
            <w:rPr>
              <w:sz w:val="16"/>
              <w:szCs w:val="16"/>
            </w:rPr>
          </w:pPr>
        </w:p>
        <w:p w:rsidR="002C181F" w:rsidRDefault="002C181F" w:rsidP="00CD24B9">
          <w:pPr>
            <w:pStyle w:val="ab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МБУ ДО СШ Саянского района</w:t>
          </w:r>
        </w:p>
      </w:tc>
      <w:tc>
        <w:tcPr>
          <w:tcW w:w="5670" w:type="dxa"/>
          <w:gridSpan w:val="2"/>
          <w:tcBorders>
            <w:bottom w:val="single" w:sz="4" w:space="0" w:color="auto"/>
          </w:tcBorders>
        </w:tcPr>
        <w:p w:rsidR="002C181F" w:rsidRDefault="002C181F" w:rsidP="00CD24B9">
          <w:pPr>
            <w:pStyle w:val="ab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Муниципальное бюджетное учреждение дополнительного образования</w:t>
          </w:r>
        </w:p>
        <w:p w:rsidR="002C181F" w:rsidRDefault="002C181F" w:rsidP="003266B5">
          <w:pPr>
            <w:pStyle w:val="ab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Спортивная школа Саянского района</w:t>
          </w:r>
        </w:p>
      </w:tc>
      <w:tc>
        <w:tcPr>
          <w:tcW w:w="1985" w:type="dxa"/>
          <w:vMerge w:val="restart"/>
          <w:tcBorders>
            <w:bottom w:val="single" w:sz="4" w:space="0" w:color="auto"/>
          </w:tcBorders>
        </w:tcPr>
        <w:p w:rsidR="002C181F" w:rsidRDefault="002C181F" w:rsidP="00CD24B9">
          <w:pPr>
            <w:pStyle w:val="ab"/>
            <w:rPr>
              <w:sz w:val="16"/>
              <w:szCs w:val="16"/>
            </w:rPr>
          </w:pPr>
        </w:p>
        <w:p w:rsidR="002C181F" w:rsidRDefault="002C181F" w:rsidP="00CD24B9">
          <w:pPr>
            <w:pStyle w:val="ab"/>
            <w:rPr>
              <w:sz w:val="16"/>
              <w:szCs w:val="16"/>
            </w:rPr>
          </w:pPr>
        </w:p>
        <w:p w:rsidR="002C181F" w:rsidRDefault="002C181F" w:rsidP="00734DFF">
          <w:pPr>
            <w:pStyle w:val="ab"/>
            <w:rPr>
              <w:sz w:val="16"/>
              <w:szCs w:val="16"/>
            </w:rPr>
          </w:pPr>
          <w:r>
            <w:rPr>
              <w:sz w:val="16"/>
              <w:szCs w:val="16"/>
            </w:rPr>
            <w:t>Всего</w:t>
          </w:r>
          <w:r w:rsidR="00FF7DEC">
            <w:rPr>
              <w:sz w:val="16"/>
              <w:szCs w:val="16"/>
            </w:rPr>
            <w:t xml:space="preserve"> листов </w:t>
          </w:r>
          <w:r>
            <w:rPr>
              <w:sz w:val="16"/>
              <w:szCs w:val="16"/>
            </w:rPr>
            <w:t xml:space="preserve"> </w:t>
          </w:r>
          <w:r w:rsidR="00734DFF">
            <w:rPr>
              <w:sz w:val="16"/>
              <w:szCs w:val="16"/>
            </w:rPr>
            <w:t>8</w:t>
          </w:r>
        </w:p>
      </w:tc>
    </w:tr>
    <w:tr w:rsidR="002C181F" w:rsidTr="003266B5">
      <w:trPr>
        <w:trHeight w:val="247"/>
      </w:trPr>
      <w:tc>
        <w:tcPr>
          <w:tcW w:w="1985" w:type="dxa"/>
          <w:vMerge/>
        </w:tcPr>
        <w:p w:rsidR="002C181F" w:rsidRDefault="002C181F" w:rsidP="00CD24B9">
          <w:pPr>
            <w:pStyle w:val="ab"/>
            <w:rPr>
              <w:sz w:val="16"/>
              <w:szCs w:val="16"/>
            </w:rPr>
          </w:pPr>
        </w:p>
      </w:tc>
      <w:tc>
        <w:tcPr>
          <w:tcW w:w="2693" w:type="dxa"/>
        </w:tcPr>
        <w:p w:rsidR="002C181F" w:rsidRDefault="002C181F" w:rsidP="00CD24B9">
          <w:pPr>
            <w:pStyle w:val="ab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Редакция 01</w:t>
          </w:r>
        </w:p>
      </w:tc>
      <w:tc>
        <w:tcPr>
          <w:tcW w:w="2977" w:type="dxa"/>
        </w:tcPr>
        <w:p w:rsidR="002C181F" w:rsidRDefault="002C181F" w:rsidP="00CD24B9">
          <w:pPr>
            <w:pStyle w:val="ab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Экземпляр 1 </w:t>
          </w:r>
        </w:p>
      </w:tc>
      <w:tc>
        <w:tcPr>
          <w:tcW w:w="1985" w:type="dxa"/>
          <w:vMerge/>
        </w:tcPr>
        <w:p w:rsidR="002C181F" w:rsidRDefault="002C181F" w:rsidP="00CD24B9">
          <w:pPr>
            <w:pStyle w:val="ab"/>
            <w:rPr>
              <w:sz w:val="16"/>
              <w:szCs w:val="16"/>
            </w:rPr>
          </w:pPr>
        </w:p>
      </w:tc>
    </w:tr>
  </w:tbl>
  <w:p w:rsidR="00D0104C" w:rsidRPr="00CD24B9" w:rsidRDefault="00D0104C" w:rsidP="00CD24B9">
    <w:pPr>
      <w:pStyle w:val="ab"/>
      <w:rPr>
        <w:sz w:val="16"/>
        <w:szCs w:val="16"/>
      </w:rPr>
    </w:pPr>
  </w:p>
  <w:p w:rsidR="006D2A15" w:rsidRPr="00D0104C" w:rsidRDefault="006D2A15">
    <w:pPr>
      <w:pStyle w:val="ab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527"/>
    <w:multiLevelType w:val="hybridMultilevel"/>
    <w:tmpl w:val="477600E6"/>
    <w:lvl w:ilvl="0" w:tplc="ACD033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0F695D"/>
    <w:multiLevelType w:val="hybridMultilevel"/>
    <w:tmpl w:val="FE8A8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4D20"/>
    <w:multiLevelType w:val="multilevel"/>
    <w:tmpl w:val="0ED432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1854004A"/>
    <w:multiLevelType w:val="hybridMultilevel"/>
    <w:tmpl w:val="D308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50239"/>
    <w:multiLevelType w:val="hybridMultilevel"/>
    <w:tmpl w:val="EEB66A8E"/>
    <w:lvl w:ilvl="0" w:tplc="65F273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9F0152D"/>
    <w:multiLevelType w:val="hybridMultilevel"/>
    <w:tmpl w:val="2B66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A1C2D"/>
    <w:multiLevelType w:val="hybridMultilevel"/>
    <w:tmpl w:val="4CD28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D0333"/>
    <w:multiLevelType w:val="multilevel"/>
    <w:tmpl w:val="89086C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8">
    <w:nsid w:val="3BD223C3"/>
    <w:multiLevelType w:val="hybridMultilevel"/>
    <w:tmpl w:val="51104EF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58933EDA"/>
    <w:multiLevelType w:val="hybridMultilevel"/>
    <w:tmpl w:val="E774F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892B68"/>
    <w:multiLevelType w:val="hybridMultilevel"/>
    <w:tmpl w:val="3B3AA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CD07C9"/>
    <w:multiLevelType w:val="hybridMultilevel"/>
    <w:tmpl w:val="B5506708"/>
    <w:lvl w:ilvl="0" w:tplc="65F273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3E15BED"/>
    <w:multiLevelType w:val="hybridMultilevel"/>
    <w:tmpl w:val="A4CE0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F2153"/>
    <w:multiLevelType w:val="hybridMultilevel"/>
    <w:tmpl w:val="2C34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327D2"/>
    <w:multiLevelType w:val="hybridMultilevel"/>
    <w:tmpl w:val="D59C6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4"/>
  </w:num>
  <w:num w:numId="5">
    <w:abstractNumId w:val="2"/>
  </w:num>
  <w:num w:numId="6">
    <w:abstractNumId w:val="13"/>
  </w:num>
  <w:num w:numId="7">
    <w:abstractNumId w:val="1"/>
  </w:num>
  <w:num w:numId="8">
    <w:abstractNumId w:val="12"/>
  </w:num>
  <w:num w:numId="9">
    <w:abstractNumId w:val="8"/>
  </w:num>
  <w:num w:numId="10">
    <w:abstractNumId w:val="10"/>
  </w:num>
  <w:num w:numId="11">
    <w:abstractNumId w:val="6"/>
  </w:num>
  <w:num w:numId="12">
    <w:abstractNumId w:val="9"/>
  </w:num>
  <w:num w:numId="13">
    <w:abstractNumId w:val="5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1249B"/>
    <w:rsid w:val="000552F2"/>
    <w:rsid w:val="000A243C"/>
    <w:rsid w:val="000C0FF6"/>
    <w:rsid w:val="001045BF"/>
    <w:rsid w:val="00104BE6"/>
    <w:rsid w:val="001C4A20"/>
    <w:rsid w:val="001D21EF"/>
    <w:rsid w:val="00245153"/>
    <w:rsid w:val="002C181F"/>
    <w:rsid w:val="003266B5"/>
    <w:rsid w:val="00383FC8"/>
    <w:rsid w:val="00424DE2"/>
    <w:rsid w:val="0042638D"/>
    <w:rsid w:val="00430D51"/>
    <w:rsid w:val="004D209F"/>
    <w:rsid w:val="00505109"/>
    <w:rsid w:val="00612050"/>
    <w:rsid w:val="006303F4"/>
    <w:rsid w:val="006A2E02"/>
    <w:rsid w:val="006A72FF"/>
    <w:rsid w:val="006D0E18"/>
    <w:rsid w:val="006D2A15"/>
    <w:rsid w:val="006F4BB1"/>
    <w:rsid w:val="00721109"/>
    <w:rsid w:val="00734DFF"/>
    <w:rsid w:val="007423AC"/>
    <w:rsid w:val="00872FDA"/>
    <w:rsid w:val="00881305"/>
    <w:rsid w:val="008866C9"/>
    <w:rsid w:val="008D3AC5"/>
    <w:rsid w:val="00906A33"/>
    <w:rsid w:val="00916FA6"/>
    <w:rsid w:val="00920F70"/>
    <w:rsid w:val="0099626C"/>
    <w:rsid w:val="00A910A1"/>
    <w:rsid w:val="00AB3348"/>
    <w:rsid w:val="00B21A41"/>
    <w:rsid w:val="00B7687A"/>
    <w:rsid w:val="00BD603F"/>
    <w:rsid w:val="00BE170C"/>
    <w:rsid w:val="00C1249B"/>
    <w:rsid w:val="00C516C9"/>
    <w:rsid w:val="00C75D7E"/>
    <w:rsid w:val="00CD24B9"/>
    <w:rsid w:val="00CD4958"/>
    <w:rsid w:val="00CE5285"/>
    <w:rsid w:val="00D0104C"/>
    <w:rsid w:val="00D0550E"/>
    <w:rsid w:val="00E301D9"/>
    <w:rsid w:val="00E831E7"/>
    <w:rsid w:val="00F04726"/>
    <w:rsid w:val="00F40A62"/>
    <w:rsid w:val="00F72F6E"/>
    <w:rsid w:val="00FB628A"/>
    <w:rsid w:val="00FF7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1249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table" w:styleId="a3">
    <w:name w:val="Table Grid"/>
    <w:basedOn w:val="a1"/>
    <w:uiPriority w:val="59"/>
    <w:rsid w:val="00C124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C1249B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dt-p">
    <w:name w:val="dt-p"/>
    <w:basedOn w:val="a"/>
    <w:rsid w:val="00C12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6A72FF"/>
    <w:pPr>
      <w:widowControl w:val="0"/>
      <w:autoSpaceDE w:val="0"/>
      <w:autoSpaceDN w:val="0"/>
      <w:spacing w:before="138" w:after="0" w:line="240" w:lineRule="auto"/>
      <w:ind w:left="364" w:hanging="429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footnote text"/>
    <w:basedOn w:val="a"/>
    <w:link w:val="a6"/>
    <w:uiPriority w:val="99"/>
    <w:semiHidden/>
    <w:unhideWhenUsed/>
    <w:rsid w:val="006A7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72FF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A72FF"/>
    <w:rPr>
      <w:vertAlign w:val="superscript"/>
    </w:rPr>
  </w:style>
  <w:style w:type="paragraph" w:styleId="a8">
    <w:name w:val="Block Text"/>
    <w:basedOn w:val="a"/>
    <w:uiPriority w:val="9"/>
    <w:unhideWhenUsed/>
    <w:qFormat/>
    <w:rsid w:val="006A72FF"/>
    <w:pPr>
      <w:spacing w:before="100" w:after="100" w:line="240" w:lineRule="auto"/>
    </w:pPr>
    <w:rPr>
      <w:rFonts w:asciiTheme="majorHAnsi" w:eastAsiaTheme="majorEastAsia" w:hAnsiTheme="majorHAnsi" w:cstheme="majorBidi"/>
      <w:bCs/>
      <w:sz w:val="20"/>
      <w:szCs w:val="20"/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6A72F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A72FF"/>
    <w:rPr>
      <w:rFonts w:eastAsiaTheme="minorEastAsia"/>
      <w:lang w:eastAsia="ru-RU"/>
    </w:rPr>
  </w:style>
  <w:style w:type="character" w:customStyle="1" w:styleId="StrongEmphasis">
    <w:name w:val="Strong Emphasis"/>
    <w:rsid w:val="00383FC8"/>
    <w:rPr>
      <w:b/>
      <w:bCs/>
    </w:rPr>
  </w:style>
  <w:style w:type="paragraph" w:styleId="ab">
    <w:name w:val="header"/>
    <w:basedOn w:val="a"/>
    <w:link w:val="ac"/>
    <w:uiPriority w:val="99"/>
    <w:unhideWhenUsed/>
    <w:rsid w:val="006D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2A15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D2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D2A15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D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D2A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2023-03-17T02:39:00Z</cp:lastPrinted>
  <dcterms:created xsi:type="dcterms:W3CDTF">2023-01-18T01:14:00Z</dcterms:created>
  <dcterms:modified xsi:type="dcterms:W3CDTF">2023-03-17T02:41:00Z</dcterms:modified>
</cp:coreProperties>
</file>