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8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785"/>
      </w:tblGrid>
      <w:tr w:rsidR="001B5581" w:rsidRPr="00CC7095" w:rsidTr="004E79EE">
        <w:tc>
          <w:tcPr>
            <w:tcW w:w="4786" w:type="dxa"/>
          </w:tcPr>
          <w:p w:rsidR="001B5581" w:rsidRDefault="001B5581" w:rsidP="001B5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Введено в действие</w:t>
            </w:r>
          </w:p>
          <w:p w:rsidR="001B5581" w:rsidRDefault="001B5581" w:rsidP="001B5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Приказом директора школы</w:t>
            </w:r>
          </w:p>
          <w:p w:rsidR="001B5581" w:rsidRPr="00CC7095" w:rsidRDefault="001B5581" w:rsidP="005C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5B0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5CF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31</w:t>
            </w:r>
            <w:r w:rsidR="00A26D8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.08.201</w:t>
            </w:r>
            <w:r w:rsidR="005C5CF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  <w:r w:rsidR="00A26D8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5C5CFA" w:rsidRPr="005C5CF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112</w:t>
            </w:r>
            <w:r w:rsidR="00A26D8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– О/Д</w:t>
            </w:r>
          </w:p>
        </w:tc>
        <w:tc>
          <w:tcPr>
            <w:tcW w:w="4785" w:type="dxa"/>
          </w:tcPr>
          <w:p w:rsidR="001B5581" w:rsidRPr="00CC7095" w:rsidRDefault="001B5581" w:rsidP="005C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на педагогическом совете школы, протокол от </w:t>
            </w:r>
            <w:r w:rsidR="00A26D8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  <w:r w:rsidR="005C5CF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="00A26D8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.08.201</w:t>
            </w:r>
            <w:r w:rsidR="005C5CF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  <w:r w:rsidR="00A26D8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№_</w:t>
            </w:r>
            <w:r w:rsidR="005C5CFA" w:rsidRPr="005C5CF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1B5581" w:rsidRPr="00CC7095" w:rsidTr="004E79EE">
        <w:tc>
          <w:tcPr>
            <w:tcW w:w="4786" w:type="dxa"/>
          </w:tcPr>
          <w:p w:rsidR="001B5581" w:rsidRPr="00CC7095" w:rsidRDefault="001B5581" w:rsidP="001B5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1B5581" w:rsidRPr="00CC7095" w:rsidRDefault="001B5581" w:rsidP="001B5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5581" w:rsidRPr="005B0C5D" w:rsidRDefault="001B5581" w:rsidP="001B55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C5D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Муниципальное бюджетное образовательное учреждение дополнительного образования  «Детско-юношеская спортивная школа</w:t>
      </w:r>
      <w:r w:rsidR="005C5C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Саянского района</w:t>
      </w:r>
      <w:r w:rsidRPr="005B0C5D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1B5581" w:rsidRPr="005B0C5D" w:rsidRDefault="001B5581" w:rsidP="001B55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B0C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B0C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B0C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Положе</w:t>
      </w:r>
      <w:r w:rsidR="005C5C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ние о промежуточной аттестации </w:t>
      </w:r>
      <w:proofErr w:type="gramStart"/>
      <w:r w:rsidR="005C5C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обучающихся</w:t>
      </w:r>
      <w:proofErr w:type="gramEnd"/>
      <w:r w:rsidRPr="005B0C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5C5C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МБОУ ДО</w:t>
      </w:r>
      <w:r w:rsidRPr="005B0C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ДЮСШ</w:t>
      </w:r>
      <w:r w:rsidR="005C5C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Саянского района</w:t>
      </w:r>
      <w:r w:rsidRPr="005B0C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B0C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1B5581" w:rsidRPr="005B0C5D" w:rsidRDefault="001B5581" w:rsidP="001B55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C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B0C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положения</w:t>
      </w:r>
    </w:p>
    <w:p w:rsidR="00695D2B" w:rsidRPr="005B0C5D" w:rsidRDefault="001B5581" w:rsidP="00C666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B0C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B0C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1.1.  Настоящее Положение разработано в соответствии с Законом РФ «Об образовании», Уставом школы и регламентирует содержание и порядок промежуточной аттестации </w:t>
      </w:r>
      <w:r w:rsidR="005C5C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обучающихся</w:t>
      </w:r>
      <w:r w:rsidRPr="005B0C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5B0C5D" w:rsidRDefault="001B5581" w:rsidP="00C666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B0C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B0C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1.2.  Настоящее положение о промежуточной аттестации </w:t>
      </w:r>
      <w:proofErr w:type="gramStart"/>
      <w:r w:rsidR="005C5C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обучающихся</w:t>
      </w:r>
      <w:proofErr w:type="gramEnd"/>
      <w:r w:rsidRPr="005B0C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утверждается педсоветом школы, имеющим право вносить в него свои изменения и дополнения.</w:t>
      </w:r>
      <w:r w:rsidRPr="005B0C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B0C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B0C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1.3.  Целью текущей и промежуточной аттестации являются:</w:t>
      </w:r>
      <w:r w:rsidRPr="005B0C5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B0C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B0C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• Обеспечение социальной защиты обучающихся, соблюдение их прав и свобод в части регламентации учебной загруженности в соответствии с санитарными правилами и нормами, уважения их личности и человеческого достоинства.</w:t>
      </w:r>
      <w:r w:rsidRPr="005B0C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B0C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• Установление фактического уровня теоретических знаний и практических умений по </w:t>
      </w:r>
      <w:r w:rsidR="0082603C" w:rsidRPr="005B0C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разделам</w:t>
      </w:r>
      <w:r w:rsidRPr="005B0C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обязательного компонента учебного плана.</w:t>
      </w:r>
      <w:r w:rsidRPr="005B0C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B0C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• Соотнесение этого уровня с требованиями образовательных программ.</w:t>
      </w:r>
      <w:r w:rsidRPr="005B0C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B0C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• Контроль над выполнением учебных программ и календарно-тематического графика по ОФП, СФП.</w:t>
      </w:r>
    </w:p>
    <w:p w:rsidR="004C6091" w:rsidRPr="005B0C5D" w:rsidRDefault="001124EB" w:rsidP="00C666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1.4.  Промежуточная аттестация</w:t>
      </w:r>
      <w:r w:rsidR="001B5581" w:rsidRPr="005B0C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подразделяется </w:t>
      </w:r>
      <w:r w:rsidR="0082603C" w:rsidRPr="005B0C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r w:rsidR="004C6091" w:rsidRPr="005B0C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695D2B" w:rsidRPr="005B0C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вводную</w:t>
      </w:r>
      <w:proofErr w:type="gramEnd"/>
      <w:r w:rsidR="00695D2B" w:rsidRPr="005B0C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5B0C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текущую и годовую. </w:t>
      </w:r>
    </w:p>
    <w:p w:rsidR="00695D2B" w:rsidRPr="005B0C5D" w:rsidRDefault="001B5581" w:rsidP="00C66629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5B0C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B0C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B0C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2.        </w:t>
      </w:r>
      <w:r w:rsidR="00695D2B" w:rsidRPr="005B0C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Вводная аттестация</w:t>
      </w:r>
    </w:p>
    <w:p w:rsidR="00695D2B" w:rsidRPr="005B0C5D" w:rsidRDefault="00695D2B" w:rsidP="005B0C5D">
      <w:pPr>
        <w:pStyle w:val="a4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5B0C5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2.1. </w:t>
      </w:r>
      <w:proofErr w:type="gramStart"/>
      <w:r w:rsidRPr="005B0C5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Вводной аттестации подлежат </w:t>
      </w:r>
      <w:r w:rsidR="005C5CF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обучающиеся</w:t>
      </w:r>
      <w:r w:rsidRPr="005B0C5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всех отделений  вид</w:t>
      </w:r>
      <w:r w:rsidR="005C5CF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ов</w:t>
      </w:r>
      <w:r w:rsidRPr="005B0C5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спорта.</w:t>
      </w:r>
      <w:r w:rsidR="00B04591" w:rsidRPr="005B0C5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gramEnd"/>
    </w:p>
    <w:p w:rsidR="00845AD5" w:rsidRPr="005B0C5D" w:rsidRDefault="00B04591" w:rsidP="005B0C5D">
      <w:pPr>
        <w:pStyle w:val="a4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5B0C5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2.2. Вводная аттестация включает в себя в</w:t>
      </w:r>
      <w:r w:rsidR="005C5CF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водный</w:t>
      </w:r>
      <w:r w:rsidRPr="005B0C5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контроль состояния знаний, умений, навыков </w:t>
      </w:r>
      <w:r w:rsidR="005C5CF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обучающихся</w:t>
      </w:r>
      <w:r w:rsidRPr="005B0C5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по изученному в предыдущем году учебному материалу по виду спорта, определение пути ликвидации пробелов в знаниях </w:t>
      </w:r>
      <w:r w:rsidR="005C5CF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обучающихся</w:t>
      </w:r>
      <w:r w:rsidRPr="005B0C5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. </w:t>
      </w:r>
    </w:p>
    <w:p w:rsidR="00845AD5" w:rsidRPr="005B0C5D" w:rsidRDefault="00845AD5" w:rsidP="005B0C5D">
      <w:pPr>
        <w:pStyle w:val="a4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5B0C5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</w:t>
      </w:r>
      <w:r w:rsidR="00B04591" w:rsidRPr="005B0C5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По ОФП в</w:t>
      </w:r>
      <w:r w:rsidR="005C5CF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водный</w:t>
      </w:r>
      <w:r w:rsidR="00B04591" w:rsidRPr="005B0C5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контроль проводится в сентябре для всех отделений по видам спорта. </w:t>
      </w:r>
    </w:p>
    <w:p w:rsidR="00B04591" w:rsidRDefault="00845AD5" w:rsidP="005B0C5D">
      <w:pPr>
        <w:pStyle w:val="a4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5B0C5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</w:t>
      </w:r>
      <w:r w:rsidR="00B04591" w:rsidRPr="005B0C5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По СФП и ТП в</w:t>
      </w:r>
      <w:r w:rsidR="005C5CF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водный</w:t>
      </w:r>
      <w:r w:rsidR="00B04591" w:rsidRPr="005B0C5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контроль проводится  в сентябре для летних видов спорта, в ноябре для зимних видов спорта. </w:t>
      </w:r>
    </w:p>
    <w:p w:rsidR="00845AD5" w:rsidRPr="005B0C5D" w:rsidRDefault="00845AD5" w:rsidP="005B0C5D">
      <w:pPr>
        <w:pStyle w:val="a4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5B0C5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2.3. Форма  в</w:t>
      </w:r>
      <w:r w:rsidR="005C5CF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водного</w:t>
      </w:r>
      <w:r w:rsidRPr="005B0C5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контроля – </w:t>
      </w:r>
      <w:r w:rsidR="005B0C5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выполнение нормативных тестов</w:t>
      </w:r>
      <w:r w:rsidRPr="005B0C5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по разделам подготовки ОФП, СФП и ТП</w:t>
      </w:r>
      <w:r w:rsidR="005B0C5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с фиксацией результатов в протоколах вводного контроля.</w:t>
      </w:r>
    </w:p>
    <w:p w:rsidR="00845AD5" w:rsidRPr="005B0C5D" w:rsidRDefault="00845AD5" w:rsidP="005B0C5D">
      <w:pPr>
        <w:pStyle w:val="a4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5B0C5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2.4. Результаты в</w:t>
      </w:r>
      <w:r w:rsidR="005C5CF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водного</w:t>
      </w:r>
      <w:r w:rsidRPr="005B0C5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контроля оцениваются по пятибалльной шкале в соответствии с нормами оценки знаний, умений, навыков </w:t>
      </w:r>
      <w:r w:rsidR="005C5CF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обучающихся</w:t>
      </w:r>
      <w:proofErr w:type="gramStart"/>
      <w:r w:rsidRPr="005B0C5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Pr="005B0C5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утвержденных в программе по виду спорта.</w:t>
      </w:r>
    </w:p>
    <w:p w:rsidR="006E7AC8" w:rsidRPr="005B0C5D" w:rsidRDefault="00845AD5" w:rsidP="005B0C5D">
      <w:pPr>
        <w:pStyle w:val="a4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5B0C5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lastRenderedPageBreak/>
        <w:t>2.5. Результаты в</w:t>
      </w:r>
      <w:r w:rsidR="005C5CF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водного</w:t>
      </w:r>
      <w:r w:rsidRPr="005B0C5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контроля оформляются тренерами-преподавателями в сводной ведомости «Итоги в</w:t>
      </w:r>
      <w:r w:rsidR="005C5CF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водного</w:t>
      </w:r>
      <w:r w:rsidRPr="005B0C5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контроля» (Приложение 1)</w:t>
      </w:r>
      <w:r w:rsidR="006E7AC8" w:rsidRPr="005B0C5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. </w:t>
      </w:r>
    </w:p>
    <w:p w:rsidR="00845AD5" w:rsidRPr="005B0C5D" w:rsidRDefault="006E7AC8" w:rsidP="005B0C5D">
      <w:pPr>
        <w:pStyle w:val="a4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5B0C5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2.6. Качество знаний по итогам в</w:t>
      </w:r>
      <w:r w:rsidR="005C5CF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водного</w:t>
      </w:r>
      <w:r w:rsidRPr="005B0C5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контроля сравниваются с качеством знаний  по виду спорта по итогам предыдущего года.</w:t>
      </w:r>
    </w:p>
    <w:p w:rsidR="006E7AC8" w:rsidRPr="005B0C5D" w:rsidRDefault="006E7AC8" w:rsidP="005B0C5D">
      <w:pPr>
        <w:pStyle w:val="a4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5B0C5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2.7. Для проведения анализа в</w:t>
      </w:r>
      <w:r w:rsidR="005C5CF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водного</w:t>
      </w:r>
      <w:r w:rsidRPr="005B0C5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контроля тренеры-преподаватели заполняют  «Справки по итогам в</w:t>
      </w:r>
      <w:r w:rsidR="005C5CF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водного</w:t>
      </w:r>
      <w:r w:rsidRPr="005B0C5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контроля», (Приложение 2), где помимо статистических данных, определяют типичные ошибки </w:t>
      </w:r>
      <w:r w:rsidR="005C5CF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обучающихся</w:t>
      </w:r>
      <w:r w:rsidRPr="005B0C5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, намечают план ликвидации пробелов в знаниях, умениях, навыках </w:t>
      </w:r>
      <w:r w:rsidR="005C5CF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обучающихся</w:t>
      </w:r>
      <w:r w:rsidRPr="005B0C5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</w:p>
    <w:p w:rsidR="005B0C5D" w:rsidRPr="005B0C5D" w:rsidRDefault="005B0C5D" w:rsidP="005B0C5D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5B0C5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2.8. По итогам проведенного анализа отмечаются </w:t>
      </w:r>
      <w:proofErr w:type="gramStart"/>
      <w:r w:rsidR="005C5CF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обучающиеся</w:t>
      </w:r>
      <w:proofErr w:type="gramEnd"/>
      <w:r w:rsidRPr="005B0C5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с устойчивыми, относительно устойчивыми и неустойчивыми знаниями. </w:t>
      </w:r>
    </w:p>
    <w:p w:rsidR="00672F04" w:rsidRDefault="00672F04" w:rsidP="005B0C5D">
      <w:pPr>
        <w:pStyle w:val="a5"/>
        <w:spacing w:before="0" w:beforeAutospacing="0" w:after="0" w:afterAutospacing="0"/>
        <w:jc w:val="both"/>
        <w:rPr>
          <w:color w:val="000000"/>
        </w:rPr>
      </w:pPr>
      <w:r w:rsidRPr="005B0C5D">
        <w:rPr>
          <w:color w:val="000000"/>
        </w:rPr>
        <w:t>Критерии оценки устойчивости знаний: совпадение отметки за год с отметкой по результатам в</w:t>
      </w:r>
      <w:r w:rsidR="005C5CFA">
        <w:rPr>
          <w:color w:val="000000"/>
        </w:rPr>
        <w:t>водного</w:t>
      </w:r>
      <w:r w:rsidRPr="005B0C5D">
        <w:rPr>
          <w:color w:val="000000"/>
        </w:rPr>
        <w:t xml:space="preserve"> контроля – устойчивые знания, расхождение в один балл - относительно устойчивые знания, в два балла - неустойчивые знания. Если оценка за в</w:t>
      </w:r>
      <w:r w:rsidR="005C5CFA">
        <w:rPr>
          <w:color w:val="000000"/>
        </w:rPr>
        <w:t>водный</w:t>
      </w:r>
      <w:r w:rsidRPr="005B0C5D">
        <w:rPr>
          <w:color w:val="000000"/>
        </w:rPr>
        <w:t xml:space="preserve"> контроль выше годовой,  то следует рассматривать знания </w:t>
      </w:r>
      <w:proofErr w:type="gramStart"/>
      <w:r w:rsidRPr="005B0C5D">
        <w:rPr>
          <w:color w:val="000000"/>
        </w:rPr>
        <w:t>обучающихся</w:t>
      </w:r>
      <w:proofErr w:type="gramEnd"/>
      <w:r w:rsidRPr="005B0C5D">
        <w:rPr>
          <w:color w:val="000000"/>
        </w:rPr>
        <w:t xml:space="preserve"> как устойчивые.  </w:t>
      </w:r>
    </w:p>
    <w:p w:rsidR="00672F04" w:rsidRPr="005B0C5D" w:rsidRDefault="005B0C5D" w:rsidP="005B0C5D">
      <w:pPr>
        <w:pStyle w:val="a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2.9. </w:t>
      </w:r>
      <w:r w:rsidR="00672F04" w:rsidRPr="005B0C5D">
        <w:rPr>
          <w:color w:val="000000"/>
        </w:rPr>
        <w:t>Результаты в</w:t>
      </w:r>
      <w:r w:rsidR="005C5CFA">
        <w:rPr>
          <w:color w:val="000000"/>
        </w:rPr>
        <w:t>водного</w:t>
      </w:r>
      <w:r w:rsidR="00672F04" w:rsidRPr="005B0C5D">
        <w:rPr>
          <w:color w:val="000000"/>
        </w:rPr>
        <w:t xml:space="preserve"> контроля анализируются на заседаниях </w:t>
      </w:r>
      <w:r>
        <w:rPr>
          <w:color w:val="000000"/>
        </w:rPr>
        <w:t>педсовета</w:t>
      </w:r>
      <w:r w:rsidR="00672F04" w:rsidRPr="005B0C5D">
        <w:rPr>
          <w:color w:val="000000"/>
        </w:rPr>
        <w:t>, а также могут выноситься на обсуждение производственного совещания.</w:t>
      </w:r>
      <w:r w:rsidR="00A972A4">
        <w:rPr>
          <w:color w:val="000000"/>
        </w:rPr>
        <w:t xml:space="preserve"> Обучающиеся  спортивно-оздоровительного этапа сдают </w:t>
      </w:r>
      <w:r w:rsidR="000E6735">
        <w:rPr>
          <w:color w:val="000000"/>
        </w:rPr>
        <w:t xml:space="preserve"> тесты  только по ОФП.</w:t>
      </w:r>
    </w:p>
    <w:p w:rsidR="00672F04" w:rsidRPr="005B0C5D" w:rsidRDefault="00672F04" w:rsidP="005B0C5D">
      <w:pPr>
        <w:pStyle w:val="a4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1124EB" w:rsidRPr="001124EB" w:rsidRDefault="001124EB" w:rsidP="001124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3.</w:t>
      </w:r>
      <w:r w:rsidR="001B5581" w:rsidRPr="001124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Текущая аттестация</w:t>
      </w:r>
    </w:p>
    <w:p w:rsidR="000E6735" w:rsidRDefault="000E6735" w:rsidP="001124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1B5581" w:rsidRPr="001124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.1.  </w:t>
      </w:r>
      <w:proofErr w:type="gramStart"/>
      <w:r w:rsidR="001B5581" w:rsidRPr="001124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Текущей аттестации подлежат </w:t>
      </w:r>
      <w:r w:rsidR="005C5C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обучающиеся</w:t>
      </w:r>
      <w:r w:rsidR="001B5581" w:rsidRPr="001124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всех отделений по видам спорта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Основная цель текущего контроля – диагностика ЗУН в процессе усвоения образовательных программ по видам спорта, динамика прироста спортивных показателей и, при необходимости, коррекция обучения.</w:t>
      </w:r>
    </w:p>
    <w:p w:rsidR="000E6735" w:rsidRDefault="000E6735" w:rsidP="001124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E6735" w:rsidRDefault="000E6735" w:rsidP="001124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1B5581" w:rsidRPr="001124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.2.  Текущая аттестация включает в себя полугодовое оценивание результатов </w:t>
      </w:r>
      <w:r w:rsidR="0082603C" w:rsidRPr="001124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выполнения тестов</w:t>
      </w:r>
      <w:r w:rsidR="001B5581" w:rsidRPr="001124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фиксацией их в протоколах сдачи контрольных нормативов</w:t>
      </w:r>
      <w:r w:rsidR="0082603C" w:rsidRPr="001124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журналах учета групповых занятий.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ОФП, СФП и ТП текущий контроль ЗУН проводится в январе – феврале для всех отделений по видам спорта.</w:t>
      </w:r>
      <w:r w:rsidR="001B5581" w:rsidRPr="001124E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1B5581" w:rsidRPr="001124E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1B5581" w:rsidRPr="001124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.3.  Формы текущей аттестаци</w:t>
      </w:r>
      <w:proofErr w:type="gramStart"/>
      <w:r w:rsidR="001B5581" w:rsidRPr="001124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выполнение нормативных тестов по разделам подготовки: ОФП, СФП и ТП.</w:t>
      </w:r>
    </w:p>
    <w:p w:rsidR="000E6735" w:rsidRDefault="000E6735" w:rsidP="001124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3.4.Оценивание производится по пятибалльной шкале согласно контрольным нормативам, утвержденным в программах по видам спорта.</w:t>
      </w:r>
    </w:p>
    <w:p w:rsidR="000E6735" w:rsidRDefault="000E6735" w:rsidP="001124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3.5.Результаты текущего тестирования оформляются тренерами-преподавателями в сводной ведомости «Итоги текущего тестирования» (Приложение 3).</w:t>
      </w:r>
    </w:p>
    <w:p w:rsidR="000E6735" w:rsidRDefault="000E6735" w:rsidP="001124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3.6.Качество знаний по итогам текущего контроля сравниваются с качеством знаний по виду спорта по итогам вводного контроля.</w:t>
      </w:r>
    </w:p>
    <w:p w:rsidR="00EE6C6F" w:rsidRDefault="000E6735" w:rsidP="001124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3.7.Для проведения анализа текущего контроля тренеры-преподаватели заполняют «Справки по итогам текущего контроля», (Приложение 4), где помимо статистических данных, определяют динамику прироста спортивных показателей обучающихся, намечают план работы на второе полугодие.</w:t>
      </w:r>
      <w:r w:rsidR="00EE6C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EE6C6F" w:rsidRDefault="00EE6C6F" w:rsidP="001124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3.8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 итогам проведенного анализа отмечаются обучающиеся с положительной динамикой, стабильной динамикой и отрицательной динамикой. Критерии оценки динамики прироста спортивных показателей: оценка за текущий контроль выше, чем за вводный контроль – положительная динамика, совпадение оценки за текущий и вводный контроль – нет динамики, оценка за текущий контроль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ниже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чем за вводный контроль – отрицательная динамика.</w:t>
      </w:r>
    </w:p>
    <w:p w:rsidR="00EE6C6F" w:rsidRDefault="00EE6C6F" w:rsidP="001124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3.9.Результаты текущего контроля анализируются на заседаниях педсовета, а также могут выноситься на обсуждение производственного совещания.</w:t>
      </w:r>
    </w:p>
    <w:p w:rsidR="00EE6C6F" w:rsidRDefault="00EE6C6F" w:rsidP="00EE6C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3.10.По заявлению родителей (законных представителей), обучающемуся предоставляется право досрочной сдачи тестовых упражнений (досрочный отъезд и др.).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 СО сдают текущее тестирование только по ОФП. </w:t>
      </w:r>
    </w:p>
    <w:p w:rsidR="00EE6C6F" w:rsidRDefault="001B5581" w:rsidP="00EE6C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124E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EE6C6F" w:rsidRPr="00EE6C6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4. Годовая аттестация </w:t>
      </w:r>
      <w:proofErr w:type="gramStart"/>
      <w:r w:rsidR="00EE6C6F" w:rsidRPr="00EE6C6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обучающихся</w:t>
      </w:r>
      <w:proofErr w:type="gramEnd"/>
    </w:p>
    <w:p w:rsidR="00EE6C6F" w:rsidRDefault="00EE6C6F" w:rsidP="00EE6C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4.1.К годовой аттестации допускаются все обучающиеся отделений. Обучающиеся спортивно-оздоровительных групп сдают контрольно-переводные тесты только по ОФП.</w:t>
      </w:r>
    </w:p>
    <w:p w:rsidR="00EE6C6F" w:rsidRDefault="00EE6C6F" w:rsidP="00EE6C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4.2.Годовая аттестация подразумевает обобщение результатов соревнований в течение года и сдачу контрольно-переводных испытаний, результаты фиксируются в протоколах контрольно-переводных экзаменов. Цель годовой аттестации – проверка уровня усвоения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программ по видам спорта</w:t>
      </w:r>
      <w:r w:rsidR="00C06A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готовность обучающихся к усвоению нового материала.</w:t>
      </w:r>
    </w:p>
    <w:p w:rsidR="00C06AD1" w:rsidRDefault="00C06AD1" w:rsidP="00EE6C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4.3.По ОФП годовой контроль проводится в мае для обучающихся летних и зимних видов спорта. По СФП и ТП годовой контроль проводится в марте для обучающихся зимних видов спорта.</w:t>
      </w:r>
    </w:p>
    <w:p w:rsidR="00C06AD1" w:rsidRDefault="00C06AD1" w:rsidP="00EE6C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4.4.Оценивание производится по пятибалльной шкале согласно контрольным нормативам, утвержденным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программа по видам спорта. </w:t>
      </w:r>
    </w:p>
    <w:p w:rsidR="00C06AD1" w:rsidRDefault="00C06AD1" w:rsidP="00EE6C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4.5.Результаты годового контроля оформляются тренерами-преподавателями в протоколах контрольно-переводных экзаменов.</w:t>
      </w:r>
    </w:p>
    <w:p w:rsidR="00C06AD1" w:rsidRDefault="00C06AD1" w:rsidP="00EE6C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4.6.Для проведения анализа итогов годового контроля тренеры-преподаватели заполняют «Справки по итогам контрольно-переводных экзаменов» (Приложение № 5), где тренер-преподаватель определяет уровень усвоения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программного материала за год.</w:t>
      </w:r>
    </w:p>
    <w:p w:rsidR="00C06AD1" w:rsidRDefault="00C06AD1" w:rsidP="00EE6C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4.7.В случае отъезда обучающихся в отпуск с родителями до окончания учебного года, обучающийся имеет право пройти досрочную аттестацию на основании заявления родителей (законных представителей) и по согласованию с тренерами-преподавателями.</w:t>
      </w:r>
    </w:p>
    <w:p w:rsidR="00C06AD1" w:rsidRPr="00EE6C6F" w:rsidRDefault="00C06AD1" w:rsidP="00EE6C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4.8.Аттестация осуществляется по плану, составляемому ежегодно и утвержденному директором.</w:t>
      </w:r>
    </w:p>
    <w:p w:rsidR="00EE6C6F" w:rsidRPr="005B0C5D" w:rsidRDefault="00EE6C6F" w:rsidP="00EE6C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06AD1" w:rsidRPr="00081091" w:rsidRDefault="00C06AD1" w:rsidP="001124EB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8109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5. Перевод </w:t>
      </w:r>
      <w:proofErr w:type="gramStart"/>
      <w:r w:rsidRPr="0008109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обучающихся</w:t>
      </w:r>
      <w:proofErr w:type="gramEnd"/>
    </w:p>
    <w:p w:rsidR="00C06AD1" w:rsidRPr="00081091" w:rsidRDefault="00C06AD1" w:rsidP="001124EB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C06AD1" w:rsidRDefault="00C06AD1" w:rsidP="001124EB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5.1. Обучающиеся, успешно о</w:t>
      </w:r>
      <w:r w:rsidR="000810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воившие содержание учебных программ</w:t>
      </w:r>
      <w:r w:rsidR="000810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переводятся на следующий год или этап подготовки.</w:t>
      </w:r>
    </w:p>
    <w:p w:rsidR="00081091" w:rsidRDefault="00081091" w:rsidP="001124EB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5.2. Обучающиеся, не выполнившие переводные требования, могут быть оставлены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повторно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группе того же года обучения или продолжить занятия в спортивно-оздоровительной группе с согласия родителей (законных представителей).</w:t>
      </w:r>
    </w:p>
    <w:p w:rsidR="00081091" w:rsidRDefault="00081091" w:rsidP="001124EB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5.3.Итоговая аттестация выпускников осуществляется в соответствии с положением «Об итоговой аттестации».</w:t>
      </w:r>
    </w:p>
    <w:p w:rsidR="00462491" w:rsidRPr="005B0C5D" w:rsidRDefault="001B5581" w:rsidP="001124EB">
      <w:pPr>
        <w:pStyle w:val="a4"/>
        <w:spacing w:after="0" w:line="240" w:lineRule="auto"/>
        <w:ind w:left="0"/>
        <w:jc w:val="both"/>
        <w:rPr>
          <w:sz w:val="24"/>
          <w:szCs w:val="24"/>
        </w:rPr>
      </w:pPr>
      <w:r w:rsidRPr="005B0C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sectPr w:rsidR="00462491" w:rsidRPr="005B0C5D" w:rsidSect="00322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8551B"/>
    <w:multiLevelType w:val="multilevel"/>
    <w:tmpl w:val="633C9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1B5581"/>
    <w:rsid w:val="00081091"/>
    <w:rsid w:val="000E6735"/>
    <w:rsid w:val="001124EB"/>
    <w:rsid w:val="001B5581"/>
    <w:rsid w:val="002D363A"/>
    <w:rsid w:val="0032275F"/>
    <w:rsid w:val="003F4014"/>
    <w:rsid w:val="00462491"/>
    <w:rsid w:val="004648BA"/>
    <w:rsid w:val="004C6091"/>
    <w:rsid w:val="004E79EE"/>
    <w:rsid w:val="005B0C5D"/>
    <w:rsid w:val="005B0D44"/>
    <w:rsid w:val="005C5CFA"/>
    <w:rsid w:val="00672F04"/>
    <w:rsid w:val="00695D2B"/>
    <w:rsid w:val="006E7AC8"/>
    <w:rsid w:val="007538D1"/>
    <w:rsid w:val="0082603C"/>
    <w:rsid w:val="00845AD5"/>
    <w:rsid w:val="00892795"/>
    <w:rsid w:val="00977437"/>
    <w:rsid w:val="00992FE4"/>
    <w:rsid w:val="00A26D8A"/>
    <w:rsid w:val="00A972A4"/>
    <w:rsid w:val="00B04591"/>
    <w:rsid w:val="00C06AD1"/>
    <w:rsid w:val="00C66629"/>
    <w:rsid w:val="00E65194"/>
    <w:rsid w:val="00EE6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B5581"/>
  </w:style>
  <w:style w:type="table" w:styleId="a3">
    <w:name w:val="Table Grid"/>
    <w:basedOn w:val="a1"/>
    <w:uiPriority w:val="59"/>
    <w:rsid w:val="001B55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609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72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672F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2E378-098C-4681-89BD-122B6B5EF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1134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2014-02-15T02:17:00Z</cp:lastPrinted>
  <dcterms:created xsi:type="dcterms:W3CDTF">2014-02-14T04:36:00Z</dcterms:created>
  <dcterms:modified xsi:type="dcterms:W3CDTF">2015-11-28T04:10:00Z</dcterms:modified>
</cp:coreProperties>
</file>