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35" w:rsidRDefault="005F3C10" w:rsidP="00DD7A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Директор  МБУДО</w:t>
      </w:r>
    </w:p>
    <w:p w:rsidR="00DD7ADD" w:rsidRDefault="005F3C10" w:rsidP="00DD7A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«ТемниковскаяДЮСШ»   </w:t>
      </w:r>
      <w:r w:rsidR="00AA313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C2457" w:rsidRPr="00AA3135" w:rsidRDefault="00AA3135" w:rsidP="00DD7A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_____________В.А.Пархаев</w:t>
      </w:r>
    </w:p>
    <w:p w:rsidR="009B0B95" w:rsidRPr="00AA3135" w:rsidRDefault="009B0B95" w:rsidP="00DD7ADD">
      <w:pPr>
        <w:spacing w:line="240" w:lineRule="auto"/>
        <w:ind w:left="-567"/>
        <w:jc w:val="right"/>
        <w:rPr>
          <w:rFonts w:ascii="Times New Roman" w:hAnsi="Times New Roman" w:cs="Times New Roman"/>
        </w:rPr>
      </w:pPr>
      <w:proofErr w:type="gramStart"/>
      <w:r w:rsidRPr="00AA3135">
        <w:rPr>
          <w:rFonts w:ascii="Times New Roman" w:hAnsi="Times New Roman" w:cs="Times New Roman"/>
        </w:rPr>
        <w:t>Принят</w:t>
      </w:r>
      <w:proofErr w:type="gramEnd"/>
      <w:r w:rsidRPr="00AA3135">
        <w:rPr>
          <w:rFonts w:ascii="Times New Roman" w:hAnsi="Times New Roman" w:cs="Times New Roman"/>
        </w:rPr>
        <w:t xml:space="preserve"> на заседании педагогического совета </w:t>
      </w:r>
    </w:p>
    <w:p w:rsidR="009B0B95" w:rsidRPr="00AA3135" w:rsidRDefault="00AA3135" w:rsidP="00DD7ADD">
      <w:pPr>
        <w:spacing w:line="240" w:lineRule="auto"/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</w:t>
      </w:r>
      <w:r w:rsidR="00DD7A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DD7ADD">
        <w:rPr>
          <w:rFonts w:ascii="Times New Roman" w:hAnsi="Times New Roman" w:cs="Times New Roman"/>
        </w:rPr>
        <w:t>4</w:t>
      </w:r>
      <w:r w:rsidR="009B0B95" w:rsidRPr="00AA3135">
        <w:rPr>
          <w:rFonts w:ascii="Times New Roman" w:hAnsi="Times New Roman" w:cs="Times New Roman"/>
        </w:rPr>
        <w:t>г.  протокол № 1</w:t>
      </w:r>
      <w:r>
        <w:rPr>
          <w:rFonts w:ascii="Times New Roman" w:hAnsi="Times New Roman" w:cs="Times New Roman"/>
        </w:rPr>
        <w:t>1</w:t>
      </w:r>
    </w:p>
    <w:p w:rsidR="005F3C10" w:rsidRPr="00AA3135" w:rsidRDefault="005F3C10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135" w:rsidRDefault="009B0B95" w:rsidP="0025676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3135">
        <w:rPr>
          <w:rFonts w:ascii="Times New Roman" w:hAnsi="Times New Roman" w:cs="Times New Roman"/>
          <w:b/>
          <w:sz w:val="48"/>
          <w:szCs w:val="48"/>
        </w:rPr>
        <w:t xml:space="preserve">Режим занятий обучающихся </w:t>
      </w:r>
    </w:p>
    <w:p w:rsidR="009B0B95" w:rsidRPr="00AA3135" w:rsidRDefault="009B0B95" w:rsidP="00AA3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3135">
        <w:rPr>
          <w:rFonts w:ascii="Times New Roman" w:hAnsi="Times New Roman" w:cs="Times New Roman"/>
          <w:b/>
          <w:sz w:val="48"/>
          <w:szCs w:val="48"/>
        </w:rPr>
        <w:t>МБ</w:t>
      </w:r>
      <w:r w:rsidR="0070194A" w:rsidRPr="00AA3135">
        <w:rPr>
          <w:rFonts w:ascii="Times New Roman" w:hAnsi="Times New Roman" w:cs="Times New Roman"/>
          <w:b/>
          <w:sz w:val="48"/>
          <w:szCs w:val="48"/>
        </w:rPr>
        <w:t>УДО</w:t>
      </w:r>
      <w:bookmarkStart w:id="0" w:name="_GoBack"/>
      <w:bookmarkEnd w:id="0"/>
      <w:r w:rsidR="0070194A" w:rsidRPr="00AA3135">
        <w:rPr>
          <w:rFonts w:ascii="Times New Roman" w:hAnsi="Times New Roman" w:cs="Times New Roman"/>
          <w:b/>
          <w:sz w:val="48"/>
          <w:szCs w:val="48"/>
        </w:rPr>
        <w:t>«</w:t>
      </w:r>
      <w:r w:rsidRPr="00AA3135">
        <w:rPr>
          <w:rFonts w:ascii="Times New Roman" w:hAnsi="Times New Roman" w:cs="Times New Roman"/>
          <w:b/>
          <w:sz w:val="48"/>
          <w:szCs w:val="48"/>
        </w:rPr>
        <w:t>Темниковская</w:t>
      </w:r>
      <w:r w:rsidR="0070194A" w:rsidRPr="00AA3135">
        <w:rPr>
          <w:rFonts w:ascii="Times New Roman" w:hAnsi="Times New Roman" w:cs="Times New Roman"/>
          <w:b/>
          <w:sz w:val="48"/>
          <w:szCs w:val="48"/>
        </w:rPr>
        <w:t xml:space="preserve">ДЮСШ» </w:t>
      </w: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B95" w:rsidRPr="00AA3135" w:rsidRDefault="009B0B95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457" w:rsidRPr="00AA3135" w:rsidRDefault="003C2457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135">
        <w:rPr>
          <w:rFonts w:ascii="Times New Roman" w:hAnsi="Times New Roman" w:cs="Times New Roman"/>
          <w:sz w:val="28"/>
          <w:szCs w:val="28"/>
        </w:rPr>
        <w:t xml:space="preserve">.Режим занятий обучающихся 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Нормативной основой регламентирующий режим занятий обучающихся в Муниципальном бюджетном образовательном учреждении дополнительного образования </w:t>
      </w:r>
      <w:r w:rsidR="009B0B95" w:rsidRPr="00AA3135">
        <w:rPr>
          <w:rFonts w:ascii="Times New Roman" w:hAnsi="Times New Roman" w:cs="Times New Roman"/>
          <w:sz w:val="28"/>
          <w:szCs w:val="28"/>
        </w:rPr>
        <w:t xml:space="preserve">МБУДО  «Темниковская ДЮСШ» </w:t>
      </w:r>
      <w:r w:rsidRPr="00AA3135">
        <w:rPr>
          <w:rFonts w:ascii="Times New Roman" w:hAnsi="Times New Roman" w:cs="Times New Roman"/>
          <w:sz w:val="28"/>
          <w:szCs w:val="28"/>
        </w:rPr>
        <w:t>является Федеральный закон «Об образовании в Российской Федерации»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1.2. Настоящее Положение устанавливает режим занятий обучающихся в Учреждении.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1.3.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оздоровления.</w:t>
      </w:r>
    </w:p>
    <w:p w:rsidR="009B0B95" w:rsidRPr="00AA3135" w:rsidRDefault="0070194A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II. Цели и задачи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2.1. Упорядочение учебно-тренировочного процесса в соответствии с нормативно-правовыми документами;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2.2. Обеспечение конституционных прав обучающихся на образование и здоровьесбережение.</w:t>
      </w:r>
    </w:p>
    <w:p w:rsidR="009B0B95" w:rsidRPr="00AA3135" w:rsidRDefault="0070194A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III. Режим занятий обучающихся во время организации образовательного процесса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3.1. Группы Учреждения комплектуются из числа учащихся общеобразовательных учреждений. Рекомендуемый возраст детей для начала занятий устанавливается в соответствии с СанПиН 2.4.4. 3172-14 «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утвержденным постановлением Главного государственного санитарного врача Российской Федерации от 4 июля 2014г. Зачисление детей для обучения в ДЮСШ осуществляется при отсутствии противопоказаний к занятию соответствующим видом спорта.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>3.2.Образовательный процесс организуется в соответствии с дополнительной образовательной программой. Организация образовательного процесса регламентируется учебным планом, годовым планом-графиком, расписанием учебных занятий, спортивно-массовыми мероприятиями.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3.3. Продолжительность учебного года: учебный год начинается 1 сентября. Продолжи</w:t>
      </w:r>
      <w:r w:rsidR="003C2457" w:rsidRPr="00AA3135">
        <w:rPr>
          <w:rFonts w:ascii="Times New Roman" w:hAnsi="Times New Roman" w:cs="Times New Roman"/>
          <w:sz w:val="28"/>
          <w:szCs w:val="28"/>
        </w:rPr>
        <w:t>тельность учебного года равна 42 неделям</w:t>
      </w:r>
      <w:r w:rsidRPr="00AA3135">
        <w:rPr>
          <w:rFonts w:ascii="Times New Roman" w:hAnsi="Times New Roman" w:cs="Times New Roman"/>
          <w:sz w:val="28"/>
          <w:szCs w:val="28"/>
        </w:rPr>
        <w:t>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3.4. Регламентирование образовательного процесса на неделю: продолжительность учебной рабочей недели: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СО – до 6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НП 1 года обучения – 6 часов в неделю;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НП 2 и 3 года обучения – 8 часов в неделю;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ТЭ до 2 лет обучения -12-14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ТЭ св.2 лет обучения -16-20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СС до 1 года – 24 часа в неделю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СС св. 1 года – 28 часов в неделю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3.5. Продолжительность обучения на этапах подготовки: спортивно-оздоровительный – весь период;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начальная подготовка – 2-3 года;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тренировочный этап – 4-5 лет;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спортивное совершенствование – до 3 лет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 Регламентирование образовательного процесса на день: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3.6.1. Учебные занятия организуются согласно утвержденному расписанию.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3.6.2. Внеурочная деятельность и спортивно-массовая работа организуются в выходные дни.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3.6.3. Продолжительность занятий: Рекомендуемая продолжительность занятий детей в учебные дни - не более 4-х академических часов в день, на этапе совершенствования спортивного мастерства - не более 8-и академических часов в день.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>3.6.4. Занятия начинаются по времени утвержденному в расписании учебных занятий. Начало занятий не ранее 8.00 часов утра, окончание не позднее 20.00 часов. Для обучающихся в возрасте 16-18 лет допускается окончание занятий в 21.00 часов.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3.6.5. На занятиях через каждые 45 минут устраиваются 5-10 минутные перерывы для отдыха и проветривания помещений. После 30-45 минут теоретических занятий рекомендуется организовывать перерыв длительностью не менее 10 минут.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3.6.6. Организацию образовательного процесса осуществляют администрация и педагогические работники в соответствии с должностными инструкциями.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3.6.7. Тренерам-преподавателям категорически запрещается впускать в помещения посторонних лиц без предварительного разрешения директора «Учреждения», а в случае его отсутствия – заместителя директора.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3.6.8. Педагогическим работникам категорически запрещается вести прием родителей во время учебных занятий.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3.6.9. Запрещается отпускать обучающихся с занятия раньше времени окончания занятия.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3.6.10. Запрещается удаление обучающихся из помещений, моральное или физическое воздействие на обучающихся.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3.6.11. Тренер-преподаватель, по окончании занятий, выводит детей из помещений в раздевалку и присутствует там до ухода из здания всех его обучающихся.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3.7. Регламентация воспитательного процесса в Учреждении: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3.7.1. Проведение экскурсий, походов, выходов обучающимися на внеклассные мероприятия за пределы «Учреждения» разрешается только после издания соответствующего приказа директора «Учреждения».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3.8. Изменения в расписании занятий допускается по производственной необходимости: больничный лист, курсовая подготовка, участие в семинарах и мероприятиях, в каникулярное время, командировке тренера-преподавателя, в случаях объявления карантина, приостановления образовательного процесса в связи с понижением и повышением температуры наружного воздуха и др., только по приказу директора «Учреждения».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>3.9. Наполняемость учебных групп и объем учебно-тренировочной нагрузки определяются с учетом техники безопасности в соответствии с учебной программой.</w:t>
      </w:r>
    </w:p>
    <w:p w:rsidR="003C2457" w:rsidRPr="00AA3135" w:rsidRDefault="003C2457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0"/>
        <w:gridCol w:w="1253"/>
        <w:gridCol w:w="1886"/>
        <w:gridCol w:w="2047"/>
        <w:gridCol w:w="1925"/>
      </w:tblGrid>
      <w:tr w:rsidR="006542F1" w:rsidRPr="00AA3135" w:rsidTr="004534EA">
        <w:tc>
          <w:tcPr>
            <w:tcW w:w="2119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1798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Период обучения (лет)</w:t>
            </w:r>
          </w:p>
        </w:tc>
        <w:tc>
          <w:tcPr>
            <w:tcW w:w="1878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Минимальная наполняемость групп (чел.)</w:t>
            </w:r>
          </w:p>
        </w:tc>
        <w:tc>
          <w:tcPr>
            <w:tcW w:w="1895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Максимальный количественный состав группы (чел.)</w:t>
            </w:r>
          </w:p>
        </w:tc>
        <w:tc>
          <w:tcPr>
            <w:tcW w:w="1881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объем </w:t>
            </w:r>
            <w:proofErr w:type="spell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- тренировочной нагрузки (ч/</w:t>
            </w:r>
            <w:proofErr w:type="spell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542F1" w:rsidRPr="00AA3135" w:rsidTr="004534EA">
        <w:tc>
          <w:tcPr>
            <w:tcW w:w="2119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</w:t>
            </w:r>
          </w:p>
        </w:tc>
        <w:tc>
          <w:tcPr>
            <w:tcW w:w="1798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78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5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1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4534EA" w:rsidRPr="00AA3135" w:rsidTr="004534EA">
        <w:trPr>
          <w:trHeight w:val="270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Начальной  подготовки</w:t>
            </w: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одного</w:t>
            </w:r>
          </w:p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34EA" w:rsidRPr="00AA3135" w:rsidTr="004534EA">
        <w:trPr>
          <w:trHeight w:val="270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4534EA" w:rsidRPr="00AA3135" w:rsidTr="004534EA">
        <w:trPr>
          <w:trHeight w:val="135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4534EA" w:rsidRPr="00AA3135" w:rsidTr="004534EA">
        <w:trPr>
          <w:trHeight w:val="135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534EA" w:rsidRPr="00AA3135" w:rsidTr="004534EA">
        <w:trPr>
          <w:trHeight w:val="540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Совершенствования спортивного мастерства до одного года</w:t>
            </w: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одного года</w:t>
            </w:r>
          </w:p>
        </w:tc>
        <w:tc>
          <w:tcPr>
            <w:tcW w:w="1878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1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534EA" w:rsidRPr="00AA3135" w:rsidTr="004534EA">
        <w:trPr>
          <w:trHeight w:val="540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1878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542F1" w:rsidRPr="00AA3135" w:rsidRDefault="006542F1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2F1" w:rsidRPr="00AA3135" w:rsidRDefault="006542F1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3.10. Недельный режим учебно-тренировочной нагрузки является максимальным и устанавливается в зависимости от специфики вида спорта, периода и задач подготовки.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 Занятость обучающихся в период каникул в образовательных учреждениях и период летнего отдыха и оздоровления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4.1. В период каникул в образовательных учреждениях «Учреждением» с целью оздоровления обучающихся, воспитания у них трудолюбия, формирования здорового образа жизни и обеспечения занятости детей </w:t>
      </w:r>
      <w:r w:rsidRPr="00AA3135">
        <w:rPr>
          <w:rFonts w:ascii="Times New Roman" w:hAnsi="Times New Roman" w:cs="Times New Roman"/>
          <w:sz w:val="28"/>
          <w:szCs w:val="28"/>
        </w:rPr>
        <w:lastRenderedPageBreak/>
        <w:t>проводятся спортивно-массовые мероприятия, экскурсии, походы, учебно- тренировочные сборы.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4.2. В день проведения спортивно-массовых мероприятий обучающиеся участвующие в данных мероприятия в учебных занятиях по расписанию могут не участвовать.</w:t>
      </w:r>
    </w:p>
    <w:p w:rsidR="00826633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4.3. Организация учебно-тренировочного процесса, спортивно-массовых мероприятий в каникулярный период регламентируется приказом директора «Учреждения».</w:t>
      </w:r>
    </w:p>
    <w:sectPr w:rsidR="00826633" w:rsidRPr="00AA3135" w:rsidSect="00E3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DAA"/>
    <w:multiLevelType w:val="hybridMultilevel"/>
    <w:tmpl w:val="5C48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B7D1A"/>
    <w:multiLevelType w:val="hybridMultilevel"/>
    <w:tmpl w:val="1BE47584"/>
    <w:lvl w:ilvl="0" w:tplc="8D28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85F"/>
    <w:rsid w:val="00026A6E"/>
    <w:rsid w:val="000C620C"/>
    <w:rsid w:val="000F585F"/>
    <w:rsid w:val="001F03D5"/>
    <w:rsid w:val="00256760"/>
    <w:rsid w:val="002930A2"/>
    <w:rsid w:val="003A1C49"/>
    <w:rsid w:val="003C2457"/>
    <w:rsid w:val="004534EA"/>
    <w:rsid w:val="005A61F6"/>
    <w:rsid w:val="005F3C10"/>
    <w:rsid w:val="006542F1"/>
    <w:rsid w:val="00675841"/>
    <w:rsid w:val="006E7008"/>
    <w:rsid w:val="006F391B"/>
    <w:rsid w:val="0070194A"/>
    <w:rsid w:val="007B116C"/>
    <w:rsid w:val="00826633"/>
    <w:rsid w:val="008333F9"/>
    <w:rsid w:val="00862A30"/>
    <w:rsid w:val="00900EC4"/>
    <w:rsid w:val="009B0B95"/>
    <w:rsid w:val="00AA3135"/>
    <w:rsid w:val="00C060CA"/>
    <w:rsid w:val="00CC0D3C"/>
    <w:rsid w:val="00CC24D9"/>
    <w:rsid w:val="00CC4A29"/>
    <w:rsid w:val="00CD21D0"/>
    <w:rsid w:val="00DD7ADD"/>
    <w:rsid w:val="00E32E8B"/>
    <w:rsid w:val="00E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C4"/>
    <w:pPr>
      <w:ind w:left="720"/>
      <w:contextualSpacing/>
    </w:pPr>
  </w:style>
  <w:style w:type="table" w:styleId="a4">
    <w:name w:val="Table Grid"/>
    <w:basedOn w:val="a1"/>
    <w:uiPriority w:val="59"/>
    <w:rsid w:val="00654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28C5-718B-453A-B8AE-70A18841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</dc:creator>
  <cp:lastModifiedBy>SPORT</cp:lastModifiedBy>
  <cp:revision>2</cp:revision>
  <cp:lastPrinted>2017-06-01T04:38:00Z</cp:lastPrinted>
  <dcterms:created xsi:type="dcterms:W3CDTF">2025-01-29T07:09:00Z</dcterms:created>
  <dcterms:modified xsi:type="dcterms:W3CDTF">2025-01-29T07:09:00Z</dcterms:modified>
</cp:coreProperties>
</file>