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00" w:rsidRDefault="000F7CDE" w:rsidP="00670D90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noProof/>
          <w:sz w:val="28"/>
          <w:szCs w:val="28"/>
          <w:lang w:bidi="ar-SA"/>
        </w:rPr>
        <w:drawing>
          <wp:inline distT="0" distB="0" distL="0" distR="0">
            <wp:extent cx="6480175" cy="8910241"/>
            <wp:effectExtent l="19050" t="0" r="0" b="0"/>
            <wp:docPr id="2" name="Рисунок 1" descr="C:\Users\User\Desktop\Дзю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зюд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516" w:rsidRPr="004D0A45" w:rsidRDefault="001C3516" w:rsidP="001C3516">
      <w:pPr>
        <w:pStyle w:val="1"/>
        <w:spacing w:after="2"/>
        <w:ind w:right="632"/>
        <w:jc w:val="center"/>
        <w:rPr>
          <w:b w:val="0"/>
          <w:color w:val="auto"/>
          <w:szCs w:val="22"/>
        </w:rPr>
      </w:pPr>
      <w:r w:rsidRPr="004D0A45">
        <w:rPr>
          <w:color w:val="auto"/>
        </w:rPr>
        <w:lastRenderedPageBreak/>
        <w:t>Структура программы</w:t>
      </w:r>
    </w:p>
    <w:p w:rsidR="001C3516" w:rsidRDefault="001C3516" w:rsidP="001C3516">
      <w:pPr>
        <w:spacing w:after="207"/>
      </w:pPr>
    </w:p>
    <w:p w:rsidR="001C3516" w:rsidRDefault="001C3516" w:rsidP="001C3516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1. Пояснительная записка программы </w:t>
      </w:r>
      <w:r>
        <w:rPr>
          <w:sz w:val="28"/>
          <w:szCs w:val="28"/>
        </w:rPr>
        <w:tab/>
        <w:t xml:space="preserve">                    3 </w:t>
      </w:r>
      <w:r>
        <w:rPr>
          <w:sz w:val="28"/>
          <w:szCs w:val="28"/>
        </w:rPr>
        <w:tab/>
      </w:r>
    </w:p>
    <w:p w:rsidR="001C3516" w:rsidRDefault="001C3516" w:rsidP="001C3516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  <w:r w:rsidR="005E6EF3">
        <w:rPr>
          <w:sz w:val="28"/>
          <w:szCs w:val="28"/>
        </w:rPr>
        <w:t xml:space="preserve"> программы </w:t>
      </w:r>
      <w:r w:rsidR="005E6EF3">
        <w:rPr>
          <w:sz w:val="28"/>
          <w:szCs w:val="28"/>
        </w:rPr>
        <w:tab/>
        <w:t xml:space="preserve">                   5</w:t>
      </w:r>
      <w:r>
        <w:rPr>
          <w:sz w:val="28"/>
          <w:szCs w:val="28"/>
        </w:rPr>
        <w:tab/>
      </w:r>
    </w:p>
    <w:p w:rsidR="001C3516" w:rsidRDefault="001C3516" w:rsidP="001C3516">
      <w:pPr>
        <w:ind w:right="245"/>
        <w:jc w:val="right"/>
        <w:rPr>
          <w:sz w:val="28"/>
          <w:szCs w:val="28"/>
        </w:rPr>
      </w:pPr>
    </w:p>
    <w:p w:rsidR="001C3516" w:rsidRDefault="001C3516" w:rsidP="001C3516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>3. Учебный план програм</w:t>
      </w:r>
      <w:r w:rsidR="005E6EF3">
        <w:rPr>
          <w:sz w:val="28"/>
          <w:szCs w:val="28"/>
        </w:rPr>
        <w:t xml:space="preserve">мы           </w:t>
      </w:r>
      <w:r w:rsidR="005E6EF3">
        <w:rPr>
          <w:sz w:val="28"/>
          <w:szCs w:val="28"/>
        </w:rPr>
        <w:tab/>
        <w:t xml:space="preserve">                 6</w:t>
      </w:r>
      <w:r>
        <w:rPr>
          <w:sz w:val="28"/>
          <w:szCs w:val="28"/>
        </w:rPr>
        <w:tab/>
      </w:r>
    </w:p>
    <w:p w:rsidR="001C3516" w:rsidRDefault="001C3516" w:rsidP="001C3516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4. Содержание учебного плана программы  </w:t>
      </w:r>
      <w:r>
        <w:rPr>
          <w:sz w:val="28"/>
          <w:szCs w:val="28"/>
        </w:rPr>
        <w:tab/>
        <w:t xml:space="preserve">                9</w:t>
      </w:r>
      <w:r>
        <w:rPr>
          <w:sz w:val="28"/>
          <w:szCs w:val="28"/>
        </w:rPr>
        <w:tab/>
      </w:r>
    </w:p>
    <w:p w:rsidR="001C3516" w:rsidRDefault="001C3516" w:rsidP="001C3516">
      <w:pPr>
        <w:ind w:right="245"/>
        <w:jc w:val="right"/>
        <w:rPr>
          <w:sz w:val="28"/>
          <w:szCs w:val="28"/>
        </w:rPr>
      </w:pPr>
    </w:p>
    <w:p w:rsidR="001C3516" w:rsidRDefault="001C3516" w:rsidP="001C3516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5E6EF3">
        <w:rPr>
          <w:sz w:val="28"/>
          <w:szCs w:val="28"/>
        </w:rPr>
        <w:t xml:space="preserve">к программы </w:t>
      </w:r>
      <w:r w:rsidR="005E6EF3">
        <w:rPr>
          <w:sz w:val="28"/>
          <w:szCs w:val="28"/>
        </w:rPr>
        <w:tab/>
        <w:t xml:space="preserve">                 17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1C3516" w:rsidRDefault="001C3516" w:rsidP="001C3516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>6. Планирование результата освоения об</w:t>
      </w:r>
      <w:r w:rsidR="005E6EF3">
        <w:rPr>
          <w:sz w:val="28"/>
          <w:szCs w:val="28"/>
        </w:rPr>
        <w:t>разовательной  программы      24</w:t>
      </w:r>
    </w:p>
    <w:p w:rsidR="001C3516" w:rsidRDefault="001C3516" w:rsidP="001C3516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1C3516" w:rsidRDefault="001C3516" w:rsidP="001C3516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7. Оценочные материалы</w:t>
      </w:r>
      <w:r w:rsidR="005E6EF3">
        <w:rPr>
          <w:sz w:val="28"/>
          <w:szCs w:val="28"/>
        </w:rPr>
        <w:t xml:space="preserve"> программы </w:t>
      </w:r>
      <w:r w:rsidR="005E6EF3">
        <w:rPr>
          <w:sz w:val="28"/>
          <w:szCs w:val="28"/>
        </w:rPr>
        <w:tab/>
        <w:t xml:space="preserve">                  25</w:t>
      </w:r>
      <w:r>
        <w:rPr>
          <w:sz w:val="28"/>
          <w:szCs w:val="28"/>
        </w:rPr>
        <w:tab/>
      </w:r>
    </w:p>
    <w:p w:rsidR="001C3516" w:rsidRDefault="001C3516" w:rsidP="001C3516">
      <w:pPr>
        <w:ind w:right="245"/>
        <w:jc w:val="right"/>
        <w:rPr>
          <w:sz w:val="28"/>
          <w:szCs w:val="28"/>
        </w:rPr>
      </w:pPr>
    </w:p>
    <w:p w:rsidR="001C3516" w:rsidRDefault="001C3516" w:rsidP="001C3516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</w:t>
      </w:r>
      <w:r w:rsidR="005E6EF3">
        <w:rPr>
          <w:sz w:val="28"/>
          <w:szCs w:val="28"/>
        </w:rPr>
        <w:t>огия                          39</w:t>
      </w:r>
    </w:p>
    <w:p w:rsidR="001C3516" w:rsidRDefault="001C3516" w:rsidP="001C3516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9. Методическое обеспечение программы                               </w:t>
      </w:r>
      <w:r w:rsidR="005E6EF3">
        <w:rPr>
          <w:sz w:val="28"/>
          <w:szCs w:val="28"/>
        </w:rPr>
        <w:t xml:space="preserve">                     42</w:t>
      </w:r>
    </w:p>
    <w:p w:rsidR="001C3516" w:rsidRDefault="001C3516" w:rsidP="001C3516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</w:t>
      </w:r>
      <w:r w:rsidR="005E6EF3">
        <w:rPr>
          <w:sz w:val="28"/>
          <w:szCs w:val="28"/>
        </w:rPr>
        <w:t xml:space="preserve">программы </w:t>
      </w:r>
      <w:r w:rsidR="005E6EF3">
        <w:rPr>
          <w:sz w:val="28"/>
          <w:szCs w:val="28"/>
        </w:rPr>
        <w:tab/>
        <w:t xml:space="preserve">                   43</w:t>
      </w:r>
      <w:r>
        <w:rPr>
          <w:sz w:val="28"/>
          <w:szCs w:val="28"/>
        </w:rPr>
        <w:tab/>
      </w:r>
    </w:p>
    <w:p w:rsidR="001C3516" w:rsidRDefault="001C3516" w:rsidP="001C3516">
      <w:pPr>
        <w:ind w:right="245"/>
        <w:jc w:val="right"/>
        <w:rPr>
          <w:sz w:val="28"/>
          <w:szCs w:val="28"/>
        </w:rPr>
      </w:pPr>
    </w:p>
    <w:p w:rsidR="001C3516" w:rsidRDefault="001C3516" w:rsidP="001C3516">
      <w:pPr>
        <w:tabs>
          <w:tab w:val="center" w:pos="8077"/>
          <w:tab w:val="center" w:pos="9398"/>
        </w:tabs>
        <w:spacing w:after="304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5E6EF3">
        <w:rPr>
          <w:sz w:val="28"/>
          <w:szCs w:val="28"/>
        </w:rPr>
        <w:t>44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C3516" w:rsidRDefault="001C3516" w:rsidP="001C3516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623BA8" w:rsidRDefault="00623BA8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623BA8" w:rsidRDefault="00623BA8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5F3831" w:rsidRDefault="005F3831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5F3831" w:rsidRDefault="005F3831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5F3831" w:rsidRDefault="005F3831" w:rsidP="001C3516">
      <w:pPr>
        <w:spacing w:line="276" w:lineRule="auto"/>
        <w:ind w:left="284" w:right="567" w:firstLine="850"/>
        <w:rPr>
          <w:sz w:val="28"/>
          <w:szCs w:val="28"/>
        </w:rPr>
      </w:pPr>
    </w:p>
    <w:p w:rsidR="00623BA8" w:rsidRPr="00623BA8" w:rsidRDefault="00623BA8" w:rsidP="005F3831">
      <w:pPr>
        <w:widowControl/>
        <w:numPr>
          <w:ilvl w:val="0"/>
          <w:numId w:val="1"/>
        </w:numPr>
        <w:spacing w:line="276" w:lineRule="auto"/>
        <w:ind w:left="284" w:firstLine="850"/>
        <w:jc w:val="center"/>
        <w:rPr>
          <w:b/>
          <w:sz w:val="28"/>
        </w:rPr>
      </w:pPr>
      <w:r w:rsidRPr="00623BA8">
        <w:rPr>
          <w:b/>
          <w:sz w:val="28"/>
        </w:rPr>
        <w:lastRenderedPageBreak/>
        <w:t>ПОЯСНИТЕЛЬНАЯ ЗАПИСКА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Программа спортивной подготовки Муниципального бюджетного образовательного учреждения дополнительного образования детей  «Зубово-Полянская ДЮСШ» по борьбе </w:t>
      </w:r>
      <w:r w:rsidR="00EF68D7">
        <w:rPr>
          <w:rFonts w:ascii="Times New Roman" w:hAnsi="Times New Roman" w:cs="Times New Roman"/>
          <w:sz w:val="28"/>
          <w:szCs w:val="28"/>
        </w:rPr>
        <w:t>дзюдо</w:t>
      </w:r>
      <w:r w:rsidRPr="00623BA8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Федеральным государственным образовательным стандартом спортивной подготовки по виду спорта </w:t>
      </w:r>
      <w:r w:rsidR="00EF68D7">
        <w:rPr>
          <w:rFonts w:ascii="Times New Roman" w:hAnsi="Times New Roman" w:cs="Times New Roman"/>
          <w:sz w:val="28"/>
          <w:szCs w:val="28"/>
        </w:rPr>
        <w:t>дзюдо</w:t>
      </w:r>
      <w:r w:rsidRPr="00623BA8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</w:t>
      </w:r>
      <w:r w:rsidR="00EF68D7">
        <w:rPr>
          <w:rFonts w:ascii="Times New Roman" w:hAnsi="Times New Roman" w:cs="Times New Roman"/>
          <w:sz w:val="28"/>
          <w:szCs w:val="28"/>
        </w:rPr>
        <w:t xml:space="preserve">спорта Российской Федерации от </w:t>
      </w:r>
      <w:r w:rsidRPr="00623BA8">
        <w:rPr>
          <w:rFonts w:ascii="Times New Roman" w:hAnsi="Times New Roman" w:cs="Times New Roman"/>
          <w:sz w:val="28"/>
          <w:szCs w:val="28"/>
        </w:rPr>
        <w:t>2</w:t>
      </w:r>
      <w:r w:rsidR="00EF68D7">
        <w:rPr>
          <w:rFonts w:ascii="Times New Roman" w:hAnsi="Times New Roman" w:cs="Times New Roman"/>
          <w:sz w:val="28"/>
          <w:szCs w:val="28"/>
        </w:rPr>
        <w:t>1.</w:t>
      </w:r>
      <w:r w:rsidRPr="00623BA8">
        <w:rPr>
          <w:rFonts w:ascii="Times New Roman" w:hAnsi="Times New Roman" w:cs="Times New Roman"/>
          <w:sz w:val="28"/>
          <w:szCs w:val="28"/>
        </w:rPr>
        <w:t>0</w:t>
      </w:r>
      <w:r w:rsidR="00EF68D7">
        <w:rPr>
          <w:rFonts w:ascii="Times New Roman" w:hAnsi="Times New Roman" w:cs="Times New Roman"/>
          <w:sz w:val="28"/>
          <w:szCs w:val="28"/>
        </w:rPr>
        <w:t>8.2017 №767</w:t>
      </w:r>
      <w:r w:rsidRPr="00623BA8">
        <w:rPr>
          <w:rFonts w:ascii="Times New Roman" w:hAnsi="Times New Roman" w:cs="Times New Roman"/>
          <w:sz w:val="28"/>
          <w:szCs w:val="28"/>
        </w:rPr>
        <w:t>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 В программе нашли отражение объективно сложившиеся реалии современного социокультурного развития общества, условия деятельности образовательного учреждения.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Pr="00623BA8">
        <w:rPr>
          <w:rFonts w:ascii="Times New Roman" w:hAnsi="Times New Roman" w:cs="Times New Roman"/>
          <w:sz w:val="28"/>
          <w:szCs w:val="28"/>
        </w:rPr>
        <w:t>о предназначена для спортивных секций общеобразовательных организаций.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общеобразовательных организаций.</w:t>
      </w:r>
    </w:p>
    <w:p w:rsidR="00623BA8" w:rsidRPr="00623BA8" w:rsidRDefault="00165F98" w:rsidP="005F3831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850"/>
        <w:jc w:val="both"/>
        <w:rPr>
          <w:sz w:val="28"/>
        </w:rPr>
      </w:pPr>
      <w:r>
        <w:rPr>
          <w:b/>
          <w:sz w:val="28"/>
        </w:rPr>
        <w:t xml:space="preserve">        </w:t>
      </w:r>
      <w:r w:rsidR="00623BA8" w:rsidRPr="00623BA8">
        <w:rPr>
          <w:b/>
          <w:sz w:val="28"/>
        </w:rPr>
        <w:t>Общеобразовательная программа рассчитана на трехлетний  период обучения:</w:t>
      </w:r>
      <w:r w:rsidR="00623BA8" w:rsidRPr="00623BA8">
        <w:rPr>
          <w:sz w:val="28"/>
        </w:rPr>
        <w:t xml:space="preserve"> </w:t>
      </w:r>
    </w:p>
    <w:p w:rsidR="00623BA8" w:rsidRPr="00623BA8" w:rsidRDefault="00623BA8" w:rsidP="005F3831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276" w:lineRule="auto"/>
        <w:ind w:left="284" w:right="567" w:firstLine="850"/>
        <w:jc w:val="both"/>
        <w:rPr>
          <w:sz w:val="28"/>
        </w:rPr>
      </w:pPr>
      <w:r w:rsidRPr="00623BA8">
        <w:rPr>
          <w:sz w:val="28"/>
        </w:rPr>
        <w:t>Этап спортивно – оздоровительный – 1год;</w:t>
      </w:r>
    </w:p>
    <w:p w:rsidR="00623BA8" w:rsidRPr="00623BA8" w:rsidRDefault="00623BA8" w:rsidP="005F3831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276" w:lineRule="auto"/>
        <w:ind w:left="284" w:right="567" w:firstLine="850"/>
        <w:jc w:val="both"/>
        <w:rPr>
          <w:sz w:val="28"/>
        </w:rPr>
      </w:pPr>
      <w:r w:rsidRPr="00623BA8">
        <w:rPr>
          <w:sz w:val="28"/>
        </w:rPr>
        <w:t>Этап начальной подготовки – 2 год;</w:t>
      </w:r>
    </w:p>
    <w:p w:rsidR="00623BA8" w:rsidRPr="00623BA8" w:rsidRDefault="00623BA8" w:rsidP="005F3831">
      <w:pPr>
        <w:spacing w:after="4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b/>
          <w:sz w:val="28"/>
          <w:szCs w:val="22"/>
        </w:rPr>
        <w:t>Нормативные основания</w:t>
      </w:r>
      <w:r w:rsidRPr="00623BA8">
        <w:rPr>
          <w:sz w:val="28"/>
          <w:szCs w:val="22"/>
        </w:rPr>
        <w:t xml:space="preserve"> для создания дополнительной общеобразовательной (общеразвивающей) программы: </w:t>
      </w:r>
    </w:p>
    <w:p w:rsidR="00623BA8" w:rsidRPr="00623BA8" w:rsidRDefault="00623BA8" w:rsidP="00F64978">
      <w:pPr>
        <w:widowControl/>
        <w:spacing w:after="187" w:line="276" w:lineRule="auto"/>
        <w:ind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Федеральный закон «Об образовании Российской Федерации» от 29. 12. 2012 г. № 273-ФЗ; </w:t>
      </w:r>
    </w:p>
    <w:p w:rsidR="00623BA8" w:rsidRPr="00623BA8" w:rsidRDefault="00623BA8" w:rsidP="00F64978">
      <w:pPr>
        <w:widowControl/>
        <w:spacing w:after="187" w:line="276" w:lineRule="auto"/>
        <w:ind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Концепция развития дополнительного образования на 2015-2020 годы от 4.09.2014 г. № 1726-р; </w:t>
      </w:r>
    </w:p>
    <w:p w:rsidR="00DD25EA" w:rsidRDefault="00623BA8" w:rsidP="00F64978">
      <w:pPr>
        <w:widowControl/>
        <w:spacing w:after="187" w:line="276" w:lineRule="auto"/>
        <w:ind w:right="567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Письмо Министерства образования и науки РФ от 11.12. 2006 г. № 06-1844 </w:t>
      </w:r>
    </w:p>
    <w:p w:rsidR="00623BA8" w:rsidRPr="00DD25EA" w:rsidRDefault="00623BA8" w:rsidP="00F64978">
      <w:pPr>
        <w:widowControl/>
        <w:numPr>
          <w:ilvl w:val="0"/>
          <w:numId w:val="2"/>
        </w:numPr>
        <w:spacing w:after="187" w:line="276" w:lineRule="auto"/>
        <w:ind w:left="284" w:right="567"/>
        <w:jc w:val="both"/>
        <w:rPr>
          <w:sz w:val="28"/>
          <w:szCs w:val="22"/>
        </w:rPr>
      </w:pPr>
      <w:r w:rsidRPr="00DD25EA">
        <w:rPr>
          <w:sz w:val="28"/>
          <w:szCs w:val="22"/>
        </w:rPr>
        <w:t xml:space="preserve">«Примерные требования к программам дополнительного образования детей»; - Методические рекомендации Министерства образования и науки РФ по проектированию дополнительных общеразвивающих программ (включая разноуровневые программы) от 18.11.2015 г. № 09-3242; </w:t>
      </w:r>
    </w:p>
    <w:p w:rsidR="00623BA8" w:rsidRPr="00623BA8" w:rsidRDefault="00623BA8" w:rsidP="00F64978">
      <w:pPr>
        <w:spacing w:after="22" w:line="276" w:lineRule="auto"/>
        <w:ind w:left="284" w:right="567"/>
        <w:jc w:val="both"/>
        <w:rPr>
          <w:sz w:val="28"/>
          <w:szCs w:val="22"/>
        </w:rPr>
      </w:pPr>
      <w:r w:rsidRPr="00623BA8">
        <w:rPr>
          <w:sz w:val="28"/>
          <w:szCs w:val="28"/>
        </w:rPr>
        <w:t xml:space="preserve">- Нормативные документы Министерства общего и профессионального </w:t>
      </w:r>
      <w:r w:rsidRPr="00623BA8">
        <w:rPr>
          <w:sz w:val="28"/>
          <w:szCs w:val="28"/>
        </w:rPr>
        <w:lastRenderedPageBreak/>
        <w:t>образования РФ и Министерства РФ по физической  культуре, спорту и туризму, регламентирующие работу спортивных школ;</w:t>
      </w:r>
    </w:p>
    <w:p w:rsidR="00623BA8" w:rsidRPr="00F64978" w:rsidRDefault="00623BA8" w:rsidP="00F64978">
      <w:pPr>
        <w:widowControl/>
        <w:numPr>
          <w:ilvl w:val="0"/>
          <w:numId w:val="2"/>
        </w:numPr>
        <w:spacing w:after="166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09. 11 2018 г.  </w:t>
      </w:r>
      <w:r w:rsidRPr="00F64978">
        <w:rPr>
          <w:sz w:val="28"/>
          <w:szCs w:val="22"/>
        </w:rPr>
        <w:t xml:space="preserve">№ 196 «Об утверждении </w:t>
      </w:r>
      <w:r w:rsidRPr="00F64978">
        <w:rPr>
          <w:sz w:val="28"/>
          <w:szCs w:val="22"/>
        </w:rPr>
        <w:tab/>
        <w:t xml:space="preserve">Порядка </w:t>
      </w:r>
      <w:r w:rsidRPr="00F64978">
        <w:rPr>
          <w:sz w:val="28"/>
          <w:szCs w:val="22"/>
        </w:rPr>
        <w:tab/>
        <w:t xml:space="preserve">организации </w:t>
      </w:r>
      <w:r w:rsidRPr="00F64978">
        <w:rPr>
          <w:sz w:val="28"/>
          <w:szCs w:val="22"/>
        </w:rPr>
        <w:tab/>
        <w:t xml:space="preserve">и </w:t>
      </w:r>
      <w:r w:rsidRPr="00F64978">
        <w:rPr>
          <w:sz w:val="28"/>
          <w:szCs w:val="22"/>
        </w:rPr>
        <w:tab/>
        <w:t xml:space="preserve">осуществления образовательной деятельности по дополнительным образовательным программам»; </w:t>
      </w:r>
    </w:p>
    <w:p w:rsidR="00623BA8" w:rsidRPr="00623BA8" w:rsidRDefault="00623BA8" w:rsidP="005F3831">
      <w:pPr>
        <w:widowControl/>
        <w:numPr>
          <w:ilvl w:val="0"/>
          <w:numId w:val="2"/>
        </w:numPr>
        <w:spacing w:after="187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03. 09 2019 г.  № 467 «Об утверждении Целевой модели развития системы дополнительного образования детей»; </w:t>
      </w:r>
    </w:p>
    <w:p w:rsidR="009175B4" w:rsidRPr="009175B4" w:rsidRDefault="009175B4" w:rsidP="009175B4">
      <w:pPr>
        <w:widowControl/>
        <w:numPr>
          <w:ilvl w:val="0"/>
          <w:numId w:val="2"/>
        </w:numPr>
        <w:spacing w:after="14" w:line="360" w:lineRule="auto"/>
        <w:ind w:right="424" w:firstLine="932"/>
        <w:jc w:val="both"/>
        <w:rPr>
          <w:sz w:val="28"/>
          <w:szCs w:val="28"/>
        </w:rPr>
      </w:pPr>
      <w:r w:rsidRPr="009175B4">
        <w:rPr>
          <w:sz w:val="28"/>
          <w:szCs w:val="28"/>
        </w:rPr>
        <w:t>СанПин 2.4.4.3648-20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23BA8" w:rsidRPr="00623BA8" w:rsidRDefault="00623BA8" w:rsidP="005F3831">
      <w:pPr>
        <w:widowControl/>
        <w:numPr>
          <w:ilvl w:val="0"/>
          <w:numId w:val="2"/>
        </w:numPr>
        <w:spacing w:after="187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образования республики Мордовия от 04. 03 2019 г.  № 211 «Об утверждении Правил персонифицированного финансирования дополнительного образования детей в республике Мордовия»; </w:t>
      </w:r>
    </w:p>
    <w:p w:rsidR="00623BA8" w:rsidRPr="00623BA8" w:rsidRDefault="00623BA8" w:rsidP="005F3831">
      <w:pPr>
        <w:widowControl/>
        <w:numPr>
          <w:ilvl w:val="0"/>
          <w:numId w:val="2"/>
        </w:numPr>
        <w:spacing w:after="187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Устав МБУ ДО «Зубово-Полянская районная ДЮСШ»; </w:t>
      </w:r>
    </w:p>
    <w:p w:rsidR="00623BA8" w:rsidRPr="00623BA8" w:rsidRDefault="00623BA8" w:rsidP="005F3831">
      <w:pPr>
        <w:widowControl/>
        <w:numPr>
          <w:ilvl w:val="0"/>
          <w:numId w:val="2"/>
        </w:numPr>
        <w:spacing w:after="5" w:line="276" w:lineRule="auto"/>
        <w:ind w:left="284" w:right="567" w:firstLine="850"/>
        <w:jc w:val="both"/>
        <w:rPr>
          <w:sz w:val="28"/>
          <w:szCs w:val="22"/>
        </w:rPr>
      </w:pPr>
      <w:r w:rsidRPr="00623BA8">
        <w:rPr>
          <w:sz w:val="28"/>
          <w:szCs w:val="28"/>
        </w:rPr>
        <w:t>Программы по самбо для детско-юношеских спортивных школ и специализированных детско-юношеских школ олимпийского резерва, для системы дополнительного образования детей, составленных в соответствии с требованиями выше указанных документов.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Учебный материал программы представлен в разделах, отражающих виды подготовок: теоретическую, техническую, физическую, тактическую, морально-волевую и психологическую.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Разделы программы взаимосвязаны, смысловое содержание их направлено на воспитание гармонично развитых людей, готовых к трудовой, оборонной, спортивной и другим общественно полезным видам деятельности. При необходимости, исходя из конкретных обстоятельств, тренеры могут по своему усмотрению вносить изменения в сроки ознакомления с отдельными темами. Важно, чтобы полный объем информации был изучен и усвоен.</w:t>
      </w:r>
    </w:p>
    <w:p w:rsidR="001C3516" w:rsidRPr="00F64978" w:rsidRDefault="00623BA8" w:rsidP="00F64978">
      <w:pPr>
        <w:shd w:val="clear" w:color="auto" w:fill="FFFFFF"/>
        <w:autoSpaceDE w:val="0"/>
        <w:autoSpaceDN w:val="0"/>
        <w:adjustRightInd w:val="0"/>
        <w:spacing w:line="276" w:lineRule="auto"/>
        <w:ind w:left="284" w:right="567" w:firstLine="850"/>
        <w:jc w:val="both"/>
        <w:rPr>
          <w:sz w:val="28"/>
        </w:rPr>
      </w:pPr>
      <w:r w:rsidRPr="001C3516">
        <w:rPr>
          <w:sz w:val="28"/>
        </w:rPr>
        <w:t>Обучающиеся, прошедшие одн</w:t>
      </w:r>
      <w:r w:rsidR="00C41E48" w:rsidRPr="001C3516">
        <w:rPr>
          <w:sz w:val="28"/>
        </w:rPr>
        <w:t>огодичный курс по программе «</w:t>
      </w:r>
      <w:r w:rsidR="00EF68D7" w:rsidRPr="001C3516">
        <w:rPr>
          <w:sz w:val="28"/>
        </w:rPr>
        <w:t>ДЗЮДО</w:t>
      </w:r>
      <w:r w:rsidRPr="001C3516">
        <w:rPr>
          <w:sz w:val="28"/>
        </w:rPr>
        <w:t>» и успешно сдавшие контрольно-нормативные требования, продо</w:t>
      </w:r>
      <w:r w:rsidR="00C41E48" w:rsidRPr="001C3516">
        <w:rPr>
          <w:sz w:val="28"/>
        </w:rPr>
        <w:t>лжают обучение по программе «</w:t>
      </w:r>
      <w:r w:rsidR="00EF68D7" w:rsidRPr="001C3516">
        <w:rPr>
          <w:sz w:val="28"/>
        </w:rPr>
        <w:t>ДЗЮД</w:t>
      </w:r>
      <w:r w:rsidR="00C41E48" w:rsidRPr="001C3516">
        <w:rPr>
          <w:sz w:val="28"/>
        </w:rPr>
        <w:t>О</w:t>
      </w:r>
      <w:r w:rsidRPr="001C3516">
        <w:rPr>
          <w:sz w:val="28"/>
        </w:rPr>
        <w:t>», рассчитанной на трехгодичное обучение с углубленным изучением данного направления.</w:t>
      </w:r>
    </w:p>
    <w:p w:rsidR="00623BA8" w:rsidRPr="00623BA8" w:rsidRDefault="00623BA8" w:rsidP="00F64978">
      <w:pPr>
        <w:pStyle w:val="a7"/>
        <w:numPr>
          <w:ilvl w:val="0"/>
          <w:numId w:val="1"/>
        </w:numPr>
        <w:spacing w:line="276" w:lineRule="auto"/>
        <w:ind w:left="284" w:firstLine="850"/>
        <w:jc w:val="center"/>
        <w:rPr>
          <w:b/>
          <w:sz w:val="28"/>
          <w:szCs w:val="28"/>
        </w:rPr>
      </w:pPr>
      <w:r w:rsidRPr="00623BA8">
        <w:rPr>
          <w:b/>
          <w:sz w:val="28"/>
          <w:szCs w:val="28"/>
        </w:rPr>
        <w:lastRenderedPageBreak/>
        <w:t>ЦЕЛЬ И ЗАДАЧИ</w:t>
      </w:r>
      <w:r w:rsidR="00F64978">
        <w:rPr>
          <w:b/>
          <w:sz w:val="28"/>
          <w:szCs w:val="28"/>
        </w:rPr>
        <w:t xml:space="preserve"> ПРОГРАММЫ</w:t>
      </w:r>
    </w:p>
    <w:p w:rsidR="00623BA8" w:rsidRPr="00623BA8" w:rsidRDefault="00623BA8" w:rsidP="005F3831">
      <w:pPr>
        <w:pStyle w:val="a7"/>
        <w:spacing w:line="276" w:lineRule="auto"/>
        <w:ind w:left="284" w:right="567" w:firstLine="850"/>
        <w:rPr>
          <w:b/>
          <w:sz w:val="28"/>
          <w:szCs w:val="28"/>
        </w:rPr>
      </w:pP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Борьба </w:t>
      </w:r>
      <w:r w:rsidR="00EF68D7">
        <w:rPr>
          <w:rFonts w:ascii="Times New Roman" w:hAnsi="Times New Roman" w:cs="Times New Roman"/>
          <w:sz w:val="28"/>
          <w:szCs w:val="28"/>
        </w:rPr>
        <w:t>дзюдо</w:t>
      </w:r>
      <w:r w:rsidRPr="00623BA8">
        <w:rPr>
          <w:rFonts w:ascii="Times New Roman" w:hAnsi="Times New Roman" w:cs="Times New Roman"/>
          <w:sz w:val="28"/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умений и навыков, морально-волевых качеств.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3BA8">
        <w:rPr>
          <w:rFonts w:ascii="Times New Roman" w:hAnsi="Times New Roman" w:cs="Times New Roman"/>
          <w:b/>
          <w:sz w:val="28"/>
          <w:szCs w:val="28"/>
        </w:rPr>
        <w:t>Цель программы -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занятиям в группах углубленного изучения борьбы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Pr="00623BA8">
        <w:rPr>
          <w:rFonts w:ascii="Times New Roman" w:hAnsi="Times New Roman" w:cs="Times New Roman"/>
          <w:sz w:val="28"/>
          <w:szCs w:val="28"/>
        </w:rPr>
        <w:t>о.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Основными </w:t>
      </w:r>
      <w:r w:rsidRPr="00623BA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программы являются: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содействие правильному физическому развитию;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приобретение необходимых теоретических знаний;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овладение основными приёмами техники и тактики ведения борьбы;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привитие учащимся организаторских навыков;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повышение специальной, физической, та</w:t>
      </w:r>
      <w:r w:rsidR="00EF68D7">
        <w:rPr>
          <w:rFonts w:ascii="Times New Roman" w:hAnsi="Times New Roman" w:cs="Times New Roman"/>
          <w:sz w:val="28"/>
          <w:szCs w:val="28"/>
        </w:rPr>
        <w:t>ктической подготовки по борьбе дзюд</w:t>
      </w:r>
      <w:r w:rsidRPr="00623BA8">
        <w:rPr>
          <w:rFonts w:ascii="Times New Roman" w:hAnsi="Times New Roman" w:cs="Times New Roman"/>
          <w:sz w:val="28"/>
          <w:szCs w:val="28"/>
        </w:rPr>
        <w:t>о;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-  подготовка учащихся к соревнованиям по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Pr="00623BA8">
        <w:rPr>
          <w:rFonts w:ascii="Times New Roman" w:hAnsi="Times New Roman" w:cs="Times New Roman"/>
          <w:sz w:val="28"/>
          <w:szCs w:val="28"/>
        </w:rPr>
        <w:t>о;</w:t>
      </w:r>
    </w:p>
    <w:p w:rsidR="00623BA8" w:rsidRPr="00623BA8" w:rsidRDefault="00623BA8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отбор лучших учащихся для ДЮСШ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привить навыки личной гигиены;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 обучить правилам техники безопасности на занятиях и строевым      упражнениям;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развивать силовые и волевые качества;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-развивать гибкость, ловкость, быстроту, простые и сложные координационные   навыки;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обучить безопасному падению с использованием самостраховки;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развивать морально-волевые качества, дух честного соперничества   посредством включения в процесс различных игр и эстафет;</w:t>
      </w:r>
    </w:p>
    <w:p w:rsidR="00623BA8" w:rsidRPr="00623BA8" w:rsidRDefault="00623BA8" w:rsidP="005F3831">
      <w:pPr>
        <w:pStyle w:val="Bodytext20"/>
        <w:shd w:val="clear" w:color="auto" w:fill="auto"/>
        <w:tabs>
          <w:tab w:val="left" w:pos="13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 обучить простейшим элементам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Pr="00623BA8">
        <w:rPr>
          <w:rFonts w:ascii="Times New Roman" w:hAnsi="Times New Roman" w:cs="Times New Roman"/>
          <w:sz w:val="28"/>
          <w:szCs w:val="28"/>
        </w:rPr>
        <w:t>о.</w:t>
      </w:r>
    </w:p>
    <w:p w:rsidR="00623BA8" w:rsidRPr="00623BA8" w:rsidRDefault="00623BA8" w:rsidP="005F3831">
      <w:pPr>
        <w:pStyle w:val="Bodytext20"/>
        <w:shd w:val="clear" w:color="auto" w:fill="auto"/>
        <w:spacing w:after="235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           Данная программа дает возможность всем обучающимся получить дополнительные двигательные навыки, а также освоить технику приемов страховки и самостраховки, воспитать морально-волевые качества, всесторонне развивать весь комплекс физических качеств.</w:t>
      </w:r>
    </w:p>
    <w:p w:rsidR="00623BA8" w:rsidRPr="00623BA8" w:rsidRDefault="00623BA8" w:rsidP="005F3831">
      <w:pPr>
        <w:pStyle w:val="Bodytext20"/>
        <w:shd w:val="clear" w:color="auto" w:fill="auto"/>
        <w:spacing w:before="189" w:after="0" w:line="276" w:lineRule="auto"/>
        <w:ind w:left="284" w:right="567"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5F3831">
      <w:pPr>
        <w:pStyle w:val="Bodytext20"/>
        <w:shd w:val="clear" w:color="auto" w:fill="auto"/>
        <w:spacing w:before="189"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A8" w:rsidRPr="00623BA8" w:rsidRDefault="00623BA8" w:rsidP="005F3831">
      <w:pPr>
        <w:pStyle w:val="Bodytext20"/>
        <w:shd w:val="clear" w:color="auto" w:fill="auto"/>
        <w:spacing w:before="189"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before="189" w:after="0" w:line="276" w:lineRule="auto"/>
        <w:ind w:right="567" w:firstLine="0"/>
        <w:rPr>
          <w:b/>
          <w:sz w:val="28"/>
          <w:szCs w:val="28"/>
        </w:rPr>
      </w:pPr>
    </w:p>
    <w:p w:rsidR="00DD25EA" w:rsidRDefault="006F7B6A" w:rsidP="005F3831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</w:t>
      </w:r>
      <w:r w:rsidR="00DD25EA">
        <w:rPr>
          <w:rFonts w:ascii="Times New Roman" w:hAnsi="Times New Roman" w:cs="Times New Roman"/>
          <w:b/>
          <w:sz w:val="28"/>
          <w:szCs w:val="28"/>
        </w:rPr>
        <w:t xml:space="preserve"> ПЛАН ПРОГРАММЫ</w:t>
      </w:r>
    </w:p>
    <w:p w:rsidR="0008719E" w:rsidRDefault="0008719E" w:rsidP="005F3831">
      <w:pPr>
        <w:spacing w:line="276" w:lineRule="auto"/>
        <w:ind w:left="284" w:firstLine="850"/>
        <w:jc w:val="center"/>
        <w:rPr>
          <w:i/>
        </w:rPr>
      </w:pPr>
    </w:p>
    <w:p w:rsidR="0008719E" w:rsidRPr="00B14798" w:rsidRDefault="0008719E" w:rsidP="005F3831">
      <w:pPr>
        <w:spacing w:line="276" w:lineRule="auto"/>
        <w:ind w:left="284" w:firstLine="85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1 год обучения</w:t>
      </w:r>
      <w:r w:rsidR="00B14798" w:rsidRPr="00B14798">
        <w:rPr>
          <w:b/>
          <w:i/>
          <w:sz w:val="28"/>
          <w:szCs w:val="28"/>
        </w:rPr>
        <w:t xml:space="preserve"> для спортивно-оздоровительной группы</w:t>
      </w:r>
    </w:p>
    <w:p w:rsidR="0008719E" w:rsidRPr="00735D6D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280269" w:rsidRPr="00883D2A" w:rsidTr="00EF68D7">
        <w:trPr>
          <w:cantSplit/>
          <w:trHeight w:val="654"/>
        </w:trPr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280269" w:rsidRPr="009838F4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76F2F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280269" w:rsidRPr="00883D2A" w:rsidTr="00EF68D7">
        <w:tc>
          <w:tcPr>
            <w:tcW w:w="851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280269" w:rsidRDefault="00280269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5F3831">
      <w:pPr>
        <w:spacing w:line="276" w:lineRule="auto"/>
        <w:ind w:left="284" w:firstLine="85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2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F64978" w:rsidRDefault="00B14798" w:rsidP="00F64978">
      <w:pPr>
        <w:spacing w:line="276" w:lineRule="auto"/>
        <w:ind w:left="284" w:firstLine="85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F68D7">
        <w:trPr>
          <w:cantSplit/>
          <w:trHeight w:val="654"/>
        </w:trPr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735D6D" w:rsidRPr="009838F4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lastRenderedPageBreak/>
              <w:t>.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ТЕОРИЯ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08719E" w:rsidRDefault="0008719E" w:rsidP="00F6497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735D6D" w:rsidP="005F3831">
      <w:pPr>
        <w:spacing w:line="276" w:lineRule="auto"/>
        <w:ind w:left="284" w:firstLine="85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3 год обучения</w:t>
      </w:r>
      <w:r w:rsidR="00B14798" w:rsidRPr="00B14798">
        <w:rPr>
          <w:b/>
          <w:i/>
          <w:sz w:val="28"/>
          <w:szCs w:val="28"/>
        </w:rPr>
        <w:t xml:space="preserve"> для группы</w:t>
      </w:r>
    </w:p>
    <w:p w:rsidR="00735D6D" w:rsidRPr="00F64978" w:rsidRDefault="00B14798" w:rsidP="00F64978">
      <w:pPr>
        <w:spacing w:line="276" w:lineRule="auto"/>
        <w:ind w:left="284" w:firstLine="850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 xml:space="preserve"> начальной подготовки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F68D7">
        <w:trPr>
          <w:cantSplit/>
          <w:trHeight w:val="654"/>
        </w:trPr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735D6D" w:rsidRPr="009838F4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735D6D" w:rsidRDefault="00B14798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2.2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735D6D" w:rsidRDefault="00B14798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735D6D" w:rsidRPr="00883D2A" w:rsidTr="00EF68D7">
        <w:tc>
          <w:tcPr>
            <w:tcW w:w="851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735D6D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</w:tbl>
    <w:p w:rsidR="00735D6D" w:rsidRDefault="00735D6D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B14798" w:rsidRDefault="00B1479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1C3516" w:rsidRDefault="001C3516" w:rsidP="00F6497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F3831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1C3516">
        <w:rPr>
          <w:rFonts w:ascii="Times New Roman" w:hAnsi="Times New Roman" w:cs="Times New Roman"/>
          <w:b/>
          <w:sz w:val="28"/>
          <w:szCs w:val="28"/>
        </w:rPr>
        <w:t xml:space="preserve"> УЧЕБНОГО ПЛАНА 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53C00" w:rsidRPr="00653C00" w:rsidRDefault="00653C00" w:rsidP="005F3831">
      <w:pPr>
        <w:pStyle w:val="6"/>
        <w:keepNext w:val="0"/>
        <w:numPr>
          <w:ilvl w:val="1"/>
          <w:numId w:val="1"/>
        </w:numPr>
        <w:spacing w:line="276" w:lineRule="auto"/>
        <w:ind w:left="284" w:right="567" w:firstLine="850"/>
        <w:jc w:val="both"/>
        <w:rPr>
          <w:sz w:val="28"/>
          <w:szCs w:val="28"/>
        </w:rPr>
      </w:pPr>
      <w:r w:rsidRPr="00653C00">
        <w:rPr>
          <w:sz w:val="28"/>
          <w:szCs w:val="28"/>
        </w:rPr>
        <w:t>Содержание дополнительной образовательной</w:t>
      </w:r>
      <w:r>
        <w:rPr>
          <w:sz w:val="28"/>
          <w:szCs w:val="28"/>
        </w:rPr>
        <w:t xml:space="preserve"> </w:t>
      </w:r>
      <w:r w:rsidRPr="00653C00">
        <w:rPr>
          <w:sz w:val="28"/>
          <w:szCs w:val="28"/>
        </w:rPr>
        <w:t xml:space="preserve">программы по </w:t>
      </w:r>
      <w:r w:rsidR="00EF68D7">
        <w:rPr>
          <w:sz w:val="28"/>
          <w:szCs w:val="28"/>
        </w:rPr>
        <w:t>дзюд</w:t>
      </w:r>
      <w:r w:rsidR="00EF68D7" w:rsidRPr="00623BA8">
        <w:rPr>
          <w:sz w:val="28"/>
          <w:szCs w:val="28"/>
        </w:rPr>
        <w:t>о</w:t>
      </w:r>
      <w:r w:rsidRPr="00653C00">
        <w:rPr>
          <w:b w:val="0"/>
          <w:i/>
          <w:sz w:val="28"/>
          <w:szCs w:val="28"/>
        </w:rPr>
        <w:t xml:space="preserve"> </w:t>
      </w:r>
      <w:r w:rsidR="00C41E48">
        <w:rPr>
          <w:sz w:val="28"/>
          <w:szCs w:val="28"/>
        </w:rPr>
        <w:t>для спортивно-оздоровительной</w:t>
      </w:r>
      <w:r w:rsidRPr="00653C00">
        <w:rPr>
          <w:sz w:val="28"/>
          <w:szCs w:val="28"/>
        </w:rPr>
        <w:t xml:space="preserve"> групп</w:t>
      </w:r>
      <w:r w:rsidR="00C41E48">
        <w:rPr>
          <w:sz w:val="28"/>
          <w:szCs w:val="28"/>
        </w:rPr>
        <w:t>ы</w:t>
      </w:r>
      <w:r w:rsidRPr="00653C00">
        <w:rPr>
          <w:sz w:val="28"/>
          <w:szCs w:val="28"/>
        </w:rPr>
        <w:t xml:space="preserve"> (СОГ)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Краткий обзор, чем предстоит заниматься на занятиях, чему научиться и возможные результаты. Форма одежды. Техника безопасности на занятиях. 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Гигиена, закаливание, питание и режим для спортсмена. Значение гигиены, необходимость гигиены и закаливания, положительный эффект закаливания, необходимость соблюдения режима дня, правильность составления режима дня спортсмена. 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>Практические занятия ОФП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  Работа над гибкостью,  простейшие упражнения на координацию, упражнения на развитие силы и выносливости, простые кувырки.</w:t>
      </w:r>
    </w:p>
    <w:p w:rsidR="00653C00" w:rsidRPr="00653C00" w:rsidRDefault="005E6EF3" w:rsidP="005E6EF3">
      <w:pPr>
        <w:pStyle w:val="Bodytext20"/>
        <w:shd w:val="clear" w:color="auto" w:fill="auto"/>
        <w:spacing w:after="0" w:line="276" w:lineRule="auto"/>
        <w:ind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>Практические занятия СФП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Специальные упражнения на гибкость, развитие и совершенствование координации движений, специальные кувырки – с самостраховкой, падения вперёд и назад в парах, различные перевороты, акробатические упражнения через, специальные упражнения на развитие силы рук, ног, спины и пресса. Включение элементов борьбы лёжа.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  <w:r w:rsidRPr="00653C00">
        <w:rPr>
          <w:rFonts w:ascii="Times New Roman" w:hAnsi="Times New Roman" w:cs="Times New Roman"/>
          <w:b/>
          <w:sz w:val="28"/>
          <w:szCs w:val="28"/>
        </w:rPr>
        <w:t>Игры и эстафеты.</w:t>
      </w:r>
      <w:r w:rsidRPr="0065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Изучение новых подвижных игр, использование простых элементов пройденного материала в играх и эстафетах, развитие дополнительных координационных способностей, игрового мышления, чувства товарищества и ответственности, игры в командах. Открытые уроки. Проходят два раза в год, желательно в присутствии родителей, упражнения выполняются на оценку или поощряются в любой другой форме. Повторение всех элементов ранее пройденного материала. Переводные испытания проводятся в форме открытого урока или зачетного занятия, на котором и происходит отбор наиболее подготовленных ребят и рекомендации остальным о дальнейших занятиях спортом.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>Последовательность изучения материала для спортивно-оздоровительных групп (СОГ)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sz w:val="28"/>
          <w:szCs w:val="28"/>
        </w:rPr>
        <w:t xml:space="preserve"> Упражнения на гибкость: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махи ногами с опорой (каждой ногой – мах вперед, назад, в сторону);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шпагаты и полушпагаты;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 xml:space="preserve">  - наклоны верёд, в стороны, сидя на полу;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вставание на гимнастический и борцовский мост.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Сгибание-разгибание рук в упоре лёжа.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Упражнение на развитие мышц живота: поднимание туловища из положения   лежа на спине, руки за головой, ноги согнуты в коленях, стопы стоят на полу.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Бег с ускорением.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на развитие мышц спины: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(можно в парах) – лежа на животе, руки за головой, ноги под       скамейкой;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с одновременным подниманием туловища, руки за головой, и  отрывом прямых ног;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перетягивания (выполняется в парах) – сидя друг напротив друга и упираясь ногами, расставленными в стороны в стопы партнёра, тянуть его на себя за руки. Партнёр оказывает небольшое сопротивление. Затем меняются ролями.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«Тачка». Один участник – в упоре на руках, другой держит его за ноги. Передвижения по залу. Затем участники меняются местами.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Партнеры стоят спиной друг к другу, цепляются руками под локти, один перетаскивает   другого на спине. Далее меняются местами.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«Пистолет». Приседание на одной и другой ноге, выпрыгивание из приседа.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Наскоки на скамейку с двух ног и в темпе отскок вверх.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Лазание по канату.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Бег с ускорением.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Длительный бег (на выносливость).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«Чехарда». Перепрыгивание друг через друга.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Упражнения с резиновыми бинтами.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Прыжки через скакалку.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Акробатика: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кувырки в группировке вперед и назад;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падение на спину с самостраховкой;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самостраховка с кувырком вперёд через плечо;</w:t>
      </w:r>
    </w:p>
    <w:p w:rsidR="00653C00" w:rsidRPr="00653C00" w:rsidRDefault="00653C00" w:rsidP="005E6EF3">
      <w:pPr>
        <w:pStyle w:val="Bodytext20"/>
        <w:shd w:val="clear" w:color="auto" w:fill="auto"/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перевороты в сторону (колесо);</w:t>
      </w:r>
    </w:p>
    <w:p w:rsidR="00653C00" w:rsidRPr="00653C00" w:rsidRDefault="00653C00" w:rsidP="005E6EF3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кувырки боком;</w:t>
      </w:r>
    </w:p>
    <w:p w:rsidR="00653C00" w:rsidRPr="00653C00" w:rsidRDefault="00653C00" w:rsidP="005E6EF3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- самостраховка при падениях, через партнёра вперёд и назад;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- кувырки в парах;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переворот с головы и рук;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полет;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кувырок (в группировке, с самостраховкой).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Стойки на голове и руках.</w:t>
      </w:r>
    </w:p>
    <w:p w:rsidR="00653C00" w:rsidRPr="00653C00" w:rsidRDefault="005E6EF3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53C00" w:rsidRPr="00653C00" w:rsidRDefault="005E6EF3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 xml:space="preserve"> Эстафеты.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5F3831">
      <w:pPr>
        <w:pStyle w:val="6"/>
        <w:keepNext w:val="0"/>
        <w:numPr>
          <w:ilvl w:val="1"/>
          <w:numId w:val="1"/>
        </w:numPr>
        <w:spacing w:line="276" w:lineRule="auto"/>
        <w:ind w:left="284" w:right="567" w:firstLine="850"/>
        <w:jc w:val="both"/>
        <w:rPr>
          <w:sz w:val="28"/>
          <w:szCs w:val="28"/>
        </w:rPr>
      </w:pPr>
      <w:r w:rsidRPr="00653C00">
        <w:rPr>
          <w:sz w:val="28"/>
          <w:szCs w:val="28"/>
        </w:rPr>
        <w:t xml:space="preserve"> Содержание дополнительной образовательной программы по </w:t>
      </w:r>
      <w:r w:rsidR="00EF68D7">
        <w:rPr>
          <w:sz w:val="28"/>
          <w:szCs w:val="28"/>
        </w:rPr>
        <w:t>дзюд</w:t>
      </w:r>
      <w:r w:rsidR="00EF68D7" w:rsidRPr="00623BA8">
        <w:rPr>
          <w:sz w:val="28"/>
          <w:szCs w:val="28"/>
        </w:rPr>
        <w:t>о</w:t>
      </w:r>
      <w:r w:rsidRPr="00653C00">
        <w:rPr>
          <w:sz w:val="28"/>
          <w:szCs w:val="28"/>
        </w:rPr>
        <w:t xml:space="preserve"> для групп начальной подготовки 1, 2 годов обучения (ГНП 1,2)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Введение.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Краткий обзор истории  и задачи  дальнейшего развития самбо.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right" w:pos="3062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Развитие</w:t>
      </w:r>
      <w:r w:rsidR="00EF68D7" w:rsidRPr="00EF68D7">
        <w:rPr>
          <w:rFonts w:ascii="Times New Roman" w:hAnsi="Times New Roman" w:cs="Times New Roman"/>
          <w:sz w:val="28"/>
          <w:szCs w:val="28"/>
        </w:rPr>
        <w:t xml:space="preserve">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="00EF68D7" w:rsidRPr="00623BA8">
        <w:rPr>
          <w:rFonts w:ascii="Times New Roman" w:hAnsi="Times New Roman" w:cs="Times New Roman"/>
          <w:sz w:val="28"/>
          <w:szCs w:val="28"/>
        </w:rPr>
        <w:t>о</w:t>
      </w:r>
      <w:r w:rsidR="00EF68D7" w:rsidRPr="00653C00">
        <w:rPr>
          <w:rFonts w:ascii="Times New Roman" w:hAnsi="Times New Roman" w:cs="Times New Roman"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sz w:val="28"/>
          <w:szCs w:val="28"/>
        </w:rPr>
        <w:t xml:space="preserve">в России.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="00EF68D7" w:rsidRPr="00623BA8">
        <w:rPr>
          <w:rFonts w:ascii="Times New Roman" w:hAnsi="Times New Roman" w:cs="Times New Roman"/>
          <w:sz w:val="28"/>
          <w:szCs w:val="28"/>
        </w:rPr>
        <w:t>о</w:t>
      </w:r>
      <w:r w:rsidRPr="00653C00">
        <w:rPr>
          <w:rFonts w:ascii="Times New Roman" w:hAnsi="Times New Roman" w:cs="Times New Roman"/>
          <w:sz w:val="28"/>
          <w:szCs w:val="28"/>
        </w:rPr>
        <w:t xml:space="preserve"> как средство физического воспитания,  краткая характеристика: спортивное, оздоровительное и прикладное значение. Основные этапы возникновения и развития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="00EF68D7" w:rsidRPr="00623BA8">
        <w:rPr>
          <w:rFonts w:ascii="Times New Roman" w:hAnsi="Times New Roman" w:cs="Times New Roman"/>
          <w:sz w:val="28"/>
          <w:szCs w:val="28"/>
        </w:rPr>
        <w:t>о</w:t>
      </w:r>
      <w:r w:rsidRPr="00653C00">
        <w:rPr>
          <w:rFonts w:ascii="Times New Roman" w:hAnsi="Times New Roman" w:cs="Times New Roman"/>
          <w:sz w:val="28"/>
          <w:szCs w:val="28"/>
        </w:rPr>
        <w:t xml:space="preserve">. Участие наших </w:t>
      </w:r>
      <w:r w:rsidR="00EF68D7">
        <w:rPr>
          <w:rFonts w:ascii="Times New Roman" w:hAnsi="Times New Roman" w:cs="Times New Roman"/>
          <w:sz w:val="28"/>
          <w:szCs w:val="28"/>
        </w:rPr>
        <w:t>дзюдоистов</w:t>
      </w:r>
      <w:r w:rsidRPr="00653C00">
        <w:rPr>
          <w:rFonts w:ascii="Times New Roman" w:hAnsi="Times New Roman" w:cs="Times New Roman"/>
          <w:sz w:val="28"/>
          <w:szCs w:val="28"/>
        </w:rPr>
        <w:t xml:space="preserve"> в международных встречах и их результаты на крупнейших соревнованиях. Мероприятия по дальнейшему развитию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="00EF68D7" w:rsidRPr="00623BA8">
        <w:rPr>
          <w:rFonts w:ascii="Times New Roman" w:hAnsi="Times New Roman" w:cs="Times New Roman"/>
          <w:sz w:val="28"/>
          <w:szCs w:val="28"/>
        </w:rPr>
        <w:t>о</w:t>
      </w:r>
      <w:r w:rsidRPr="00653C00">
        <w:rPr>
          <w:rFonts w:ascii="Times New Roman" w:hAnsi="Times New Roman" w:cs="Times New Roman"/>
          <w:sz w:val="28"/>
          <w:szCs w:val="28"/>
        </w:rPr>
        <w:t xml:space="preserve"> в России.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Pr="00653C00">
        <w:rPr>
          <w:rFonts w:ascii="Times New Roman" w:hAnsi="Times New Roman" w:cs="Times New Roman"/>
          <w:b/>
          <w:sz w:val="28"/>
          <w:szCs w:val="28"/>
        </w:rPr>
        <w:t>Краткие сведения о строении человека, влияние физических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 упражнений на организм.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Краткие сведения о строении и функциях организма. Костная, мышечная, нервная, кровеносная, дыхательная системы, пищеварение, органы выделения, кости, суставы, связки, мышцы их строение и взаимодействие. Ведущая роль центральной нервной системы в деятельности организма человека. Основные сведения о кровообращении, значение крови. Сердце и сосуды. Легкие, дыхание и газообмен. Значение дыхания для жизнедеятельности организма. Органы пищеварения и обмен веществ. Влияние занятий физическими упражнениями на центральную нервную систему. Совершенствование функций мышечной системы, аппарата дыхания и кровообращения под воздействием физических упражнений. Систематическое занятие физическими упражнениями как важное условие для укрепления здоровья, развития физических способностей и достижения высоких спортивных результатов.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 самбиста. Врачебный контроль и самоконтроль.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Предупреждение травм. Личная гигиена </w:t>
      </w:r>
      <w:r w:rsidR="00EF68D7">
        <w:rPr>
          <w:rFonts w:ascii="Times New Roman" w:hAnsi="Times New Roman" w:cs="Times New Roman"/>
          <w:sz w:val="28"/>
          <w:szCs w:val="28"/>
        </w:rPr>
        <w:t>дзюдоиста</w:t>
      </w:r>
      <w:r w:rsidRPr="00653C00">
        <w:rPr>
          <w:rFonts w:ascii="Times New Roman" w:hAnsi="Times New Roman" w:cs="Times New Roman"/>
          <w:sz w:val="28"/>
          <w:szCs w:val="28"/>
        </w:rPr>
        <w:t xml:space="preserve">. Общий режим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дня. Режим питания и питьевой режим в период тренировки и выступление в соревнованиях. Отдых, сон. Гигиеническое значение водных процедур. Использование естественных сил природы для закаливания. Гигиенические требования к местам занятий, одежде и обуви. Причины травм в самбо и меры их предотвращения. Врачебный контроль и самоконтроль. Значение и содержание врачебного контроля и самоконтроля при тренировке самбиста. Порядок осуществления врачебного контроля в спортивных секциях. Медицинское освидетельствование самбиста. Понятие о травме. Особенности возможных травм при занятиях самбо. Первая доврачебная помощь. Остановка кровотечения. Наложение мягких повязок. Правила наложения жестких повязок. Переноска пострадавшего.</w:t>
      </w:r>
    </w:p>
    <w:p w:rsidR="00306BF4" w:rsidRDefault="00306BF4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F3831">
      <w:pPr>
        <w:pStyle w:val="Bodytext20"/>
        <w:shd w:val="clear" w:color="auto" w:fill="auto"/>
        <w:tabs>
          <w:tab w:val="left" w:pos="940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Основы техники и тактики </w:t>
      </w:r>
      <w:r w:rsidR="00EF68D7">
        <w:rPr>
          <w:rFonts w:ascii="Times New Roman" w:hAnsi="Times New Roman" w:cs="Times New Roman"/>
          <w:b/>
          <w:sz w:val="28"/>
          <w:szCs w:val="28"/>
        </w:rPr>
        <w:t>дзюд</w:t>
      </w:r>
      <w:r w:rsidRPr="00653C00">
        <w:rPr>
          <w:rFonts w:ascii="Times New Roman" w:hAnsi="Times New Roman" w:cs="Times New Roman"/>
          <w:b/>
          <w:sz w:val="28"/>
          <w:szCs w:val="28"/>
        </w:rPr>
        <w:t>о.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Понятие о технике и тактике </w:t>
      </w:r>
      <w:r w:rsidR="00EF68D7">
        <w:rPr>
          <w:rFonts w:ascii="Times New Roman" w:hAnsi="Times New Roman" w:cs="Times New Roman"/>
          <w:sz w:val="28"/>
          <w:szCs w:val="28"/>
        </w:rPr>
        <w:t>дзюд</w:t>
      </w:r>
      <w:r w:rsidR="00EF68D7" w:rsidRPr="00623BA8">
        <w:rPr>
          <w:rFonts w:ascii="Times New Roman" w:hAnsi="Times New Roman" w:cs="Times New Roman"/>
          <w:sz w:val="28"/>
          <w:szCs w:val="28"/>
        </w:rPr>
        <w:t>о</w:t>
      </w:r>
      <w:r w:rsidRPr="00653C00">
        <w:rPr>
          <w:rFonts w:ascii="Times New Roman" w:hAnsi="Times New Roman" w:cs="Times New Roman"/>
          <w:sz w:val="28"/>
          <w:szCs w:val="28"/>
        </w:rPr>
        <w:t>. Значение техники и тактики в достижении высоких спортивных результатов. Основные положения в дзюдо (стоя, лежа). Анализ основ техники в положении стоя. Анализ основ техники в положении лежа. Приемы борьбы стоя (броски). Приемы борьбы лежа (переворачивания, удержания, болевые приемы). Основные захваты (за куртку, руки, ноги, шею, туловище). Основные броски (выведение из равновесия, броски с захватом рук и ног). Основные средства тактики (техника, физические и морально-волевые качества). Сочетание основных средств тактики для достижения победы в схватках. Тактические действия: изучение противника (разведка), подготовка нападения, маневрирование (перемена стойки, захвата, использование площади ковра), вызов определенных движений или усилий со стороны противника и скрытие собственных намерений и действий, нападение, защита и контрнападение. Приемы тактических действий (обмены, сковывание, вызов на приемы, утомление противника, отдых в схватке). Целесообразность предварительного построения тактики ведения борьбы в предстоящей схватке. Особенности тактики борьбы стоя и лежа. Специфические особенности техники и тактики в зависимости от индивидуальных способностей самбиста. Особенности тактики в командных соревнованиях.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соревнований. Организация и проведение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соревнований по самбо.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Значение соревнований, их цели и задачи. Характер соревнований: личные, командные. Способы проведения соревнований. Возрастные группы участников. Весовые категории участников, разряды участников.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Взвешивание. Права и обязанности участников. Костюм участников. Число схваток в зависимости от возраста и разряда участников. Представители и капитаны команд. Судейская коллегия. Главный судья и его заместители, старший судья и боковые судьи, секретарь, судья при участниках, судья-секундометрист, комендант соревнований, врач. Права и обязанности каждого члена судейской коллегии.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судейства.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Начало и конец схватки, продолжительность схватки в зависимости от различных разрядов. Чистая победа. Удержание, болевые приемы. Дисквалификация. Неведение борьбы. Борьба на краю ковра. Запрещенные приемы. Определение победителей и мест участников в соревнованиях. Оборудование места для соревнований. Основные документы, необходимые для проведения соревнований, их значение и оформление. Положение о соревнованиях. Планирование подготовки и проведения соревнований. Материалы практических занятий для всех годов обучения.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Строевые упражнения.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Общая физическая подготовка и специальные упражнения. Строевые упражнения. Общие понятия о строе и командах. Строй, шеренга, фланг, фронт, тыл, дистанция, интервал. Предварительная и исполнительная части команды. Действия в строю, на местах и в движении. Построение, выравнивание строя, расчет в строю, повороты и полуобороты на месте, размыкание и смыкание строя, перемена направления строя, перестроение шеренг.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Основная цель применения общеразвивающих упражнений - всестороннее физическое развитие организма: равномерное развитие мышечной системы, укрепление костно-связочного аппарата, развитие большей подвижности в суставах, координации движений и умение сохранять равновесие, а также улучшение функции сердечно-сосудистой системы. Гимнастика. Упражнения на развитие силы мышц ног, рук, туловища (стоя, сидя, лежа). Приседания, наклоны, сгибание рук в упоре лежа, маховые и вращательные движения руками и ногами. Упражнения на расслабление мышц. Упражнения утренней гигиенической гимнастики. Упражнения вдвоем и в сопротивлении. Акробатические упражнения - стойки, кувырки, перевороты, прыжки. Упражнения на гимнастических снарядах. Легкая атлетика, лыжный спорт, спортивные игры.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Специальная подготовка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 xml:space="preserve">     Упражнения на гибкость, укрепление суставов. Упражнения в равновесии. Упражнения для развития ловкости, силы, быстроты, на расслабление. Простейшие виды борьбы. Страховка и самостраховка. Различные виды падений, способы самостраховки и поддержки партнером. Имитация приемов без партнера и на резине.</w:t>
      </w:r>
    </w:p>
    <w:p w:rsidR="00EF68D7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 xml:space="preserve">Обучение технике и </w:t>
      </w:r>
      <w:r w:rsidRPr="00EF68D7">
        <w:rPr>
          <w:rFonts w:ascii="Times New Roman" w:hAnsi="Times New Roman" w:cs="Times New Roman"/>
          <w:b/>
          <w:sz w:val="28"/>
          <w:szCs w:val="28"/>
        </w:rPr>
        <w:t xml:space="preserve">тактике </w:t>
      </w:r>
      <w:r w:rsidR="00EF68D7" w:rsidRPr="00EF68D7">
        <w:rPr>
          <w:rFonts w:ascii="Times New Roman" w:hAnsi="Times New Roman" w:cs="Times New Roman"/>
          <w:b/>
          <w:sz w:val="28"/>
          <w:szCs w:val="28"/>
        </w:rPr>
        <w:t>дзюдо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39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Основные положения </w:t>
      </w:r>
      <w:r w:rsidR="00EF68D7">
        <w:rPr>
          <w:rFonts w:ascii="Times New Roman" w:hAnsi="Times New Roman" w:cs="Times New Roman"/>
          <w:sz w:val="28"/>
          <w:szCs w:val="28"/>
        </w:rPr>
        <w:t>дзюдоистов</w:t>
      </w:r>
      <w:r w:rsidRPr="00653C00">
        <w:rPr>
          <w:rFonts w:ascii="Times New Roman" w:hAnsi="Times New Roman" w:cs="Times New Roman"/>
          <w:sz w:val="28"/>
          <w:szCs w:val="28"/>
        </w:rPr>
        <w:t>, захваты, передвижения по ковру и способы подготовки приемов.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стоя. Стойки: правая, левая, фронтальная, низкая и высокая. Дистанции: вне захвата, дальняя, средняя, ближняя и вплотную. Захваты: рук, ног, шеи, туловища, за рукава, пояс, отвороты и проймы куртки. Передвижение по ковру во время схватки: вперед, назад, в сторону. Способы подготовки приемов: сбивание на одну ногу, сбивание на носки, осаживание на одну ногу, осаживание на обе ноги, заведение, рывок, толчок, кружение противника, вызов сопротивления.</w:t>
      </w:r>
    </w:p>
    <w:p w:rsidR="00653C00" w:rsidRPr="00653C00" w:rsidRDefault="00653C00" w:rsidP="005F3831">
      <w:pPr>
        <w:pStyle w:val="Bodytext20"/>
        <w:shd w:val="clear" w:color="auto" w:fill="auto"/>
        <w:spacing w:after="24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Борьба лежа. Положения: стоя на коленях с упором на руки («высокая скамеечка»), сед на коленях с упором на предплечья («низкая скамеечка»), лежа на животе, лежа на спине. Захваты: рук, ног, шеи, туловища, за куртку.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первого года обучения (ГНП 1)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сбоку;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поперек;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головы;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Переворачивания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рук сбоку;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шеи из-под плеча;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дальней руки и ноги изнутри;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шеи и дальней ноги;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на рычаг локтя садясь;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рукой;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- рычаг локтя через бедро коленом;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с захватом руки между ног;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на руку руками;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Защита от приемов борьбы лежа, разрыв захватов рук.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стоя (броски)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- задняя подножка с колена;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 колена;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со стойки;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на плечо;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под плечо;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подсечка с падением;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6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изнутри;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   группы начальной подготовки второго года обучения (ГНП 2)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Переворачивания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предплечья из-под плеча;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ног;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пояса садясь и накладывая бедро на шею соперника;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опрокидыванием;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подбородка.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 без захвата рук;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со стороны ног с захватом пояса;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освобождения (уходы от удержаний);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спиной.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при помощи туловища сверху;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поперек;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внутрь;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защиты и контрприёмы от приёмов борьбы лежа.</w:t>
      </w:r>
    </w:p>
    <w:p w:rsidR="00653C00" w:rsidRPr="00653C00" w:rsidRDefault="00653C00" w:rsidP="005F3831">
      <w:pPr>
        <w:pStyle w:val="Bodytext6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Борьба стоя (броски)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 на пятке;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голову голенью между ног;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боковая подсечка при движении противника назад;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стопой;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подхват снаружи.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5F3831">
      <w:pPr>
        <w:pStyle w:val="Bodytext20"/>
        <w:shd w:val="clear" w:color="auto" w:fill="auto"/>
        <w:tabs>
          <w:tab w:val="left" w:pos="999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b/>
          <w:sz w:val="28"/>
          <w:szCs w:val="28"/>
        </w:rPr>
      </w:pPr>
    </w:p>
    <w:p w:rsidR="00623BA8" w:rsidRDefault="00623BA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80269" w:rsidRDefault="00280269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735D6D" w:rsidRDefault="00735D6D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80269" w:rsidRDefault="00280269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1C3516" w:rsidRDefault="001C3516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653C00" w:rsidRDefault="00653C00" w:rsidP="005F3831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  <w:r w:rsidR="001C3516">
        <w:rPr>
          <w:rFonts w:ascii="Times New Roman" w:hAnsi="Times New Roman" w:cs="Times New Roman"/>
          <w:b/>
          <w:sz w:val="28"/>
          <w:szCs w:val="28"/>
        </w:rPr>
        <w:t xml:space="preserve">  ПРОГРАММЫ</w:t>
      </w:r>
    </w:p>
    <w:p w:rsidR="001C3516" w:rsidRPr="00653C00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F64978" w:rsidRDefault="00225249" w:rsidP="00F64978">
      <w:pPr>
        <w:spacing w:line="276" w:lineRule="auto"/>
        <w:ind w:right="567"/>
        <w:jc w:val="center"/>
        <w:rPr>
          <w:b/>
        </w:rPr>
      </w:pPr>
      <w:r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05pt;margin-top:183.1pt;width:544.1pt;height:.05pt;z-index:251660288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5F3831" w:rsidRDefault="005F3831" w:rsidP="00653C0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="001C3516" w:rsidRPr="001C3516">
        <w:rPr>
          <w:b/>
          <w:color w:val="auto"/>
        </w:rPr>
        <w:t>5</w:t>
      </w:r>
      <w:r w:rsidR="00653C00" w:rsidRPr="001C3516">
        <w:rPr>
          <w:b/>
          <w:color w:val="auto"/>
        </w:rPr>
        <w:t>.1 КАЛЕНДАРНЫЙ УЧЕБНЫЙ ГРАФИК ДЛЯ СПОРТИВНО-ОЗДОРОВИТЕЛЬНОЙ ГРУППЫ 1 ГОДА ОБУЧЕНИЯ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1501"/>
        <w:gridCol w:w="625"/>
        <w:gridCol w:w="868"/>
        <w:gridCol w:w="868"/>
        <w:gridCol w:w="868"/>
        <w:gridCol w:w="868"/>
        <w:gridCol w:w="797"/>
        <w:gridCol w:w="868"/>
        <w:gridCol w:w="868"/>
        <w:gridCol w:w="868"/>
        <w:gridCol w:w="868"/>
      </w:tblGrid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653C00" w:rsidRPr="009838F4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</w:t>
            </w:r>
            <w:r>
              <w:rPr>
                <w:sz w:val="20"/>
                <w:szCs w:val="20"/>
              </w:rPr>
              <w:lastRenderedPageBreak/>
              <w:t xml:space="preserve">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12м</w:t>
            </w:r>
            <w:r>
              <w:rPr>
                <w:sz w:val="20"/>
                <w:szCs w:val="20"/>
              </w:rPr>
              <w:lastRenderedPageBreak/>
              <w:t>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2" w:type="pct"/>
          </w:tcPr>
          <w:p w:rsidR="00653C00" w:rsidRPr="009054C6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134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7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134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lastRenderedPageBreak/>
              <w:t>.6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</w:t>
            </w:r>
            <w:r>
              <w:rPr>
                <w:b/>
                <w:sz w:val="20"/>
                <w:szCs w:val="20"/>
              </w:rPr>
              <w:lastRenderedPageBreak/>
              <w:t>нструкторская  и судейская практика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DD25EA">
        <w:trPr>
          <w:jc w:val="center"/>
        </w:trPr>
        <w:tc>
          <w:tcPr>
            <w:tcW w:w="219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5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Pr="001C3516" w:rsidRDefault="00653C00" w:rsidP="005F3831">
      <w:pPr>
        <w:spacing w:line="276" w:lineRule="auto"/>
        <w:ind w:left="284" w:right="567" w:firstLine="850"/>
        <w:jc w:val="center"/>
      </w:pPr>
    </w:p>
    <w:p w:rsidR="00653C00" w:rsidRPr="001C3516" w:rsidRDefault="001C3516" w:rsidP="005F3831">
      <w:pPr>
        <w:pStyle w:val="Heading10"/>
        <w:keepNext/>
        <w:keepLines/>
        <w:shd w:val="clear" w:color="auto" w:fill="auto"/>
        <w:spacing w:before="0" w:after="253" w:line="276" w:lineRule="auto"/>
        <w:ind w:left="284" w:right="567" w:firstLine="850"/>
        <w:rPr>
          <w:rFonts w:ascii="Times New Roman" w:hAnsi="Times New Roman" w:cs="Times New Roman"/>
          <w:sz w:val="24"/>
          <w:szCs w:val="24"/>
        </w:rPr>
      </w:pPr>
      <w:r w:rsidRPr="001C3516">
        <w:rPr>
          <w:rFonts w:ascii="Times New Roman" w:hAnsi="Times New Roman" w:cs="Times New Roman"/>
          <w:sz w:val="24"/>
          <w:szCs w:val="24"/>
        </w:rPr>
        <w:t>5</w:t>
      </w:r>
      <w:r w:rsidR="00653C00" w:rsidRPr="001C3516">
        <w:rPr>
          <w:rFonts w:ascii="Times New Roman" w:hAnsi="Times New Roman" w:cs="Times New Roman"/>
          <w:sz w:val="24"/>
          <w:szCs w:val="24"/>
        </w:rPr>
        <w:t>.2 КАЛЕНДАРНЫЙ УЧЕБНЫЙ ГРАФИК ДЛЯ ГРУППЫ НАЧАЛЬНОЙ ПОДГОТОВКИ 1 ГОДА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1501"/>
        <w:gridCol w:w="625"/>
        <w:gridCol w:w="868"/>
        <w:gridCol w:w="868"/>
        <w:gridCol w:w="868"/>
        <w:gridCol w:w="868"/>
        <w:gridCol w:w="797"/>
        <w:gridCol w:w="868"/>
        <w:gridCol w:w="868"/>
        <w:gridCol w:w="868"/>
        <w:gridCol w:w="868"/>
      </w:tblGrid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653C00" w:rsidRPr="009838F4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 xml:space="preserve">Игры и </w:t>
            </w:r>
            <w:r w:rsidRPr="009922D2">
              <w:rPr>
                <w:sz w:val="20"/>
                <w:szCs w:val="20"/>
              </w:rPr>
              <w:lastRenderedPageBreak/>
              <w:t>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</w:t>
            </w:r>
            <w:r>
              <w:rPr>
                <w:sz w:val="20"/>
                <w:szCs w:val="20"/>
              </w:rPr>
              <w:lastRenderedPageBreak/>
              <w:t>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lastRenderedPageBreak/>
              <w:t>2.4</w:t>
            </w: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280269">
        <w:tc>
          <w:tcPr>
            <w:tcW w:w="212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280269"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Pr="001C3516" w:rsidRDefault="001C3516" w:rsidP="005F3831">
      <w:pPr>
        <w:pStyle w:val="Heading10"/>
        <w:keepNext/>
        <w:keepLines/>
        <w:shd w:val="clear" w:color="auto" w:fill="auto"/>
        <w:spacing w:before="0" w:after="253" w:line="276" w:lineRule="auto"/>
        <w:ind w:right="567" w:firstLine="0"/>
        <w:rPr>
          <w:rFonts w:ascii="Times New Roman" w:hAnsi="Times New Roman" w:cs="Times New Roman"/>
          <w:sz w:val="24"/>
          <w:szCs w:val="24"/>
        </w:rPr>
      </w:pPr>
      <w:r w:rsidRPr="001C3516">
        <w:rPr>
          <w:rFonts w:ascii="Times New Roman" w:hAnsi="Times New Roman" w:cs="Times New Roman"/>
          <w:sz w:val="24"/>
          <w:szCs w:val="24"/>
        </w:rPr>
        <w:t>5</w:t>
      </w:r>
      <w:r w:rsidR="00653C00" w:rsidRPr="001C3516">
        <w:rPr>
          <w:rFonts w:ascii="Times New Roman" w:hAnsi="Times New Roman" w:cs="Times New Roman"/>
          <w:sz w:val="24"/>
          <w:szCs w:val="24"/>
        </w:rPr>
        <w:t>.3 КАЛЕНДАРНЫЙ УЧЕБНЫЙ ГРАФИК ДЛЯ ГРУППЫ НАЧАЛЬНОЙ ПОДГОТОВКИ 2 ГОДА ОБУЧЕНИЯ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4"/>
        <w:gridCol w:w="1501"/>
        <w:gridCol w:w="625"/>
        <w:gridCol w:w="868"/>
        <w:gridCol w:w="868"/>
        <w:gridCol w:w="868"/>
        <w:gridCol w:w="868"/>
        <w:gridCol w:w="797"/>
        <w:gridCol w:w="868"/>
        <w:gridCol w:w="868"/>
        <w:gridCol w:w="868"/>
        <w:gridCol w:w="868"/>
      </w:tblGrid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18"/>
              </w:rPr>
            </w:pPr>
          </w:p>
          <w:p w:rsidR="00653C00" w:rsidRPr="009838F4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1ч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30ч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</w:t>
            </w:r>
            <w:r>
              <w:rPr>
                <w:sz w:val="20"/>
                <w:szCs w:val="20"/>
              </w:rPr>
              <w:lastRenderedPageBreak/>
              <w:t>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RPr="002D3F2E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6" w:type="pct"/>
          </w:tcPr>
          <w:p w:rsidR="00653C00" w:rsidRPr="009054C6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054C6"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Pr="009922D2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257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0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Pr="002D3F2E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 w:rsidRPr="002D3F2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0мин</w:t>
            </w: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30" w:type="pct"/>
          </w:tcPr>
          <w:p w:rsidR="00653C00" w:rsidRPr="00976F2F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53C00" w:rsidTr="00653C00">
        <w:trPr>
          <w:jc w:val="center"/>
        </w:trPr>
        <w:tc>
          <w:tcPr>
            <w:tcW w:w="212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257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370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2ч53ми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2ч33мин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4ч34мин</w:t>
            </w:r>
          </w:p>
        </w:tc>
        <w:tc>
          <w:tcPr>
            <w:tcW w:w="416" w:type="pct"/>
          </w:tcPr>
          <w:p w:rsidR="00653C00" w:rsidRDefault="00653C00" w:rsidP="005F3831">
            <w:pPr>
              <w:spacing w:line="276" w:lineRule="auto"/>
              <w:ind w:left="284" w:firstLine="8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4ч53мин</w:t>
            </w:r>
          </w:p>
        </w:tc>
      </w:tr>
    </w:tbl>
    <w:p w:rsid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1C3516" w:rsidRDefault="001C3516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F64978" w:rsidRDefault="00F64978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653C00" w:rsidRPr="00653C00" w:rsidRDefault="00653C00" w:rsidP="005F3831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lastRenderedPageBreak/>
        <w:t>ПЛАНИР</w:t>
      </w:r>
      <w:r w:rsidR="001C3516">
        <w:rPr>
          <w:rFonts w:ascii="Times New Roman" w:hAnsi="Times New Roman" w:cs="Times New Roman"/>
          <w:b/>
          <w:sz w:val="28"/>
          <w:szCs w:val="28"/>
        </w:rPr>
        <w:t>ОВАНИЕ  РЕЗУЛЬТАТА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ОСВОЕНИЯ ОБРАЗОВАТЕЛЬНОЙ ПРОГРАММЫ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В конце изучения программы занимающиеся получат необходимый минимум знаний для физического самосовершенствования, знание правил борьбы, навыки простейшего судейства. Научаться </w:t>
      </w:r>
      <w:r w:rsidR="00172B40">
        <w:rPr>
          <w:rFonts w:ascii="Times New Roman" w:hAnsi="Times New Roman" w:cs="Times New Roman"/>
          <w:sz w:val="28"/>
          <w:szCs w:val="28"/>
        </w:rPr>
        <w:t>бороться по правилам борьбы дзюд</w:t>
      </w:r>
      <w:r w:rsidRPr="00653C00">
        <w:rPr>
          <w:rFonts w:ascii="Times New Roman" w:hAnsi="Times New Roman" w:cs="Times New Roman"/>
          <w:sz w:val="28"/>
          <w:szCs w:val="28"/>
        </w:rPr>
        <w:t xml:space="preserve">о. Будут сформированы коммуникативные способности.   </w:t>
      </w:r>
    </w:p>
    <w:p w:rsidR="00653C00" w:rsidRPr="00653C00" w:rsidRDefault="00653C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В процессе изучения программы обучающиеся должны: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ЗНАТЬ:</w:t>
      </w:r>
    </w:p>
    <w:p w:rsidR="00653C00" w:rsidRPr="00653C00" w:rsidRDefault="00653C00" w:rsidP="005F3831">
      <w:pPr>
        <w:pStyle w:val="Bodytext70"/>
        <w:numPr>
          <w:ilvl w:val="0"/>
          <w:numId w:val="3"/>
        </w:numPr>
        <w:shd w:val="clear" w:color="auto" w:fill="auto"/>
        <w:spacing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техники безопасности на занятиях;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требования к форме одежды на занятиях;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личной гигиены.</w:t>
      </w:r>
    </w:p>
    <w:p w:rsidR="00653C00" w:rsidRPr="00653C00" w:rsidRDefault="00653C00" w:rsidP="005F3831">
      <w:pPr>
        <w:pStyle w:val="Bodytext70"/>
        <w:numPr>
          <w:ilvl w:val="1"/>
          <w:numId w:val="5"/>
        </w:numPr>
        <w:shd w:val="clear" w:color="auto" w:fill="auto"/>
        <w:spacing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техники безопасности на занятиях и основы по предупреждению       травм;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личной гигиены;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краткую историю дзюдо;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24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краткие сведения о влиянии физических нагрузок на организм.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УМЕТЬ:</w:t>
      </w:r>
    </w:p>
    <w:p w:rsidR="00653C00" w:rsidRPr="00653C00" w:rsidRDefault="00653C00" w:rsidP="005F3831">
      <w:pPr>
        <w:pStyle w:val="Bodytext70"/>
        <w:numPr>
          <w:ilvl w:val="0"/>
          <w:numId w:val="4"/>
        </w:numPr>
        <w:shd w:val="clear" w:color="auto" w:fill="auto"/>
        <w:spacing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комплекс утренней гимнастики;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кувырки боком, вперёд и назад в группировке;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назад с самостраховкой;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вперёд через плечо с самостраховкой;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стойку на голове и руках с опорой;</w:t>
      </w:r>
    </w:p>
    <w:p w:rsidR="00653C00" w:rsidRPr="00653C00" w:rsidRDefault="00653C00" w:rsidP="005F3831">
      <w:pPr>
        <w:pStyle w:val="Bodytext70"/>
        <w:numPr>
          <w:ilvl w:val="1"/>
          <w:numId w:val="6"/>
        </w:numPr>
        <w:shd w:val="clear" w:color="auto" w:fill="auto"/>
        <w:spacing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падение на спину с самостраховкой;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виды падений с самостраховкой через партнёра;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показать вставание на гимнастический и борцовский мост;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10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забегания по кругу в положении упор головой в ковёр;</w:t>
      </w:r>
    </w:p>
    <w:p w:rsidR="00653C00" w:rsidRPr="00653C00" w:rsidRDefault="00653C00" w:rsidP="005F3831">
      <w:pPr>
        <w:pStyle w:val="Bodytext20"/>
        <w:shd w:val="clear" w:color="auto" w:fill="auto"/>
        <w:tabs>
          <w:tab w:val="left" w:pos="1408"/>
        </w:tabs>
        <w:spacing w:after="24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выполнять сгибание и разгибание рук в упоре лёжа, прыжки через    скакалку,         складывания в положении лёжа руки за головой;</w:t>
      </w:r>
    </w:p>
    <w:p w:rsidR="00653C00" w:rsidRPr="00653C00" w:rsidRDefault="00653C0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ПРИМЕНЯТЬ:</w:t>
      </w:r>
    </w:p>
    <w:p w:rsidR="00735D6D" w:rsidRPr="00F64978" w:rsidRDefault="00653C00" w:rsidP="00F64978">
      <w:pPr>
        <w:pStyle w:val="Bodytext20"/>
        <w:shd w:val="clear" w:color="auto" w:fill="auto"/>
        <w:tabs>
          <w:tab w:val="left" w:pos="1418"/>
        </w:tabs>
        <w:spacing w:after="235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приемы группировки и самостраховки при неожиданном падении в быту (на улице, катке, дома, в школе и т.п.).</w:t>
      </w:r>
    </w:p>
    <w:p w:rsidR="00653C00" w:rsidRPr="003036DF" w:rsidRDefault="003036DF" w:rsidP="005F3831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F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 ПРОГРАММЫ</w:t>
      </w:r>
    </w:p>
    <w:p w:rsidR="00921A00" w:rsidRDefault="00921A00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036DF" w:rsidRPr="00F64978" w:rsidRDefault="003036DF" w:rsidP="00F64978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036DF">
        <w:rPr>
          <w:rFonts w:ascii="Times New Roman" w:hAnsi="Times New Roman" w:cs="Times New Roman"/>
          <w:sz w:val="28"/>
          <w:szCs w:val="28"/>
        </w:rPr>
        <w:t>Тренер вправе самостоятельно выбирать системы и формы оценок занимающихся. Система нормативов, охватывает весь период обучения. Проверку уровня знаний, умений и навыков рекомендуется проводить по окончании курса, использование разнообразных методов диагностики и тестирования даёт возможность комплексного учёта качества обучения учащихся.</w:t>
      </w:r>
      <w:bookmarkStart w:id="1" w:name="bookmark10"/>
    </w:p>
    <w:p w:rsidR="003036DF" w:rsidRPr="003036DF" w:rsidRDefault="003036DF" w:rsidP="005F3831">
      <w:pPr>
        <w:pStyle w:val="Heading10"/>
        <w:keepNext/>
        <w:keepLines/>
        <w:shd w:val="clear" w:color="auto" w:fill="auto"/>
        <w:spacing w:before="0" w:line="276" w:lineRule="auto"/>
        <w:ind w:left="284" w:right="567" w:firstLine="850"/>
        <w:rPr>
          <w:rFonts w:ascii="Times New Roman" w:hAnsi="Times New Roman" w:cs="Times New Roman"/>
        </w:rPr>
      </w:pPr>
      <w:r w:rsidRPr="003036DF">
        <w:rPr>
          <w:rFonts w:ascii="Times New Roman" w:hAnsi="Times New Roman" w:cs="Times New Roman"/>
        </w:rPr>
        <w:t>Критерии оценок на различных этапах обучения</w:t>
      </w:r>
      <w:bookmarkEnd w:id="1"/>
    </w:p>
    <w:tbl>
      <w:tblPr>
        <w:tblStyle w:val="a8"/>
        <w:tblpPr w:leftFromText="180" w:rightFromText="180" w:vertAnchor="text" w:horzAnchor="margin" w:tblpXSpec="center" w:tblpY="438"/>
        <w:tblW w:w="0" w:type="auto"/>
        <w:tblLook w:val="04A0"/>
      </w:tblPr>
      <w:tblGrid>
        <w:gridCol w:w="4313"/>
        <w:gridCol w:w="5718"/>
      </w:tblGrid>
      <w:tr w:rsidR="003036DF" w:rsidTr="005F3831">
        <w:tc>
          <w:tcPr>
            <w:tcW w:w="4313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Контрольные упражнения</w:t>
            </w:r>
          </w:p>
        </w:tc>
        <w:tc>
          <w:tcPr>
            <w:tcW w:w="5718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Критерии успеваемости</w:t>
            </w:r>
          </w:p>
        </w:tc>
      </w:tr>
      <w:tr w:rsidR="003036DF" w:rsidTr="005F3831">
        <w:tc>
          <w:tcPr>
            <w:tcW w:w="4313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Правильность выполнения комплекса утренней гимнастики</w:t>
            </w:r>
          </w:p>
        </w:tc>
        <w:tc>
          <w:tcPr>
            <w:tcW w:w="5718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 xml:space="preserve"> Умение держать основную стойку, движения амплитудные, спина, ноги и руки прямые.</w:t>
            </w:r>
          </w:p>
        </w:tc>
      </w:tr>
      <w:tr w:rsidR="003036DF" w:rsidTr="005F3831">
        <w:tc>
          <w:tcPr>
            <w:tcW w:w="4313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Стойка на лопатках</w:t>
            </w:r>
          </w:p>
        </w:tc>
        <w:tc>
          <w:tcPr>
            <w:tcW w:w="5718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5F3831">
        <w:tc>
          <w:tcPr>
            <w:tcW w:w="4313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гимнастический мост.</w:t>
            </w:r>
          </w:p>
        </w:tc>
        <w:tc>
          <w:tcPr>
            <w:tcW w:w="5718" w:type="dxa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5F3831">
        <w:tc>
          <w:tcPr>
            <w:tcW w:w="4313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борцовский мост.</w:t>
            </w:r>
          </w:p>
        </w:tc>
        <w:tc>
          <w:tcPr>
            <w:tcW w:w="5718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Накатиться на голову, касаясь носом ковра, стоять 10 счетов.</w:t>
            </w:r>
          </w:p>
        </w:tc>
      </w:tr>
      <w:tr w:rsidR="003036DF" w:rsidRPr="00D31D5E" w:rsidTr="005F3831">
        <w:tc>
          <w:tcPr>
            <w:tcW w:w="4313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в группировке.</w:t>
            </w:r>
          </w:p>
        </w:tc>
        <w:tc>
          <w:tcPr>
            <w:tcW w:w="5718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спину в упор присев, не касаясь головой, фиксация группировки.</w:t>
            </w:r>
          </w:p>
        </w:tc>
      </w:tr>
      <w:tr w:rsidR="003036DF" w:rsidRPr="00D31D5E" w:rsidTr="005F3831">
        <w:tc>
          <w:tcPr>
            <w:tcW w:w="4313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назад в группировке.</w:t>
            </w:r>
          </w:p>
        </w:tc>
        <w:tc>
          <w:tcPr>
            <w:tcW w:w="5718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не касаясь головой в положение упор присев.</w:t>
            </w:r>
          </w:p>
        </w:tc>
      </w:tr>
      <w:tr w:rsidR="003036DF" w:rsidRPr="00D31D5E" w:rsidTr="005F3831">
        <w:tc>
          <w:tcPr>
            <w:tcW w:w="4313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самостраховкой.</w:t>
            </w:r>
          </w:p>
        </w:tc>
        <w:tc>
          <w:tcPr>
            <w:tcW w:w="5718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голова на груди не касается ковра, чёткий хлопок руками о ковёр вдоль тела.</w:t>
            </w:r>
          </w:p>
        </w:tc>
      </w:tr>
      <w:tr w:rsidR="003036DF" w:rsidRPr="00D31D5E" w:rsidTr="005F3831">
        <w:tc>
          <w:tcPr>
            <w:tcW w:w="4313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через плечо с самостраховкой.</w:t>
            </w:r>
          </w:p>
        </w:tc>
        <w:tc>
          <w:tcPr>
            <w:tcW w:w="5718" w:type="dxa"/>
            <w:vAlign w:val="bottom"/>
          </w:tcPr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 xml:space="preserve">Перекат через плечо на бок, голова на груди не </w:t>
            </w:r>
          </w:p>
          <w:p w:rsidR="003036DF" w:rsidRPr="006A0817" w:rsidRDefault="003036DF" w:rsidP="005F3831">
            <w:pPr>
              <w:spacing w:line="276" w:lineRule="auto"/>
              <w:ind w:left="284" w:right="567" w:firstLine="850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касается ковра, чёткий хлопок рукой о ковёр, правильная постановка ног.</w:t>
            </w:r>
          </w:p>
        </w:tc>
      </w:tr>
    </w:tbl>
    <w:p w:rsidR="00921A00" w:rsidRDefault="00921A00" w:rsidP="005F3831">
      <w:pPr>
        <w:pStyle w:val="Bodytext50"/>
        <w:shd w:val="clear" w:color="auto" w:fill="auto"/>
        <w:spacing w:after="0" w:line="276" w:lineRule="auto"/>
        <w:ind w:right="567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53C00" w:rsidRPr="00735D6D" w:rsidRDefault="00921A00" w:rsidP="00F64978">
      <w:pPr>
        <w:pStyle w:val="Bodytext5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lastRenderedPageBreak/>
        <w:t>Примерные контрольные нормативы для 1-го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136"/>
        <w:gridCol w:w="2036"/>
        <w:gridCol w:w="2327"/>
        <w:gridCol w:w="2672"/>
      </w:tblGrid>
      <w:tr w:rsidR="00921A00" w:rsidTr="005F3831">
        <w:tc>
          <w:tcPr>
            <w:tcW w:w="3136" w:type="dxa"/>
            <w:vMerge w:val="restart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</w:p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035" w:type="dxa"/>
            <w:gridSpan w:val="3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5F3831">
        <w:tc>
          <w:tcPr>
            <w:tcW w:w="3136" w:type="dxa"/>
            <w:vMerge/>
          </w:tcPr>
          <w:p w:rsidR="00921A00" w:rsidRPr="00BD6B5F" w:rsidRDefault="00921A00" w:rsidP="005F3831">
            <w:pPr>
              <w:spacing w:line="276" w:lineRule="auto"/>
              <w:ind w:left="284" w:firstLine="850"/>
              <w:rPr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Низкий</w:t>
            </w:r>
          </w:p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27" w:type="dxa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Средний</w:t>
            </w:r>
          </w:p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672" w:type="dxa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Высокий</w:t>
            </w:r>
          </w:p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5F3831">
        <w:tc>
          <w:tcPr>
            <w:tcW w:w="10171" w:type="dxa"/>
            <w:gridSpan w:val="4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СФП</w:t>
            </w:r>
          </w:p>
        </w:tc>
      </w:tr>
      <w:tr w:rsidR="00921A00" w:rsidTr="005F3831">
        <w:tc>
          <w:tcPr>
            <w:tcW w:w="3136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Сгибание рук в висе на перекладине (подтягивание)</w:t>
            </w:r>
          </w:p>
        </w:tc>
        <w:tc>
          <w:tcPr>
            <w:tcW w:w="2036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5-6</w:t>
            </w:r>
          </w:p>
        </w:tc>
        <w:tc>
          <w:tcPr>
            <w:tcW w:w="2327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7-9</w:t>
            </w:r>
          </w:p>
        </w:tc>
        <w:tc>
          <w:tcPr>
            <w:tcW w:w="2672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10-12</w:t>
            </w:r>
          </w:p>
        </w:tc>
      </w:tr>
      <w:tr w:rsidR="00921A00" w:rsidTr="005F3831">
        <w:tc>
          <w:tcPr>
            <w:tcW w:w="31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0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15-18</w:t>
            </w:r>
          </w:p>
        </w:tc>
        <w:tc>
          <w:tcPr>
            <w:tcW w:w="2327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19-21</w:t>
            </w:r>
          </w:p>
        </w:tc>
        <w:tc>
          <w:tcPr>
            <w:tcW w:w="2672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22-25</w:t>
            </w:r>
          </w:p>
        </w:tc>
      </w:tr>
      <w:tr w:rsidR="00921A00" w:rsidTr="005F3831">
        <w:tc>
          <w:tcPr>
            <w:tcW w:w="31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24-28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5F3831">
        <w:tc>
          <w:tcPr>
            <w:tcW w:w="31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(пресс).</w:t>
            </w:r>
          </w:p>
        </w:tc>
        <w:tc>
          <w:tcPr>
            <w:tcW w:w="20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27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672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5F3831">
        <w:tc>
          <w:tcPr>
            <w:tcW w:w="31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Переход из упора головой в татами на борцовский мост и обратно.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1-3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касание ещё одной точкой опоры.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4-5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нечёткое приземление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двумя ногами и приземление на две стопы без скручивания в сторону и касания ещё одной точкой.</w:t>
            </w:r>
          </w:p>
        </w:tc>
      </w:tr>
      <w:tr w:rsidR="00921A00" w:rsidTr="005F3831">
        <w:tc>
          <w:tcPr>
            <w:tcW w:w="31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Забегания в упоре головой в ковёр по кругу вправо и влево.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Медленное, нечёткое выполнение с касанием плечом или коленом.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выполнение без касания ещё одной точкой опоры.</w:t>
            </w: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Чёткое, быстрое выполнение без касания ещё одной точкой опоры.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</w:p>
        </w:tc>
      </w:tr>
      <w:tr w:rsidR="00921A00" w:rsidTr="005F3831">
        <w:tc>
          <w:tcPr>
            <w:tcW w:w="10171" w:type="dxa"/>
            <w:gridSpan w:val="4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</w:rPr>
            </w:pPr>
            <w:r w:rsidRPr="00BD6B5F">
              <w:rPr>
                <w:b/>
              </w:rPr>
              <w:t>Акробатика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Кувырки (вперед в группировке, назад в группировке, вперёд через плечо с самостраховкой, падение на спину с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самостраховкой).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Выполняются подряд, один за другим с паузами, возможно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Выполняются подряд, один за другим, не касаясь головой о ковёр, фиксация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группировки, акцентированный хлопок руками о ковёр, правильная постановка ног.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Выполняются подряд в темпе, один за другим без остановки, не касаясь головой о ковёр, фиксация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группировки, акцентированный хлопок руками о ковёр, правильная постановка ног.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вперёд.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Нечёткая постановка полусогнутых рук, ноги согнуты, приземление с касанием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коленями или руками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672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с плеч (подъём разгибом).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лопатки, не 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5F3831">
        <w:tc>
          <w:tcPr>
            <w:tcW w:w="10171" w:type="dxa"/>
            <w:gridSpan w:val="4"/>
          </w:tcPr>
          <w:p w:rsidR="00921A00" w:rsidRPr="00BD6B5F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Специализация</w:t>
            </w:r>
          </w:p>
        </w:tc>
      </w:tr>
      <w:tr w:rsidR="00921A00" w:rsidTr="005F3831">
        <w:tc>
          <w:tcPr>
            <w:tcW w:w="10171" w:type="dxa"/>
            <w:gridSpan w:val="4"/>
            <w:vAlign w:val="bottom"/>
          </w:tcPr>
          <w:p w:rsidR="00921A00" w:rsidRPr="00117365" w:rsidRDefault="00921A00" w:rsidP="005F3831">
            <w:pPr>
              <w:spacing w:line="276" w:lineRule="auto"/>
              <w:ind w:left="284" w:firstLine="850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3-5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6-9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10-12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Удержания.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удержаний и уметь показать любое по выбору.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быстро и чётко выполнять удержания с полусопротивлением соперника.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672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название и уметь показать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любой по выбору.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3-4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названия и уметь их показать, знать защиту от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них.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5</w:t>
            </w:r>
          </w:p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Знать названия, уметь их показать, уметь выполнять защиту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от них.</w:t>
            </w:r>
          </w:p>
        </w:tc>
      </w:tr>
      <w:tr w:rsidR="00921A00" w:rsidTr="005F3831">
        <w:tc>
          <w:tcPr>
            <w:tcW w:w="10171" w:type="dxa"/>
            <w:gridSpan w:val="4"/>
          </w:tcPr>
          <w:p w:rsidR="00921A00" w:rsidRPr="00117365" w:rsidRDefault="00921A00" w:rsidP="005F3831">
            <w:pPr>
              <w:spacing w:line="276" w:lineRule="auto"/>
              <w:ind w:left="284" w:firstLine="850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lastRenderedPageBreak/>
              <w:t>Стойка: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с падением.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 без фиксации на удержание.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фиксацией на удержание.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фиксацией на удержание.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на пятке.</w:t>
            </w:r>
          </w:p>
        </w:tc>
        <w:tc>
          <w:tcPr>
            <w:tcW w:w="20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 без фиксации противника на удержании.</w:t>
            </w:r>
          </w:p>
        </w:tc>
        <w:tc>
          <w:tcPr>
            <w:tcW w:w="2327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переходом на удержание поперёк.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Освобождение от захвата соперника и чёткое взятие своего захвата, выведение из равновесия рывком на себя, быстрое выполнение приёма на 3 счёта с переходом на удержание поперёк.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голенью между ног.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отсутствие выведения из равновесия, выполнение приёма на 2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неуверенное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выведение из равновесия вправо-вверх, замедленное выполнение приёма.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быстрое выведение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из равновесия вправо - вверх, быстрое выполнение приёма.</w:t>
            </w:r>
          </w:p>
        </w:tc>
      </w:tr>
      <w:tr w:rsidR="00921A00" w:rsidTr="005F3831">
        <w:tc>
          <w:tcPr>
            <w:tcW w:w="3136" w:type="dxa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с захватом руки на плечо.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both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выполнение приёма на 3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приёма на 3 счёта.</w:t>
            </w:r>
          </w:p>
        </w:tc>
        <w:tc>
          <w:tcPr>
            <w:tcW w:w="2672" w:type="dxa"/>
            <w:vAlign w:val="bottom"/>
          </w:tcPr>
          <w:p w:rsidR="00921A00" w:rsidRPr="002022DD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быстрое выполнение приёма на 3 счёта.</w:t>
            </w:r>
          </w:p>
        </w:tc>
      </w:tr>
      <w:tr w:rsidR="00921A00" w:rsidTr="005F3831">
        <w:tc>
          <w:tcPr>
            <w:tcW w:w="31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через бедро.</w:t>
            </w:r>
          </w:p>
        </w:tc>
        <w:tc>
          <w:tcPr>
            <w:tcW w:w="2036" w:type="dxa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не чёткий вход в бросок, выполнение приёма на 3 счёта.</w:t>
            </w:r>
          </w:p>
        </w:tc>
        <w:tc>
          <w:tcPr>
            <w:tcW w:w="2672" w:type="dxa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чёткий вход в бросок приседая и быстрое выполнение приёма на 3 счёта.</w:t>
            </w:r>
          </w:p>
        </w:tc>
      </w:tr>
      <w:tr w:rsidR="00921A00" w:rsidTr="005F3831">
        <w:tc>
          <w:tcPr>
            <w:tcW w:w="3136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подхват снаружи.</w:t>
            </w:r>
          </w:p>
        </w:tc>
        <w:tc>
          <w:tcPr>
            <w:tcW w:w="2036" w:type="dxa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672" w:type="dxa"/>
            <w:vAlign w:val="bottom"/>
          </w:tcPr>
          <w:p w:rsidR="00921A00" w:rsidRPr="00484AC3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</w:tbl>
    <w:p w:rsidR="00921A00" w:rsidRDefault="00921A00" w:rsidP="005F3831">
      <w:pPr>
        <w:pStyle w:val="Bodytext50"/>
        <w:shd w:val="clear" w:color="auto" w:fill="auto"/>
        <w:spacing w:after="0" w:line="276" w:lineRule="auto"/>
        <w:ind w:right="567" w:firstLine="0"/>
        <w:jc w:val="left"/>
      </w:pPr>
    </w:p>
    <w:p w:rsidR="00254D0A" w:rsidRPr="00735D6D" w:rsidRDefault="00921A00" w:rsidP="005F3831">
      <w:pPr>
        <w:pStyle w:val="Bodytext50"/>
        <w:shd w:val="clear" w:color="auto" w:fill="auto"/>
        <w:spacing w:after="0" w:line="276" w:lineRule="auto"/>
        <w:ind w:left="284" w:right="567" w:firstLine="850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упражнения для 2-го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295"/>
        <w:gridCol w:w="2103"/>
        <w:gridCol w:w="2358"/>
        <w:gridCol w:w="2415"/>
      </w:tblGrid>
      <w:tr w:rsidR="00921A00" w:rsidTr="005F3831">
        <w:tc>
          <w:tcPr>
            <w:tcW w:w="3295" w:type="dxa"/>
            <w:vMerge w:val="restart"/>
          </w:tcPr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</w:p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876" w:type="dxa"/>
            <w:gridSpan w:val="3"/>
          </w:tcPr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5F3831">
        <w:tc>
          <w:tcPr>
            <w:tcW w:w="3295" w:type="dxa"/>
            <w:vMerge/>
          </w:tcPr>
          <w:p w:rsidR="00921A00" w:rsidRPr="00E967F1" w:rsidRDefault="00921A00" w:rsidP="005F3831">
            <w:pPr>
              <w:spacing w:line="276" w:lineRule="auto"/>
              <w:ind w:left="284" w:firstLine="850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Низкий</w:t>
            </w:r>
          </w:p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lastRenderedPageBreak/>
              <w:t>0-4</w:t>
            </w:r>
          </w:p>
        </w:tc>
        <w:tc>
          <w:tcPr>
            <w:tcW w:w="2358" w:type="dxa"/>
          </w:tcPr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lastRenderedPageBreak/>
              <w:t>Средний</w:t>
            </w:r>
          </w:p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15" w:type="dxa"/>
          </w:tcPr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Высокий</w:t>
            </w:r>
          </w:p>
          <w:p w:rsidR="00921A00" w:rsidRPr="00E967F1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5F3831">
        <w:tc>
          <w:tcPr>
            <w:tcW w:w="10171" w:type="dxa"/>
            <w:gridSpan w:val="4"/>
            <w:vAlign w:val="bottom"/>
          </w:tcPr>
          <w:p w:rsidR="00921A00" w:rsidRPr="00E967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</w:rPr>
            </w:pPr>
            <w:r w:rsidRPr="00E967F1">
              <w:rPr>
                <w:rStyle w:val="Bodytext295ptBold"/>
                <w:rFonts w:eastAsiaTheme="minorHAnsi"/>
              </w:rPr>
              <w:lastRenderedPageBreak/>
              <w:t>СФП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8-10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11-12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13-15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6-8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9-11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12-15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30-33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34-36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37-40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Упражнения на мышцы разгибатели спины (гиперэкстензия) за 1 мин.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33-35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36-38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39-42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55-57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58-60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61-63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30 сек.</w:t>
            </w:r>
          </w:p>
        </w:tc>
        <w:tc>
          <w:tcPr>
            <w:tcW w:w="210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</w:tc>
        <w:tc>
          <w:tcPr>
            <w:tcW w:w="2358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415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5F3831">
        <w:tc>
          <w:tcPr>
            <w:tcW w:w="10171" w:type="dxa"/>
            <w:gridSpan w:val="4"/>
            <w:vAlign w:val="bottom"/>
          </w:tcPr>
          <w:p w:rsidR="00921A00" w:rsidRPr="004B055B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4B055B">
              <w:rPr>
                <w:rStyle w:val="Bodytext295ptBold"/>
                <w:rFonts w:eastAsiaTheme="minorHAnsi"/>
                <w:sz w:val="24"/>
                <w:szCs w:val="24"/>
              </w:rPr>
              <w:t>Акробатика</w:t>
            </w:r>
          </w:p>
        </w:tc>
      </w:tr>
      <w:tr w:rsidR="00921A00" w:rsidTr="005F3831">
        <w:tc>
          <w:tcPr>
            <w:tcW w:w="3295" w:type="dxa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103" w:type="dxa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58" w:type="dxa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415" w:type="dxa"/>
            <w:vAlign w:val="bottom"/>
          </w:tcPr>
          <w:p w:rsidR="00921A00" w:rsidRPr="004B055B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5F3831">
        <w:trPr>
          <w:trHeight w:val="1570"/>
        </w:trPr>
        <w:tc>
          <w:tcPr>
            <w:tcW w:w="3295" w:type="dxa"/>
            <w:vAlign w:val="bottom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вперёд.</w:t>
            </w:r>
            <w:r w:rsidR="006172F7" w:rsidRPr="006172F7">
              <w:rPr>
                <w:rStyle w:val="Bodytext295pt"/>
                <w:rFonts w:eastAsiaTheme="minorHAnsi"/>
                <w:sz w:val="24"/>
                <w:szCs w:val="24"/>
              </w:rPr>
              <w:t xml:space="preserve"> </w:t>
            </w: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 помощью руками, со скручиванием в сторону или заваливанием</w:t>
            </w:r>
          </w:p>
        </w:tc>
        <w:tc>
          <w:tcPr>
            <w:tcW w:w="2103" w:type="dxa"/>
            <w:vAlign w:val="bottom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6172F7" w:rsidRPr="006172F7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или руками, в</w:t>
            </w:r>
            <w:r w:rsidR="006172F7" w:rsidRPr="006172F7">
              <w:rPr>
                <w:rStyle w:val="Bodytext295pt"/>
                <w:rFonts w:eastAsiaTheme="minorHAnsi"/>
                <w:sz w:val="24"/>
                <w:szCs w:val="24"/>
              </w:rPr>
              <w:t>ыполняется несколько раз подряд</w:t>
            </w:r>
          </w:p>
          <w:p w:rsidR="00921A00" w:rsidRPr="006172F7" w:rsidRDefault="00921A00" w:rsidP="005F3831">
            <w:pPr>
              <w:pStyle w:val="Bodytext20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  <w:vAlign w:val="bottom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6172F7" w:rsidRPr="006172F7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подряд.</w:t>
            </w:r>
          </w:p>
          <w:p w:rsidR="006172F7" w:rsidRPr="006172F7" w:rsidRDefault="006172F7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</w:rPr>
            </w:pPr>
          </w:p>
          <w:p w:rsidR="006172F7" w:rsidRPr="006172F7" w:rsidRDefault="006172F7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</w:rPr>
            </w:pPr>
          </w:p>
          <w:p w:rsidR="006172F7" w:rsidRPr="006172F7" w:rsidRDefault="006172F7" w:rsidP="005F3831">
            <w:pPr>
              <w:pStyle w:val="Bodytext20"/>
              <w:spacing w:after="0" w:line="276" w:lineRule="auto"/>
              <w:ind w:left="284" w:firstLine="8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415" w:type="dxa"/>
            <w:vAlign w:val="bottom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</w:t>
            </w:r>
          </w:p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</w:t>
            </w:r>
          </w:p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F7" w:rsidRPr="006172F7" w:rsidRDefault="006172F7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A00" w:rsidTr="005F3831">
        <w:tc>
          <w:tcPr>
            <w:tcW w:w="3295" w:type="dxa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103" w:type="dxa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58" w:type="dxa"/>
            <w:vAlign w:val="bottom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15" w:type="dxa"/>
          </w:tcPr>
          <w:p w:rsidR="00921A00" w:rsidRPr="006172F7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6172F7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103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Перекат на лопатки с касанием головой, разгиб ноги согнуты, приземление с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касанием коленями и руками или тазом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 с возможным касанием головой, разгиб ноги согнуты , приземление на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две стопы, выполняется несколько раз подряд.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лопатки, не касаясь головой, разгиб ноги прямые вместе, приземление на две стопы,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выполняется в темпе несколько раз подряд.</w:t>
            </w:r>
          </w:p>
        </w:tc>
      </w:tr>
      <w:tr w:rsidR="00921A00" w:rsidTr="005F3831">
        <w:tc>
          <w:tcPr>
            <w:tcW w:w="10171" w:type="dxa"/>
            <w:gridSpan w:val="4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Bold"/>
                <w:rFonts w:eastAsiaTheme="minorHAnsi"/>
                <w:sz w:val="24"/>
                <w:szCs w:val="24"/>
              </w:rPr>
              <w:lastRenderedPageBreak/>
              <w:t>Специализ ация</w:t>
            </w:r>
          </w:p>
        </w:tc>
      </w:tr>
      <w:tr w:rsidR="00921A00" w:rsidTr="005F3831">
        <w:tc>
          <w:tcPr>
            <w:tcW w:w="10171" w:type="dxa"/>
            <w:gridSpan w:val="4"/>
            <w:vAlign w:val="bottom"/>
          </w:tcPr>
          <w:p w:rsidR="00921A00" w:rsidRPr="00117365" w:rsidRDefault="00921A00" w:rsidP="005F3831">
            <w:pPr>
              <w:spacing w:line="276" w:lineRule="auto"/>
              <w:ind w:left="284" w:firstLine="850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5F3831">
        <w:tc>
          <w:tcPr>
            <w:tcW w:w="329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41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103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7-8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8</w:t>
            </w:r>
          </w:p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5F3831">
        <w:tc>
          <w:tcPr>
            <w:tcW w:w="10171" w:type="dxa"/>
            <w:gridSpan w:val="4"/>
          </w:tcPr>
          <w:p w:rsidR="00921A00" w:rsidRPr="00117365" w:rsidRDefault="00921A00" w:rsidP="005F3831">
            <w:pPr>
              <w:spacing w:line="276" w:lineRule="auto"/>
              <w:ind w:left="284" w:firstLine="850"/>
              <w:rPr>
                <w:b/>
                <w:sz w:val="24"/>
                <w:szCs w:val="24"/>
              </w:rPr>
            </w:pPr>
            <w:r w:rsidRPr="00117365">
              <w:rPr>
                <w:b/>
                <w:sz w:val="24"/>
                <w:szCs w:val="24"/>
              </w:rPr>
              <w:t>Стойка: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«отхват».</w:t>
            </w:r>
          </w:p>
        </w:tc>
        <w:tc>
          <w:tcPr>
            <w:tcW w:w="2103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акцентированным ударом ногой в подколенный сгиб противника.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акцентированным ударом ногой в подколенный сгиб противника.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подхват изнутри (под одну ногу).</w:t>
            </w:r>
          </w:p>
        </w:tc>
        <w:tc>
          <w:tcPr>
            <w:tcW w:w="2103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через голову голенью между ног.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снаружи.</w:t>
            </w:r>
          </w:p>
        </w:tc>
        <w:tc>
          <w:tcPr>
            <w:tcW w:w="2103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удержание поперёк.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2 счёта с фиксацией на удержание поперёк.</w:t>
            </w:r>
          </w:p>
        </w:tc>
      </w:tr>
      <w:tr w:rsidR="00921A00" w:rsidTr="005F3831">
        <w:tc>
          <w:tcPr>
            <w:tcW w:w="3295" w:type="dxa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изнутри с заведением.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3 счёта.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</w:tc>
      </w:tr>
    </w:tbl>
    <w:p w:rsidR="00254D0A" w:rsidRDefault="00254D0A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Pr="00735D6D" w:rsidRDefault="00921A00" w:rsidP="005F3831">
      <w:pPr>
        <w:spacing w:line="276" w:lineRule="auto"/>
        <w:ind w:left="284" w:right="567" w:firstLine="850"/>
        <w:jc w:val="center"/>
        <w:rPr>
          <w:b/>
          <w:sz w:val="28"/>
          <w:szCs w:val="28"/>
        </w:rPr>
      </w:pPr>
      <w:r w:rsidRPr="00921A00">
        <w:rPr>
          <w:rStyle w:val="Tablecaption2"/>
          <w:bCs w:val="0"/>
          <w:sz w:val="28"/>
          <w:szCs w:val="28"/>
          <w:u w:val="none"/>
        </w:rPr>
        <w:lastRenderedPageBreak/>
        <w:t>Примерные контрольные нормативы для 3-го года обучения</w:t>
      </w:r>
    </w:p>
    <w:tbl>
      <w:tblPr>
        <w:tblStyle w:val="a8"/>
        <w:tblW w:w="0" w:type="auto"/>
        <w:jc w:val="right"/>
        <w:tblInd w:w="-689" w:type="dxa"/>
        <w:tblLook w:val="04A0"/>
      </w:tblPr>
      <w:tblGrid>
        <w:gridCol w:w="2992"/>
        <w:gridCol w:w="2393"/>
        <w:gridCol w:w="2393"/>
        <w:gridCol w:w="2393"/>
      </w:tblGrid>
      <w:tr w:rsidR="00921A00" w:rsidTr="005F3831">
        <w:trPr>
          <w:jc w:val="right"/>
        </w:trPr>
        <w:tc>
          <w:tcPr>
            <w:tcW w:w="2992" w:type="dxa"/>
            <w:vMerge w:val="restart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</w:p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179" w:type="dxa"/>
            <w:gridSpan w:val="3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Merge/>
          </w:tcPr>
          <w:p w:rsidR="00921A00" w:rsidRPr="00C90FFA" w:rsidRDefault="00921A00" w:rsidP="005F3831">
            <w:pPr>
              <w:spacing w:line="276" w:lineRule="auto"/>
              <w:ind w:left="284" w:firstLine="850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Низкий</w:t>
            </w:r>
          </w:p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93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Средний</w:t>
            </w:r>
          </w:p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Высокий</w:t>
            </w:r>
          </w:p>
          <w:p w:rsidR="00921A00" w:rsidRPr="00C90FFA" w:rsidRDefault="00921A00" w:rsidP="005F3831">
            <w:pPr>
              <w:spacing w:line="276" w:lineRule="auto"/>
              <w:ind w:left="284" w:firstLine="850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5F3831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C90FFA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FA">
              <w:rPr>
                <w:rStyle w:val="Bodytext295ptBold"/>
                <w:rFonts w:eastAsiaTheme="minorHAnsi"/>
                <w:sz w:val="24"/>
                <w:szCs w:val="24"/>
              </w:rPr>
              <w:t>СФП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за 1 мин. на наклонной доске (пресс).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Упражнения на мышцы разгибатели спины</w:t>
            </w:r>
            <w:r>
              <w:rPr>
                <w:rStyle w:val="Bodytext295pt"/>
                <w:rFonts w:eastAsiaTheme="minorHAnsi"/>
                <w:sz w:val="24"/>
                <w:szCs w:val="24"/>
              </w:rPr>
              <w:t xml:space="preserve"> (гиперэкстензия) за 1 мин.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46-49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50-53</w:t>
            </w:r>
          </w:p>
        </w:tc>
        <w:tc>
          <w:tcPr>
            <w:tcW w:w="2393" w:type="dxa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54-56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58-61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62-64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64-66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1 мин.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25-27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28-30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31-33</w:t>
            </w:r>
          </w:p>
        </w:tc>
      </w:tr>
      <w:tr w:rsidR="00921A00" w:rsidTr="005F3831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Выполняются подряд, один за другим с паузами, возможно касание головой о ковёр, без фиксация группировки, нет чёткого хлопка руками о ковёр, не чёткая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постановка ног.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постановка ног.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Перевороты (вперёд, с головы и рук, в сторону, подъём разгибом с плеч)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5F3831">
        <w:trPr>
          <w:jc w:val="right"/>
        </w:trPr>
        <w:tc>
          <w:tcPr>
            <w:tcW w:w="10171" w:type="dxa"/>
            <w:gridSpan w:val="4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</w:tr>
      <w:tr w:rsidR="00921A00" w:rsidTr="005F3831">
        <w:trPr>
          <w:jc w:val="right"/>
        </w:trPr>
        <w:tc>
          <w:tcPr>
            <w:tcW w:w="10171" w:type="dxa"/>
            <w:gridSpan w:val="4"/>
          </w:tcPr>
          <w:p w:rsidR="00921A00" w:rsidRPr="0011736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Борьба лежа: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 с переходом на 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15-16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 или болевой приём.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Уходы от удержаний.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5-6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center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12-13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5F3831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117365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Стойка:</w:t>
            </w:r>
          </w:p>
        </w:tc>
      </w:tr>
      <w:tr w:rsidR="00921A00" w:rsidTr="005F3831">
        <w:trPr>
          <w:trHeight w:val="2000"/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</w:t>
            </w:r>
          </w:p>
          <w:p w:rsidR="00921A00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с захватом двух рукавов (вправо, влево).</w:t>
            </w:r>
          </w:p>
          <w:p w:rsidR="00921A00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BD2CF1" w:rsidRDefault="00921A00" w:rsidP="005F3831">
            <w:pPr>
              <w:pStyle w:val="Bodytext20"/>
              <w:spacing w:after="0" w:line="276" w:lineRule="auto"/>
              <w:ind w:left="284" w:firstLine="850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</w:t>
            </w:r>
          </w:p>
          <w:p w:rsidR="00921A00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по разделениям.</w:t>
            </w:r>
          </w:p>
          <w:p w:rsidR="00921A00" w:rsidRPr="00BD2CF1" w:rsidRDefault="00921A00" w:rsidP="005F3831">
            <w:pPr>
              <w:pStyle w:val="Bodytext20"/>
              <w:spacing w:after="0" w:line="276" w:lineRule="auto"/>
              <w:ind w:left="284" w:firstLine="850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Чёткое взятие захвата,</w:t>
            </w:r>
          </w:p>
          <w:p w:rsidR="00921A00" w:rsidRDefault="00921A00" w:rsidP="005F3831">
            <w:pPr>
              <w:pStyle w:val="Bodytext20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отсутствие выведения из равновесия, выполнение приёма на 3 счёта в правую и левую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стороны.</w:t>
            </w:r>
          </w:p>
          <w:p w:rsidR="00921A00" w:rsidRPr="00BD2CF1" w:rsidRDefault="00921A00" w:rsidP="005F3831">
            <w:pPr>
              <w:pStyle w:val="Bodytext20"/>
              <w:spacing w:after="0" w:line="276" w:lineRule="auto"/>
              <w:ind w:left="284" w:firstLine="850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Чёткое взятие захвата,</w:t>
            </w:r>
          </w:p>
          <w:p w:rsidR="00921A00" w:rsidRPr="00BD2CF1" w:rsidRDefault="00921A00" w:rsidP="005F3831">
            <w:pPr>
              <w:pStyle w:val="Bodytext20"/>
              <w:spacing w:after="0" w:line="276" w:lineRule="auto"/>
              <w:ind w:left="284" w:firstLine="8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выведение из равновесия рывком на себя влево (вправо), быстрое выполнение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приёма на 3 счёта в правую и левую стороны.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передняя подножка с ударом в подмышку.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выполнение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вверх-влево, быстрое выполнение приёма на 3 счёта.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 при движении соперника в сторону.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попадания в такт шагов, выполнение приёма на 2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неточное попадание в такт шагов, замедленное выполнение приёма.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точное попадание в такт шагов, быстрое выполнение приёма.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подхват изнутри в голень (под одну ногу).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подъёмом в подколенный сгиб.</w:t>
            </w:r>
          </w:p>
        </w:tc>
        <w:tc>
          <w:tcPr>
            <w:tcW w:w="2393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выведения из равновесия, выполнение приёма на 2 счёта по разделениям без фиксации на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отсутствие выведения из равновесия, точное попадание подъёмом в подколенный сгиб противника,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выполнение приёма на 2 счёта с фиксацией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выведение из равновесия толчком от себя, точное попадание подъёмом в подколенный сгиб противника,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быстрое выполнение приёма с фиксацией на удержание.</w:t>
            </w:r>
          </w:p>
        </w:tc>
      </w:tr>
      <w:tr w:rsidR="00921A00" w:rsidTr="005F3831">
        <w:trPr>
          <w:jc w:val="right"/>
        </w:trPr>
        <w:tc>
          <w:tcPr>
            <w:tcW w:w="2992" w:type="dxa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зацеп стопой с захватом одноименной руки и пояса.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2 счёта.</w:t>
            </w:r>
          </w:p>
        </w:tc>
        <w:tc>
          <w:tcPr>
            <w:tcW w:w="2393" w:type="dxa"/>
            <w:vAlign w:val="bottom"/>
          </w:tcPr>
          <w:p w:rsidR="00921A00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  <w:p w:rsidR="00921A00" w:rsidRPr="00BD2CF1" w:rsidRDefault="00921A00" w:rsidP="005F3831">
            <w:pPr>
              <w:pStyle w:val="Bodytext20"/>
              <w:shd w:val="clear" w:color="auto" w:fill="auto"/>
              <w:spacing w:after="0" w:line="276" w:lineRule="auto"/>
              <w:ind w:left="284" w:firstLine="850"/>
              <w:rPr>
                <w:sz w:val="24"/>
                <w:szCs w:val="24"/>
              </w:rPr>
            </w:pPr>
          </w:p>
        </w:tc>
      </w:tr>
    </w:tbl>
    <w:p w:rsidR="00921A00" w:rsidRDefault="00921A00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921A00" w:rsidRPr="00921A00" w:rsidRDefault="00921A0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21A00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921A00">
        <w:rPr>
          <w:rFonts w:ascii="Times New Roman" w:hAnsi="Times New Roman" w:cs="Times New Roman"/>
          <w:b w:val="0"/>
          <w:sz w:val="28"/>
          <w:szCs w:val="28"/>
        </w:rPr>
        <w:t>онтроль успеваемости ведётся по десятибалльной системе, все броски описаны с учётом того, что атакующий борец находится в правосторонней стойке (подразумевается использование обучения и в левосторонней стойке); сдача промежуточного экзамена проводится по следующей схеме: учащийся, сдавший более 20 % упражнений переводного экзамена на низкий уровень, остаётся на повторный курс этого года обучения.</w:t>
      </w:r>
    </w:p>
    <w:p w:rsidR="00254D0A" w:rsidRDefault="00254D0A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Default="00254D0A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735D6D" w:rsidRDefault="00735D6D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Default="00254D0A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Default="00254D0A" w:rsidP="005F3831">
      <w:pPr>
        <w:spacing w:line="276" w:lineRule="auto"/>
        <w:ind w:right="567"/>
        <w:rPr>
          <w:sz w:val="28"/>
          <w:szCs w:val="28"/>
        </w:rPr>
      </w:pPr>
    </w:p>
    <w:p w:rsidR="005F3831" w:rsidRDefault="005F3831" w:rsidP="005F3831">
      <w:pPr>
        <w:pStyle w:val="a9"/>
        <w:spacing w:before="0" w:after="0" w:line="276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ФОРМЫ, МЕТОДЫ, ПРИЕМЫ И ПЕДАГОГИЧЕСКАЯ ТЕХНОЛОГИЯ</w:t>
      </w:r>
    </w:p>
    <w:p w:rsidR="00254D0A" w:rsidRPr="00254D0A" w:rsidRDefault="00254D0A" w:rsidP="005F3831">
      <w:pPr>
        <w:pStyle w:val="Heading10"/>
        <w:keepLines/>
        <w:shd w:val="clear" w:color="auto" w:fill="auto"/>
        <w:spacing w:line="276" w:lineRule="auto"/>
        <w:ind w:left="284" w:right="567" w:firstLine="850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способы и формы работы с детьми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Работа планируется в следующих формах: общий годичный план, тематический рабочий план группы, план каждого занятия.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Основными формами учебных занятий являются: теоретические занятия, тренировочные занятия, участие в спортивных соревнованиях.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Исходя из целей, занятия могут быть учебными, тренировочными, контрольными, соревновательными. Цель учебных занятий сводится к усвоению нового материала. На тренировочных занятиях идёт не только изучение нового материала, закрепление пройденного, но и уделяется внимание общей и специальной работоспособности.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Контрольные занятия проводятся в начале, середине и конце учебного года. На таких занятиях принимаются зачёты по ОФП, СФП и технике.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Занятия строятся в соответствии с общими закономерностями построения занятий по физическому воспитанию. Эффективность тренировки зависит от степени рациональной организации плотности занятий, оптимальной дозировки нагрузки, учёта индивидуальных особенностей учащихся.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В зависимости от этих факторов и этапов подготовки, занятия могут проводиться с помощью различных организационных форм.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Групповая форма обучения создаёт хорошие условия для микро соперничества во время занятий, а также воспитывает чувство взаимопомощи при выполнении упражнений.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Индивидуальная форма обучения - учащиеся получают задания и работают самостоятельно, что даёт возможность воспитывать у них чувство самоконтроля и творческого подхода к занятиям. Используя этот вариант ведения занятий, тренер может дозировать индивидуальную нагрузку для каждого учащегося.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Фронтальная форма обучения позволяет тренеру одновременно контролировать выполнения задания всеми учениками, т.к. одно и то же упражнение выполняется всеми одновременно.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Одной из форм учебного процесса являются самостоятельные занятия. Тренер рекомендует упражнения для каждого учащегося, последовательность их выполнения, комплексы утренней гимнастики, и методическую литературу. 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Теоретические занятия должны проводиться в форме 5 минутных </w:t>
      </w:r>
      <w:r w:rsidRPr="00254D0A">
        <w:rPr>
          <w:rFonts w:ascii="Times New Roman" w:hAnsi="Times New Roman" w:cs="Times New Roman"/>
          <w:sz w:val="28"/>
          <w:szCs w:val="28"/>
        </w:rPr>
        <w:lastRenderedPageBreak/>
        <w:t>бесед.      Все занятия, кроме теоретических, состоят из четырех частей: вводной, подготовительной, основной и заключительной.</w:t>
      </w:r>
    </w:p>
    <w:p w:rsidR="00254D0A" w:rsidRPr="00254D0A" w:rsidRDefault="00254D0A" w:rsidP="005F3831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Вводная. </w:t>
      </w:r>
    </w:p>
    <w:p w:rsidR="00254D0A" w:rsidRPr="00254D0A" w:rsidRDefault="00254D0A" w:rsidP="005F3831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 повысить эмоциональное состояние, настроить на соблюдение дисциплины, подвести состояние организма детей к подготовительной части занятия.</w:t>
      </w:r>
    </w:p>
    <w:p w:rsidR="00254D0A" w:rsidRPr="00254D0A" w:rsidRDefault="00254D0A" w:rsidP="005F3831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Подготовительная часть. </w:t>
      </w:r>
    </w:p>
    <w:p w:rsidR="00254D0A" w:rsidRPr="00254D0A" w:rsidRDefault="00254D0A" w:rsidP="005F3831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 организовать </w:t>
      </w:r>
      <w:r w:rsidRPr="00254D0A">
        <w:rPr>
          <w:rFonts w:ascii="Times New Roman" w:hAnsi="Times New Roman" w:cs="Times New Roman"/>
          <w:sz w:val="28"/>
          <w:szCs w:val="28"/>
        </w:rPr>
        <w:tab/>
        <w:t>внимание группы, умеренно разогреть организм занимающихся, подготовить мышцы, связки, системы организма к работе в основной части урока. Средства: порядковые и строевые упражнения, ходьба, бег, упражнения на гибкость, силу, быстроту, ловкость, равновесие, специальные подготовительные упражнения.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Основная часть. Задача: изучение упражнений и дальнейшее развитие физических и волевых качеств. Средства: гимнастические упражнения, акробатика (сначала изучение, затем закрепление в игре).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Заключительная часть. Задача: приведение организма в относительно спокойное состояние. Средства: ходьба, упражнения на расслабление, игра, построение и подведение итогов.</w:t>
      </w:r>
    </w:p>
    <w:p w:rsidR="00254D0A" w:rsidRPr="00254D0A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254D0A" w:rsidRPr="00254D0A" w:rsidRDefault="00254D0A" w:rsidP="005F3831">
      <w:pPr>
        <w:pStyle w:val="Heading10"/>
        <w:keepLines/>
        <w:shd w:val="clear" w:color="auto" w:fill="auto"/>
        <w:spacing w:before="0" w:line="276" w:lineRule="auto"/>
        <w:ind w:left="284" w:right="567" w:firstLine="850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методы организации учебно-воспитательного процесса</w:t>
      </w:r>
    </w:p>
    <w:p w:rsidR="005F3831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 Знакомство занимающихся с историей возникновения самбо. Просмотр видео и фотоматериалов об истории самбо, крупных международных соревнований, специального учебного фото и видео материалов. Проведение тематических бесед, встреч с ветеранами самбо и выдающимися спортсменами. Посещение крупных соревнований по самбо. Участие в соревнованиях и праздниках с показательными выступлениями. Сотрудничество с коллективами других школ, секций, и региональными Федерациями самбо. Различные разделы занятий, обеспечивающие целенаправленное развитие учащихся и лежащие в основе его тренировочной деятельности, на каждом качественно новом этапе подготовки требуют разумного и оптимального сочетания.</w:t>
      </w:r>
    </w:p>
    <w:p w:rsidR="005F3831" w:rsidRPr="002F55B5" w:rsidRDefault="005F3831" w:rsidP="005F3831">
      <w:pPr>
        <w:pStyle w:val="a9"/>
        <w:spacing w:line="276" w:lineRule="auto"/>
        <w:ind w:left="100" w:right="100"/>
        <w:jc w:val="center"/>
        <w:rPr>
          <w:b/>
          <w:sz w:val="28"/>
          <w:szCs w:val="28"/>
        </w:rPr>
      </w:pPr>
      <w:r w:rsidRPr="002F55B5">
        <w:rPr>
          <w:b/>
          <w:sz w:val="28"/>
          <w:szCs w:val="28"/>
        </w:rPr>
        <w:t>Педагогические технологии</w:t>
      </w:r>
    </w:p>
    <w:p w:rsidR="005F3831" w:rsidRPr="00043B25" w:rsidRDefault="005F3831" w:rsidP="005F3831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5F3831" w:rsidRPr="00043B25" w:rsidRDefault="005F3831" w:rsidP="005F3831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 xml:space="preserve">в центре внимания которых – неповторимая личность, стремящаяся к реализации своих возможностей и способная на </w:t>
      </w:r>
      <w:r w:rsidRPr="00043B25">
        <w:rPr>
          <w:sz w:val="28"/>
          <w:szCs w:val="28"/>
          <w:shd w:val="clear" w:color="auto" w:fill="FFFFFF"/>
        </w:rPr>
        <w:lastRenderedPageBreak/>
        <w:t>ответственный выбор в разнообразных жизненных ситуациях);</w:t>
      </w:r>
    </w:p>
    <w:p w:rsidR="005F3831" w:rsidRPr="00043B25" w:rsidRDefault="005F3831" w:rsidP="005F3831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5F3831" w:rsidRPr="00043B25" w:rsidRDefault="005F3831" w:rsidP="005F3831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>предполагают организацию совместных действий, коммуникацию, общение, взаимопонимание, взаимопомощь, взаимокоррекцию);</w:t>
      </w:r>
    </w:p>
    <w:p w:rsidR="005F3831" w:rsidRDefault="005F3831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Pr="00043B25" w:rsidRDefault="00F64978" w:rsidP="005F3831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</w:p>
    <w:p w:rsidR="00F64978" w:rsidRDefault="00F64978" w:rsidP="00F64978">
      <w:pPr>
        <w:pStyle w:val="Heading10"/>
        <w:keepLines/>
        <w:numPr>
          <w:ilvl w:val="0"/>
          <w:numId w:val="12"/>
        </w:numPr>
        <w:shd w:val="clear" w:color="auto" w:fill="auto"/>
        <w:spacing w:after="240" w:line="276" w:lineRule="auto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МЕТОДИЧЕСКОЕ ОБЕСПЕЧЕНИЕ ПРОГРАММЫ</w:t>
      </w:r>
    </w:p>
    <w:p w:rsidR="00F64978" w:rsidRPr="00171172" w:rsidRDefault="00F64978" w:rsidP="00F64978">
      <w:pPr>
        <w:pStyle w:val="a7"/>
        <w:spacing w:line="276" w:lineRule="auto"/>
        <w:ind w:left="284" w:right="647" w:firstLine="424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Программа предусматривает применение различных </w:t>
      </w:r>
      <w:r w:rsidRPr="00171172">
        <w:rPr>
          <w:b/>
          <w:bCs/>
          <w:sz w:val="28"/>
          <w:szCs w:val="28"/>
        </w:rPr>
        <w:t>приемов и методов организации образовательного процесса</w:t>
      </w:r>
      <w:r w:rsidRPr="00171172">
        <w:rPr>
          <w:sz w:val="28"/>
          <w:szCs w:val="28"/>
        </w:rPr>
        <w:t>:</w:t>
      </w:r>
    </w:p>
    <w:p w:rsidR="00F64978" w:rsidRPr="00EA40DE" w:rsidRDefault="00F64978" w:rsidP="00F64978">
      <w:pPr>
        <w:pStyle w:val="a7"/>
        <w:spacing w:line="276" w:lineRule="auto"/>
        <w:ind w:left="284" w:right="645"/>
        <w:jc w:val="both"/>
        <w:rPr>
          <w:sz w:val="28"/>
          <w:szCs w:val="28"/>
        </w:rPr>
      </w:pPr>
      <w:r w:rsidRPr="00EA40DE">
        <w:rPr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EA40DE">
        <w:tab/>
      </w:r>
      <w:r>
        <w:t xml:space="preserve"> </w:t>
      </w:r>
      <w:r w:rsidRPr="00EA40DE">
        <w:rPr>
          <w:sz w:val="28"/>
          <w:szCs w:val="28"/>
        </w:rPr>
        <w:t>упражнения, учебные игры.</w:t>
      </w:r>
    </w:p>
    <w:p w:rsidR="00F64978" w:rsidRPr="00EA40DE" w:rsidRDefault="00F64978" w:rsidP="00F64978">
      <w:pPr>
        <w:pStyle w:val="ad"/>
        <w:spacing w:line="276" w:lineRule="auto"/>
        <w:ind w:left="284" w:right="644" w:firstLine="424"/>
        <w:jc w:val="both"/>
        <w:rPr>
          <w:color w:val="000000"/>
          <w:sz w:val="28"/>
          <w:szCs w:val="28"/>
        </w:rPr>
      </w:pPr>
      <w:r w:rsidRPr="00EA40DE">
        <w:rPr>
          <w:color w:val="000000"/>
          <w:sz w:val="28"/>
          <w:szCs w:val="28"/>
        </w:rPr>
        <w:t xml:space="preserve">Учебный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>борьбе дзюдо</w:t>
      </w:r>
      <w:r w:rsidRPr="00EA40DE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F64978" w:rsidRPr="00171172" w:rsidRDefault="00F64978" w:rsidP="00F64978">
      <w:pPr>
        <w:pStyle w:val="a7"/>
        <w:spacing w:line="276" w:lineRule="auto"/>
        <w:ind w:left="284" w:right="643" w:firstLine="424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При реализации программы используются следующие </w:t>
      </w:r>
      <w:r w:rsidRPr="00171172">
        <w:rPr>
          <w:b/>
          <w:bCs/>
          <w:sz w:val="28"/>
          <w:szCs w:val="28"/>
        </w:rPr>
        <w:t>формы организации занятий</w:t>
      </w:r>
      <w:r w:rsidRPr="00171172">
        <w:rPr>
          <w:sz w:val="28"/>
          <w:szCs w:val="28"/>
        </w:rPr>
        <w:t>:</w:t>
      </w:r>
    </w:p>
    <w:p w:rsidR="005F3831" w:rsidRPr="00254D0A" w:rsidRDefault="00F64978" w:rsidP="00F64978">
      <w:pPr>
        <w:pStyle w:val="a7"/>
        <w:spacing w:before="79" w:line="276" w:lineRule="auto"/>
        <w:ind w:left="284" w:right="651"/>
        <w:jc w:val="both"/>
        <w:rPr>
          <w:sz w:val="28"/>
          <w:szCs w:val="28"/>
        </w:rPr>
      </w:pPr>
      <w:r w:rsidRPr="00EA40DE">
        <w:rPr>
          <w:sz w:val="28"/>
          <w:szCs w:val="28"/>
        </w:rPr>
        <w:t>-учебно-тренировочные</w:t>
      </w:r>
      <w:r w:rsidRPr="00EA40DE">
        <w:tab/>
      </w:r>
      <w:r w:rsidRPr="00EA40DE">
        <w:rPr>
          <w:sz w:val="28"/>
          <w:szCs w:val="28"/>
        </w:rPr>
        <w:t>занятия,</w:t>
      </w:r>
      <w:r w:rsidRPr="00EA40DE">
        <w:tab/>
      </w:r>
      <w:r w:rsidRPr="00EA40DE">
        <w:rPr>
          <w:sz w:val="28"/>
          <w:szCs w:val="28"/>
        </w:rPr>
        <w:t>соревнования,</w:t>
      </w:r>
      <w:r w:rsidRPr="00EA40DE">
        <w:t xml:space="preserve"> </w:t>
      </w:r>
      <w:r w:rsidRPr="00EA40DE">
        <w:rPr>
          <w:sz w:val="28"/>
          <w:szCs w:val="28"/>
        </w:rPr>
        <w:t>открытые</w:t>
      </w:r>
      <w:r w:rsidRPr="00EA40DE">
        <w:t xml:space="preserve"> </w:t>
      </w:r>
      <w:r w:rsidRPr="00EA40DE">
        <w:rPr>
          <w:sz w:val="28"/>
          <w:szCs w:val="28"/>
        </w:rPr>
        <w:t>занятия, турниры, учебные игры, дидактические материалы.</w:t>
      </w:r>
    </w:p>
    <w:p w:rsidR="00254D0A" w:rsidRPr="00254D0A" w:rsidRDefault="00254D0A" w:rsidP="00F64978">
      <w:pPr>
        <w:pStyle w:val="Heading10"/>
        <w:keepLines/>
        <w:shd w:val="clear" w:color="auto" w:fill="auto"/>
        <w:spacing w:after="240" w:line="276" w:lineRule="auto"/>
        <w:ind w:left="284" w:right="567" w:firstLine="850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Дидактические материалы</w:t>
      </w:r>
    </w:p>
    <w:p w:rsidR="00254D0A" w:rsidRDefault="00254D0A" w:rsidP="00F64978">
      <w:pPr>
        <w:spacing w:line="276" w:lineRule="auto"/>
        <w:ind w:left="284" w:right="567" w:firstLine="850"/>
        <w:jc w:val="both"/>
        <w:rPr>
          <w:sz w:val="28"/>
          <w:szCs w:val="28"/>
        </w:rPr>
      </w:pPr>
      <w:r w:rsidRPr="00254D0A">
        <w:rPr>
          <w:sz w:val="28"/>
          <w:szCs w:val="28"/>
        </w:rPr>
        <w:t xml:space="preserve">     Для методического обеспечения программы имеются учебные пособия: литература по физическому воспитанию, спорту и по борьбе </w:t>
      </w:r>
      <w:r w:rsidR="00F64978">
        <w:rPr>
          <w:sz w:val="28"/>
          <w:szCs w:val="28"/>
        </w:rPr>
        <w:t>дзюдо</w:t>
      </w:r>
      <w:r w:rsidRPr="00254D0A">
        <w:rPr>
          <w:sz w:val="28"/>
          <w:szCs w:val="28"/>
        </w:rPr>
        <w:t>, плакаты с изображением техники по фазам, а также видеозаписи соревнований Олимпийских игр, Чемпионатов мира и т.д., видеозаписи тренерских международных семинаров.</w:t>
      </w:r>
    </w:p>
    <w:p w:rsidR="00254D0A" w:rsidRDefault="00254D0A" w:rsidP="00F64978">
      <w:pPr>
        <w:spacing w:line="276" w:lineRule="auto"/>
        <w:ind w:left="284" w:right="567" w:firstLine="850"/>
        <w:jc w:val="both"/>
        <w:rPr>
          <w:sz w:val="28"/>
          <w:szCs w:val="28"/>
        </w:rPr>
      </w:pPr>
    </w:p>
    <w:p w:rsidR="00B14798" w:rsidRDefault="00B1479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B14798" w:rsidRDefault="00B1479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Default="00254D0A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Pr="00254D0A" w:rsidRDefault="00254D0A" w:rsidP="005F3831">
      <w:pPr>
        <w:pStyle w:val="Bodytext20"/>
        <w:numPr>
          <w:ilvl w:val="0"/>
          <w:numId w:val="11"/>
        </w:numPr>
        <w:shd w:val="clear" w:color="auto" w:fill="auto"/>
        <w:spacing w:after="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254D0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254D0A" w:rsidRPr="000F5849" w:rsidRDefault="00254D0A" w:rsidP="005F3831">
      <w:pPr>
        <w:pStyle w:val="Bodytext20"/>
        <w:shd w:val="clear" w:color="auto" w:fill="auto"/>
        <w:spacing w:after="0" w:line="276" w:lineRule="auto"/>
        <w:ind w:left="284" w:right="567" w:firstLine="850"/>
        <w:rPr>
          <w:b/>
          <w:sz w:val="28"/>
          <w:szCs w:val="28"/>
        </w:rPr>
      </w:pPr>
    </w:p>
    <w:p w:rsidR="00254D0A" w:rsidRDefault="00172B40" w:rsidP="005F3831">
      <w:pPr>
        <w:pStyle w:val="a9"/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4D0A" w:rsidRPr="006F343F">
        <w:rPr>
          <w:sz w:val="28"/>
          <w:szCs w:val="28"/>
        </w:rPr>
        <w:t xml:space="preserve">Для организации  образовательной деятельности в школе имеется: 1 зал борьбы с </w:t>
      </w:r>
      <w:r>
        <w:rPr>
          <w:sz w:val="28"/>
          <w:szCs w:val="28"/>
        </w:rPr>
        <w:t>татами</w:t>
      </w:r>
      <w:r w:rsidR="00254D0A" w:rsidRPr="006F343F">
        <w:rPr>
          <w:sz w:val="28"/>
          <w:szCs w:val="28"/>
        </w:rPr>
        <w:t xml:space="preserve">, </w:t>
      </w:r>
      <w:r w:rsidR="00254D0A">
        <w:rPr>
          <w:sz w:val="28"/>
          <w:szCs w:val="28"/>
        </w:rPr>
        <w:t xml:space="preserve"> 1 тренажерный зал, </w:t>
      </w:r>
      <w:r>
        <w:rPr>
          <w:sz w:val="28"/>
          <w:szCs w:val="28"/>
        </w:rPr>
        <w:t>2 раздевалки</w:t>
      </w:r>
      <w:r w:rsidR="00254D0A">
        <w:rPr>
          <w:sz w:val="28"/>
          <w:szCs w:val="28"/>
        </w:rPr>
        <w:t>, тренерская, 2 сануз</w:t>
      </w:r>
      <w:r w:rsidR="00254D0A" w:rsidRPr="006F343F">
        <w:rPr>
          <w:sz w:val="28"/>
          <w:szCs w:val="28"/>
        </w:rPr>
        <w:t>ла.</w:t>
      </w:r>
    </w:p>
    <w:p w:rsidR="00254D0A" w:rsidRDefault="00254D0A" w:rsidP="005F3831">
      <w:pPr>
        <w:pStyle w:val="a9"/>
        <w:shd w:val="clear" w:color="auto" w:fill="FFFFFF"/>
        <w:spacing w:before="0" w:beforeAutospacing="0" w:after="0" w:afterAutospacing="0" w:line="276" w:lineRule="auto"/>
        <w:ind w:left="284" w:firstLine="850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занятий в секции </w:t>
      </w:r>
      <w:r w:rsidR="00172B40">
        <w:rPr>
          <w:sz w:val="28"/>
          <w:szCs w:val="28"/>
        </w:rPr>
        <w:t>дзюдо</w:t>
      </w:r>
      <w:r>
        <w:rPr>
          <w:sz w:val="28"/>
          <w:szCs w:val="28"/>
        </w:rPr>
        <w:t xml:space="preserve"> необходимо иметь оборудование и инвентарь: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Гири спортивные 16 кг–1шт.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Гири спортивные 24 кг–1шт.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Гири спортивные 32 кг– 1шт.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Манекен тренировочный – 1 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Напольное покрытие татами 8х8 44 шт. 1х2 – 1 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Скамейка гимнастическая – 1 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Турник навесной для гимнастической стенки – 1 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Брусья навесные для гимнастической стенки – 1 шт.</w:t>
      </w:r>
    </w:p>
    <w:p w:rsidR="004C3D32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Электронные весы – 1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 Гимнастические стенки – </w:t>
      </w:r>
      <w:r w:rsidR="00254D0A">
        <w:rPr>
          <w:sz w:val="28"/>
          <w:szCs w:val="28"/>
        </w:rPr>
        <w:t>6 шт.</w:t>
      </w:r>
    </w:p>
    <w:p w:rsidR="00254D0A" w:rsidRPr="004C3D32" w:rsidRDefault="00254D0A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 w:rsidRPr="004C3D32">
        <w:rPr>
          <w:sz w:val="28"/>
          <w:szCs w:val="28"/>
        </w:rPr>
        <w:t>Гимнастические маты-10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Скакалки – 15</w:t>
      </w:r>
      <w:r w:rsidR="00254D0A">
        <w:rPr>
          <w:sz w:val="28"/>
          <w:szCs w:val="28"/>
        </w:rPr>
        <w:t xml:space="preserve">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Мячи набивные – </w:t>
      </w:r>
      <w:r w:rsidR="00254D0A">
        <w:rPr>
          <w:sz w:val="28"/>
          <w:szCs w:val="28"/>
        </w:rPr>
        <w:t>15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Резиновый трубчатый эспандер – </w:t>
      </w:r>
      <w:r w:rsidR="00254D0A">
        <w:rPr>
          <w:sz w:val="28"/>
          <w:szCs w:val="28"/>
        </w:rPr>
        <w:t>15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Канат – </w:t>
      </w:r>
      <w:r w:rsidR="00254D0A">
        <w:rPr>
          <w:sz w:val="28"/>
          <w:szCs w:val="28"/>
        </w:rPr>
        <w:t>2 шт.</w:t>
      </w:r>
    </w:p>
    <w:p w:rsidR="00254D0A" w:rsidRDefault="004C3D32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Фитболы – </w:t>
      </w:r>
      <w:r w:rsidR="00254D0A">
        <w:rPr>
          <w:sz w:val="28"/>
          <w:szCs w:val="28"/>
        </w:rPr>
        <w:t>5 шт.</w:t>
      </w:r>
    </w:p>
    <w:p w:rsidR="00254D0A" w:rsidRDefault="00254D0A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Т</w:t>
      </w:r>
      <w:r w:rsidR="00172B40">
        <w:rPr>
          <w:sz w:val="28"/>
          <w:szCs w:val="28"/>
        </w:rPr>
        <w:t>р</w:t>
      </w:r>
      <w:r>
        <w:rPr>
          <w:sz w:val="28"/>
          <w:szCs w:val="28"/>
        </w:rPr>
        <w:t xml:space="preserve">енажер </w:t>
      </w:r>
      <w:r w:rsidR="00172B40">
        <w:rPr>
          <w:sz w:val="28"/>
          <w:szCs w:val="28"/>
        </w:rPr>
        <w:t>кистевой</w:t>
      </w:r>
      <w:r w:rsidR="004C3D32">
        <w:rPr>
          <w:sz w:val="28"/>
          <w:szCs w:val="28"/>
        </w:rPr>
        <w:t xml:space="preserve"> «Бизон» –</w:t>
      </w:r>
      <w:r>
        <w:rPr>
          <w:sz w:val="28"/>
          <w:szCs w:val="28"/>
        </w:rPr>
        <w:t>1шт.</w:t>
      </w:r>
    </w:p>
    <w:p w:rsidR="00254D0A" w:rsidRDefault="00254D0A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 Балансировочная платформа</w:t>
      </w:r>
      <w:r w:rsidR="004C3D32">
        <w:rPr>
          <w:sz w:val="28"/>
          <w:szCs w:val="28"/>
        </w:rPr>
        <w:t xml:space="preserve"> –</w:t>
      </w:r>
      <w:r>
        <w:rPr>
          <w:sz w:val="28"/>
          <w:szCs w:val="28"/>
        </w:rPr>
        <w:t>3 шт.</w:t>
      </w:r>
    </w:p>
    <w:p w:rsidR="00254D0A" w:rsidRDefault="00254D0A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 xml:space="preserve"> Координационная дорожка</w:t>
      </w:r>
      <w:r w:rsidR="004C3D32">
        <w:rPr>
          <w:sz w:val="28"/>
          <w:szCs w:val="28"/>
        </w:rPr>
        <w:t xml:space="preserve"> –</w:t>
      </w:r>
      <w:r>
        <w:rPr>
          <w:sz w:val="28"/>
          <w:szCs w:val="28"/>
        </w:rPr>
        <w:t>2 шт.</w:t>
      </w:r>
    </w:p>
    <w:p w:rsidR="00254D0A" w:rsidRDefault="00254D0A" w:rsidP="005F3831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  <w:r>
        <w:rPr>
          <w:sz w:val="28"/>
          <w:szCs w:val="28"/>
        </w:rPr>
        <w:t>Секундомер</w:t>
      </w:r>
      <w:r w:rsidR="004C3D32">
        <w:rPr>
          <w:sz w:val="28"/>
          <w:szCs w:val="28"/>
        </w:rPr>
        <w:t xml:space="preserve"> –</w:t>
      </w:r>
      <w:r>
        <w:rPr>
          <w:sz w:val="28"/>
          <w:szCs w:val="28"/>
        </w:rPr>
        <w:t>5 шт.</w:t>
      </w:r>
    </w:p>
    <w:p w:rsidR="006A28F7" w:rsidRPr="006A28F7" w:rsidRDefault="006A28F7" w:rsidP="005F3831">
      <w:pPr>
        <w:pStyle w:val="a9"/>
        <w:shd w:val="clear" w:color="auto" w:fill="FFFFFF"/>
        <w:spacing w:before="0" w:beforeAutospacing="0" w:after="0" w:afterAutospacing="0" w:line="276" w:lineRule="auto"/>
        <w:ind w:left="284" w:right="567" w:firstLine="850"/>
        <w:rPr>
          <w:sz w:val="28"/>
          <w:szCs w:val="28"/>
        </w:rPr>
      </w:pPr>
    </w:p>
    <w:p w:rsidR="00C56A5D" w:rsidRDefault="00C56A5D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F64978" w:rsidRDefault="00F64978" w:rsidP="005F3831">
      <w:pPr>
        <w:spacing w:line="276" w:lineRule="auto"/>
        <w:ind w:left="284" w:right="567" w:firstLine="850"/>
        <w:rPr>
          <w:sz w:val="28"/>
          <w:szCs w:val="28"/>
        </w:rPr>
      </w:pPr>
    </w:p>
    <w:p w:rsidR="00254D0A" w:rsidRPr="006A28F7" w:rsidRDefault="006A28F7" w:rsidP="005F3831">
      <w:pPr>
        <w:pStyle w:val="a7"/>
        <w:numPr>
          <w:ilvl w:val="0"/>
          <w:numId w:val="11"/>
        </w:numPr>
        <w:spacing w:line="276" w:lineRule="auto"/>
        <w:ind w:left="284" w:right="567" w:firstLine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254D0A" w:rsidRPr="006A28F7">
        <w:rPr>
          <w:b/>
          <w:sz w:val="28"/>
          <w:szCs w:val="28"/>
        </w:rPr>
        <w:t>СПИСОК ИСПОЛЬЗОВАННОЙ ЛИТЕРАТУРЫ</w:t>
      </w:r>
    </w:p>
    <w:p w:rsidR="00254D0A" w:rsidRDefault="00254D0A" w:rsidP="005F3831">
      <w:pPr>
        <w:spacing w:line="276" w:lineRule="auto"/>
        <w:ind w:left="284" w:right="567" w:firstLine="850"/>
        <w:jc w:val="center"/>
        <w:rPr>
          <w:b/>
          <w:sz w:val="28"/>
          <w:szCs w:val="28"/>
        </w:rPr>
      </w:pPr>
    </w:p>
    <w:p w:rsidR="00172B40" w:rsidRDefault="00172B4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1. Дзюдо. Система и борьба; Феникс - Москва, 2006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2. Билл Киддо 600 "убойных" приемов дзюдо. Секреты подготовки бойцов-разведчиков; Прайм-Еврознак, АСТ - Москва, 2007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3. Де Ля Тай, Жерар Дзюдо; М.: АСТ - Москва, 2005</w:t>
      </w:r>
    </w:p>
    <w:p w:rsidR="00254D0A" w:rsidRPr="00172B40" w:rsidRDefault="00172B40" w:rsidP="005F3831">
      <w:pPr>
        <w:pStyle w:val="Bodytext50"/>
        <w:shd w:val="clear" w:color="auto" w:fill="auto"/>
        <w:spacing w:after="0" w:line="276" w:lineRule="auto"/>
        <w:ind w:left="284" w:right="567" w:firstLine="85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4. Иванов, А.А. Король дзюдо; М.: Физкультура и спорт - Москва, 1988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5. Киддо Б. 33 лучших приема дзюдо для защиты от ножа и пистолета; АСТ - Москва, 2012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6. Минаев Борис Гений дзюдо; КомпасГид - Москва, 2011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7. Пархомович Г. Основы классического дзюдо; Урал-Пресс - Москва, 1993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8. Педро, Д.; Дарбин, У. Дзюдо. Техника и тактика; М.: Эксмо - Москва, 2005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9. Рассел Джесси Дзюдо; Книга по Требованию - Москва, 2012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10. Сажин А. В. Дзюдо для начинающих; Книжкин дом - Москва, 2010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11. Тиновицкий К. Г., Емельянова И. В. Дзюдо, говорящее по-японски. Техника партера; Физкультура и спорт - Москва, 2009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12. Шулика Ю. А., Коблев Я. К., Маслов А. А. Борьба дзюдо. Первые уроки; Феникс - Москва, 2006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13. Шулика Ю.А., Коблев Я. К., Схаляхо Ю. М., Подоруев Ю. В. Дзюдо. Базовая технико-тактическая подготовка для начинающих; Феникс - Москва, 2006</w:t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172B4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14. Ямасита, Ясухиро Боевой дух дзюдо. Уникальная техника мастера; М.: Фа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ир-Пресс - Москва, 2003</w:t>
      </w:r>
    </w:p>
    <w:p w:rsidR="00254D0A" w:rsidRPr="00172B40" w:rsidRDefault="00254D0A" w:rsidP="005F3831">
      <w:pPr>
        <w:spacing w:line="276" w:lineRule="auto"/>
        <w:ind w:left="284" w:right="567" w:firstLine="850"/>
        <w:rPr>
          <w:color w:val="000000" w:themeColor="text1"/>
          <w:sz w:val="28"/>
          <w:szCs w:val="28"/>
        </w:rPr>
      </w:pPr>
    </w:p>
    <w:sectPr w:rsidR="00254D0A" w:rsidRPr="00172B40" w:rsidSect="00623BA8">
      <w:footerReference w:type="default" r:id="rId9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046" w:rsidRDefault="00AC2046" w:rsidP="00581A8A">
      <w:r>
        <w:separator/>
      </w:r>
    </w:p>
  </w:endnote>
  <w:endnote w:type="continuationSeparator" w:id="1">
    <w:p w:rsidR="00AC2046" w:rsidRDefault="00AC2046" w:rsidP="00581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64642"/>
      <w:docPartObj>
        <w:docPartGallery w:val="Page Numbers (Bottom of Page)"/>
        <w:docPartUnique/>
      </w:docPartObj>
    </w:sdtPr>
    <w:sdtContent>
      <w:p w:rsidR="005F3831" w:rsidRDefault="00225249">
        <w:pPr>
          <w:pStyle w:val="a5"/>
          <w:jc w:val="center"/>
        </w:pPr>
        <w:fldSimple w:instr=" PAGE   \* MERGEFORMAT ">
          <w:r w:rsidR="000F7CDE">
            <w:rPr>
              <w:noProof/>
            </w:rPr>
            <w:t>1</w:t>
          </w:r>
        </w:fldSimple>
      </w:p>
    </w:sdtContent>
  </w:sdt>
  <w:p w:rsidR="005F3831" w:rsidRDefault="005F38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046" w:rsidRDefault="00AC2046" w:rsidP="00581A8A">
      <w:r>
        <w:separator/>
      </w:r>
    </w:p>
  </w:footnote>
  <w:footnote w:type="continuationSeparator" w:id="1">
    <w:p w:rsidR="00AC2046" w:rsidRDefault="00AC2046" w:rsidP="00581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A27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4F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E03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01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850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24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EFC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41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B72B36"/>
    <w:multiLevelType w:val="hybridMultilevel"/>
    <w:tmpl w:val="86E22CA8"/>
    <w:lvl w:ilvl="0" w:tplc="309055D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1C4515B"/>
    <w:multiLevelType w:val="hybridMultilevel"/>
    <w:tmpl w:val="EB6C2E9E"/>
    <w:lvl w:ilvl="0" w:tplc="4F2224BE">
      <w:start w:val="6"/>
      <w:numFmt w:val="decimal"/>
      <w:lvlText w:val="%1"/>
      <w:lvlJc w:val="left"/>
      <w:pPr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3">
    <w:nsid w:val="26C8099D"/>
    <w:multiLevelType w:val="multilevel"/>
    <w:tmpl w:val="E6CE2C4C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1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0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8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6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15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712" w:hanging="2160"/>
      </w:pPr>
      <w:rPr>
        <w:rFonts w:hint="default"/>
      </w:rPr>
    </w:lvl>
  </w:abstractNum>
  <w:abstractNum w:abstractNumId="4">
    <w:nsid w:val="30D518B8"/>
    <w:multiLevelType w:val="hybridMultilevel"/>
    <w:tmpl w:val="26DE6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76543"/>
    <w:multiLevelType w:val="hybridMultilevel"/>
    <w:tmpl w:val="BB44D118"/>
    <w:lvl w:ilvl="0" w:tplc="5CF24BA0">
      <w:start w:val="6"/>
      <w:numFmt w:val="decimal"/>
      <w:lvlText w:val="%1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6">
    <w:nsid w:val="3FCE7AFE"/>
    <w:multiLevelType w:val="hybridMultilevel"/>
    <w:tmpl w:val="A1CEE5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D08"/>
    <w:multiLevelType w:val="hybridMultilevel"/>
    <w:tmpl w:val="E66EAE34"/>
    <w:lvl w:ilvl="0" w:tplc="5A9C74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599F0316"/>
    <w:multiLevelType w:val="hybridMultilevel"/>
    <w:tmpl w:val="C2C478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C360C"/>
    <w:multiLevelType w:val="multilevel"/>
    <w:tmpl w:val="EA3C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14731B9"/>
    <w:multiLevelType w:val="multilevel"/>
    <w:tmpl w:val="7A2EBFD4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192" w:hanging="2160"/>
      </w:pPr>
      <w:rPr>
        <w:rFonts w:hint="default"/>
      </w:rPr>
    </w:lvl>
  </w:abstractNum>
  <w:abstractNum w:abstractNumId="11">
    <w:nsid w:val="70332D71"/>
    <w:multiLevelType w:val="hybridMultilevel"/>
    <w:tmpl w:val="A63A6EE2"/>
    <w:lvl w:ilvl="0" w:tplc="4EA0BD2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FA3"/>
    <w:rsid w:val="000140E9"/>
    <w:rsid w:val="0008719E"/>
    <w:rsid w:val="000B1B31"/>
    <w:rsid w:val="000E0C41"/>
    <w:rsid w:val="000F53CA"/>
    <w:rsid w:val="000F7CDE"/>
    <w:rsid w:val="00100C14"/>
    <w:rsid w:val="00161E88"/>
    <w:rsid w:val="00165F98"/>
    <w:rsid w:val="00172B40"/>
    <w:rsid w:val="00192AF4"/>
    <w:rsid w:val="001C3516"/>
    <w:rsid w:val="001C4EA0"/>
    <w:rsid w:val="00225249"/>
    <w:rsid w:val="00254D0A"/>
    <w:rsid w:val="00280269"/>
    <w:rsid w:val="0028721C"/>
    <w:rsid w:val="002B1FDA"/>
    <w:rsid w:val="003036DF"/>
    <w:rsid w:val="00306BF4"/>
    <w:rsid w:val="003A6630"/>
    <w:rsid w:val="003B7399"/>
    <w:rsid w:val="004024CB"/>
    <w:rsid w:val="00412B66"/>
    <w:rsid w:val="0043482C"/>
    <w:rsid w:val="0045632A"/>
    <w:rsid w:val="004C3D32"/>
    <w:rsid w:val="00541F10"/>
    <w:rsid w:val="00581A8A"/>
    <w:rsid w:val="005C1FB1"/>
    <w:rsid w:val="005E6EF3"/>
    <w:rsid w:val="005F3831"/>
    <w:rsid w:val="006172F7"/>
    <w:rsid w:val="00623BA8"/>
    <w:rsid w:val="00653C00"/>
    <w:rsid w:val="00665B92"/>
    <w:rsid w:val="00670D90"/>
    <w:rsid w:val="006A28F7"/>
    <w:rsid w:val="006F7B6A"/>
    <w:rsid w:val="00735D6D"/>
    <w:rsid w:val="007A7C43"/>
    <w:rsid w:val="007C313E"/>
    <w:rsid w:val="007D2D1D"/>
    <w:rsid w:val="00801861"/>
    <w:rsid w:val="008525AA"/>
    <w:rsid w:val="00891C22"/>
    <w:rsid w:val="009175B4"/>
    <w:rsid w:val="00921A00"/>
    <w:rsid w:val="009A2B58"/>
    <w:rsid w:val="009D08F8"/>
    <w:rsid w:val="009D0FA3"/>
    <w:rsid w:val="00A31D3C"/>
    <w:rsid w:val="00A40E19"/>
    <w:rsid w:val="00A86F13"/>
    <w:rsid w:val="00AC2046"/>
    <w:rsid w:val="00AE18BE"/>
    <w:rsid w:val="00AE1B42"/>
    <w:rsid w:val="00B14798"/>
    <w:rsid w:val="00B554CC"/>
    <w:rsid w:val="00B80DFF"/>
    <w:rsid w:val="00C34E1D"/>
    <w:rsid w:val="00C374BB"/>
    <w:rsid w:val="00C41E48"/>
    <w:rsid w:val="00C45349"/>
    <w:rsid w:val="00C56A5D"/>
    <w:rsid w:val="00C80A77"/>
    <w:rsid w:val="00D308CA"/>
    <w:rsid w:val="00D92861"/>
    <w:rsid w:val="00DD25EA"/>
    <w:rsid w:val="00DF38A7"/>
    <w:rsid w:val="00E54AF6"/>
    <w:rsid w:val="00EC306C"/>
    <w:rsid w:val="00ED4365"/>
    <w:rsid w:val="00EF68D7"/>
    <w:rsid w:val="00F56F2F"/>
    <w:rsid w:val="00F64978"/>
    <w:rsid w:val="00FD314C"/>
    <w:rsid w:val="00FE3D8F"/>
    <w:rsid w:val="00FF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BA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C35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1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53C00"/>
    <w:pPr>
      <w:keepNext/>
      <w:widowControl/>
      <w:jc w:val="center"/>
      <w:outlineLvl w:val="5"/>
    </w:pPr>
    <w:rPr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1A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1A8A"/>
  </w:style>
  <w:style w:type="paragraph" w:styleId="a5">
    <w:name w:val="footer"/>
    <w:basedOn w:val="a"/>
    <w:link w:val="a6"/>
    <w:uiPriority w:val="99"/>
    <w:unhideWhenUsed/>
    <w:rsid w:val="00581A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1A8A"/>
  </w:style>
  <w:style w:type="character" w:customStyle="1" w:styleId="Bodytext2">
    <w:name w:val="Body text (2)_"/>
    <w:basedOn w:val="a0"/>
    <w:link w:val="Bodytext20"/>
    <w:rsid w:val="00623BA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23BA8"/>
    <w:pPr>
      <w:shd w:val="clear" w:color="auto" w:fill="FFFFFF"/>
      <w:spacing w:after="360" w:line="0" w:lineRule="atLeast"/>
      <w:ind w:hanging="1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1"/>
    <w:qFormat/>
    <w:rsid w:val="00623BA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53C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5">
    <w:name w:val="Body text (5)_"/>
    <w:basedOn w:val="a0"/>
    <w:link w:val="Bodytext50"/>
    <w:rsid w:val="00653C00"/>
    <w:rPr>
      <w:b/>
      <w:bCs/>
      <w:shd w:val="clear" w:color="auto" w:fill="FFFFFF"/>
    </w:rPr>
  </w:style>
  <w:style w:type="character" w:customStyle="1" w:styleId="Bodytext6">
    <w:name w:val="Body text (6)_"/>
    <w:basedOn w:val="a0"/>
    <w:link w:val="Bodytext60"/>
    <w:rsid w:val="00653C00"/>
    <w:rPr>
      <w:i/>
      <w:i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53C00"/>
    <w:pPr>
      <w:shd w:val="clear" w:color="auto" w:fill="FFFFFF"/>
      <w:spacing w:after="300" w:line="0" w:lineRule="atLeast"/>
      <w:ind w:hanging="1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a"/>
    <w:link w:val="Bodytext6"/>
    <w:rsid w:val="00653C00"/>
    <w:pPr>
      <w:shd w:val="clear" w:color="auto" w:fill="FFFFFF"/>
      <w:spacing w:after="300" w:line="274" w:lineRule="exact"/>
      <w:ind w:firstLine="1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a0"/>
    <w:link w:val="Heading10"/>
    <w:rsid w:val="00653C00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653C00"/>
    <w:pPr>
      <w:shd w:val="clear" w:color="auto" w:fill="FFFFFF"/>
      <w:spacing w:before="240" w:line="643" w:lineRule="exact"/>
      <w:ind w:hanging="3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 w:bidi="ar-SA"/>
    </w:rPr>
  </w:style>
  <w:style w:type="character" w:customStyle="1" w:styleId="Bodytext7">
    <w:name w:val="Body text (7)_"/>
    <w:basedOn w:val="a0"/>
    <w:link w:val="Bodytext70"/>
    <w:rsid w:val="00653C00"/>
    <w:rPr>
      <w:b/>
      <w:bCs/>
      <w:i/>
      <w:iCs/>
      <w:shd w:val="clear" w:color="auto" w:fill="FFFFFF"/>
    </w:rPr>
  </w:style>
  <w:style w:type="paragraph" w:customStyle="1" w:styleId="Bodytext70">
    <w:name w:val="Body text (7)"/>
    <w:basedOn w:val="a"/>
    <w:link w:val="Bodytext7"/>
    <w:rsid w:val="00653C00"/>
    <w:pPr>
      <w:shd w:val="clear" w:color="auto" w:fill="FFFFFF"/>
      <w:spacing w:line="274" w:lineRule="exact"/>
      <w:ind w:firstLine="713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303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">
    <w:name w:val="Table caption_"/>
    <w:basedOn w:val="a0"/>
    <w:link w:val="Tablecaption0"/>
    <w:rsid w:val="003036DF"/>
    <w:rPr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3036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Normal (Web)"/>
    <w:basedOn w:val="a"/>
    <w:unhideWhenUsed/>
    <w:rsid w:val="00254D0A"/>
    <w:pPr>
      <w:widowControl/>
      <w:spacing w:before="100" w:beforeAutospacing="1" w:after="100" w:afterAutospacing="1"/>
    </w:pPr>
    <w:rPr>
      <w:color w:val="auto"/>
      <w:lang w:bidi="ar-SA"/>
    </w:rPr>
  </w:style>
  <w:style w:type="character" w:customStyle="1" w:styleId="Bodytext295pt">
    <w:name w:val="Body text (2) + 9.5 pt"/>
    <w:basedOn w:val="Bodytext2"/>
    <w:rsid w:val="00921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Italic">
    <w:name w:val="Body text (2) + 9.5 pt;Italic"/>
    <w:basedOn w:val="Bodytext2"/>
    <w:rsid w:val="00921A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Bold">
    <w:name w:val="Body text (2) + 9.5 pt;Bold"/>
    <w:basedOn w:val="Bodytext2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ablecaption2">
    <w:name w:val="Table caption (2)"/>
    <w:basedOn w:val="a0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87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0871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B1479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140E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40E9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C35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c0">
    <w:name w:val="c0"/>
    <w:basedOn w:val="a0"/>
    <w:rsid w:val="005F3831"/>
  </w:style>
  <w:style w:type="paragraph" w:styleId="ad">
    <w:name w:val="Body Text"/>
    <w:basedOn w:val="a"/>
    <w:link w:val="ae"/>
    <w:semiHidden/>
    <w:rsid w:val="00F64978"/>
    <w:pPr>
      <w:widowControl/>
      <w:suppressAutoHyphens/>
      <w:spacing w:after="120"/>
    </w:pPr>
    <w:rPr>
      <w:color w:val="auto"/>
      <w:lang w:eastAsia="ar-SA" w:bidi="ar-SA"/>
    </w:rPr>
  </w:style>
  <w:style w:type="character" w:customStyle="1" w:styleId="ae">
    <w:name w:val="Основной текст Знак"/>
    <w:basedOn w:val="a0"/>
    <w:link w:val="ad"/>
    <w:semiHidden/>
    <w:rsid w:val="00F6497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DA9C5-A588-44DC-829D-5DAAE9844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44</Pages>
  <Words>8331</Words>
  <Characters>47492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33</cp:revision>
  <cp:lastPrinted>2021-08-16T05:15:00Z</cp:lastPrinted>
  <dcterms:created xsi:type="dcterms:W3CDTF">2020-09-11T10:16:00Z</dcterms:created>
  <dcterms:modified xsi:type="dcterms:W3CDTF">2023-09-06T07:40:00Z</dcterms:modified>
</cp:coreProperties>
</file>