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62" w:rsidRDefault="001E1062" w:rsidP="001E1062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Консультация для родителей «Безопасность детей дома»</w:t>
      </w:r>
    </w:p>
    <w:p w:rsidR="001E1062" w:rsidRDefault="001E1062" w:rsidP="001E10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Современные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> зачастую работе уделяют больше внимания, чем своему ребёнку. Если рассматривать процесс воспитания в рамках заботы, то в наши дни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 беспокоятся о том</w:t>
      </w:r>
      <w:r>
        <w:rPr>
          <w:rFonts w:ascii="Arial" w:hAnsi="Arial" w:cs="Arial"/>
          <w:color w:val="111111"/>
          <w:sz w:val="27"/>
          <w:szCs w:val="27"/>
        </w:rPr>
        <w:t>, во что одет их дитя, какие у него игрушки, владеет ли он навыками игры на планшете или на компьютере. Для многих мам и пап является гордостью тот показатель, на каком уровне у них ребёнок 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Стрелялках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или 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Бродилка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 К сожалению не все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 задумываются о безопасности своего ребёнка</w:t>
      </w:r>
      <w:r>
        <w:rPr>
          <w:rFonts w:ascii="Arial" w:hAnsi="Arial" w:cs="Arial"/>
          <w:color w:val="111111"/>
          <w:sz w:val="27"/>
          <w:szCs w:val="27"/>
        </w:rPr>
        <w:t xml:space="preserve">. Многие считают, что несчастные случаи происходят где-то там, и с их ребёнком ничего произойти не может. Тем не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менее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не надо забывать, что ваш ребёнок может столкнуться с опасностью не только на улице, но и у себя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дома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E1062" w:rsidRDefault="001E1062" w:rsidP="001E10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> должны знать элементарные правила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облюдать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которые необходимо всегда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E1062" w:rsidRDefault="001E1062" w:rsidP="001E10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Храните опасные вещества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безопасном</w:t>
      </w:r>
      <w:r>
        <w:rPr>
          <w:rFonts w:ascii="Arial" w:hAnsi="Arial" w:cs="Arial"/>
          <w:color w:val="111111"/>
          <w:sz w:val="27"/>
          <w:szCs w:val="27"/>
        </w:rPr>
        <w:t>, недоступном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месте</w:t>
      </w:r>
      <w:r>
        <w:rPr>
          <w:rFonts w:ascii="Arial" w:hAnsi="Arial" w:cs="Arial"/>
          <w:color w:val="111111"/>
          <w:sz w:val="27"/>
          <w:szCs w:val="27"/>
        </w:rPr>
        <w:t>;</w:t>
      </w:r>
      <w:bookmarkStart w:id="0" w:name="_GoBack"/>
      <w:bookmarkEnd w:id="0"/>
    </w:p>
    <w:p w:rsidR="001E1062" w:rsidRDefault="001E1062" w:rsidP="001E106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Закрывайте сосуды с опасными веществами во избежание утечки или испарения;</w:t>
      </w:r>
    </w:p>
    <w:p w:rsidR="001E1062" w:rsidRDefault="001E1062" w:rsidP="001E106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На всех упаковках с опасными веществами должны быть ярлыки с названиями этих веществ;</w:t>
      </w:r>
    </w:p>
    <w:p w:rsidR="001E1062" w:rsidRDefault="001E1062" w:rsidP="001E106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Храните острые, колющие и режущие предметы в надёжно закрывающихся под ключ ящиках, тумбочках, шкафах;</w:t>
      </w:r>
    </w:p>
    <w:p w:rsidR="001E1062" w:rsidRDefault="001E1062" w:rsidP="001E10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Обезопасьте</w:t>
      </w:r>
      <w:r>
        <w:rPr>
          <w:rFonts w:ascii="Arial" w:hAnsi="Arial" w:cs="Arial"/>
          <w:color w:val="111111"/>
          <w:sz w:val="27"/>
          <w:szCs w:val="27"/>
        </w:rPr>
        <w:t xml:space="preserve"> розетки специальными колпачками, не оставляйте без присмотра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электропереноски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;</w:t>
      </w:r>
    </w:p>
    <w:p w:rsidR="001E1062" w:rsidRDefault="001E1062" w:rsidP="001E10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Уходя из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дома</w:t>
      </w:r>
      <w:r>
        <w:rPr>
          <w:rFonts w:ascii="Arial" w:hAnsi="Arial" w:cs="Arial"/>
          <w:color w:val="111111"/>
          <w:sz w:val="27"/>
          <w:szCs w:val="27"/>
        </w:rPr>
        <w:t> не оставляйте включёнными электробытовые и газовые приборы;</w:t>
      </w:r>
    </w:p>
    <w:p w:rsidR="001E1062" w:rsidRDefault="001E1062" w:rsidP="001E10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допускайте маленьких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к газовым приборам</w:t>
      </w:r>
      <w:r>
        <w:rPr>
          <w:rFonts w:ascii="Arial" w:hAnsi="Arial" w:cs="Arial"/>
          <w:color w:val="111111"/>
          <w:sz w:val="27"/>
          <w:szCs w:val="27"/>
        </w:rPr>
        <w:t>, своевременно перекрывайте основной кран;</w:t>
      </w:r>
    </w:p>
    <w:p w:rsidR="001E1062" w:rsidRDefault="001E1062" w:rsidP="001E10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оставляйте спички, зажигалки в доступном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месте</w:t>
      </w:r>
      <w:r>
        <w:rPr>
          <w:rFonts w:ascii="Arial" w:hAnsi="Arial" w:cs="Arial"/>
          <w:color w:val="111111"/>
          <w:sz w:val="27"/>
          <w:szCs w:val="27"/>
        </w:rPr>
        <w:t>, пресекайте случаи их использования;</w:t>
      </w:r>
    </w:p>
    <w:p w:rsidR="001E1062" w:rsidRDefault="001E1062" w:rsidP="001E10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Убирайте все полиэтиленовые мешки после использования, сохраняйте в недоступных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местах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1E1062" w:rsidRDefault="001E1062" w:rsidP="001E10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Приобретайте только стандартные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«проверенные»</w:t>
      </w:r>
      <w:r>
        <w:rPr>
          <w:rFonts w:ascii="Arial" w:hAnsi="Arial" w:cs="Arial"/>
          <w:color w:val="111111"/>
          <w:sz w:val="27"/>
          <w:szCs w:val="27"/>
        </w:rPr>
        <w:t> игрушки;</w:t>
      </w:r>
    </w:p>
    <w:p w:rsidR="001E1062" w:rsidRDefault="001E1062" w:rsidP="001E106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Лекарственные препараты, хранящиеся в холодильнике, содержите в плотно закрывающейся упаковке с соответствующими надписями;</w:t>
      </w:r>
    </w:p>
    <w:p w:rsidR="001E1062" w:rsidRDefault="001E1062" w:rsidP="001E106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Нельзя нюхать, трогать, пробовать на язык неизвестные жидкости, порошки, пасты и другие вещества.</w:t>
      </w:r>
    </w:p>
    <w:p w:rsidR="001E1062" w:rsidRDefault="001E1062" w:rsidP="001E106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Не стоит забывать и о том, что и на улице ваш ребёнок сталкивается с различными опасными ситуациями. Приучайте ребёнка делиться впечатлением от прогулки и от общения на улице с малознакомыми и </w:t>
      </w:r>
      <w:r>
        <w:rPr>
          <w:rFonts w:ascii="Arial" w:hAnsi="Arial" w:cs="Arial"/>
          <w:color w:val="111111"/>
          <w:sz w:val="27"/>
          <w:szCs w:val="27"/>
        </w:rPr>
        <w:lastRenderedPageBreak/>
        <w:t>незнакомыми людьми. Если ребёнок ещё дошкольник или учащийся начальной школы беседы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27"/>
          <w:szCs w:val="27"/>
        </w:rPr>
        <w:t> необходимо проводить регулярно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(1- 2 раза в месяц)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0400D" w:rsidRDefault="00E0400D"/>
    <w:sectPr w:rsidR="00E04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62"/>
    <w:rsid w:val="001E1062"/>
    <w:rsid w:val="00E0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E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0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E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0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Иринка</dc:creator>
  <cp:lastModifiedBy>Иринка</cp:lastModifiedBy>
  <cp:revision>2</cp:revision>
  <dcterms:created xsi:type="dcterms:W3CDTF">2020-05-25T08:48:00Z</dcterms:created>
  <dcterms:modified xsi:type="dcterms:W3CDTF">2020-05-25T08:49:00Z</dcterms:modified>
</cp:coreProperties>
</file>