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8D2" w:rsidRDefault="0074617D" w:rsidP="00DE28D2">
      <w:pPr>
        <w:spacing w:before="130" w:after="389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9"/>
          <w:szCs w:val="39"/>
          <w:lang w:eastAsia="ru-RU"/>
        </w:rPr>
      </w:pPr>
      <w:r w:rsidRPr="0074617D">
        <w:rPr>
          <w:rFonts w:ascii="Arial" w:eastAsia="Times New Roman" w:hAnsi="Arial" w:cs="Arial"/>
          <w:color w:val="333333"/>
          <w:kern w:val="36"/>
          <w:sz w:val="39"/>
          <w:szCs w:val="39"/>
          <w:lang w:eastAsia="ru-RU"/>
        </w:rPr>
        <w:t>Консультация для воспитателей</w:t>
      </w:r>
    </w:p>
    <w:p w:rsidR="0074617D" w:rsidRDefault="0074617D" w:rsidP="0074617D">
      <w:pPr>
        <w:spacing w:before="130" w:after="389" w:line="288" w:lineRule="atLeast"/>
        <w:outlineLvl w:val="0"/>
        <w:rPr>
          <w:rFonts w:ascii="Arial" w:eastAsia="Times New Roman" w:hAnsi="Arial" w:cs="Arial"/>
          <w:color w:val="333333"/>
          <w:kern w:val="36"/>
          <w:sz w:val="39"/>
          <w:szCs w:val="39"/>
          <w:lang w:eastAsia="ru-RU"/>
        </w:rPr>
      </w:pPr>
      <w:r w:rsidRPr="0074617D">
        <w:rPr>
          <w:rFonts w:ascii="Arial" w:eastAsia="Times New Roman" w:hAnsi="Arial" w:cs="Arial"/>
          <w:color w:val="333333"/>
          <w:kern w:val="36"/>
          <w:sz w:val="39"/>
          <w:szCs w:val="39"/>
          <w:lang w:eastAsia="ru-RU"/>
        </w:rPr>
        <w:t xml:space="preserve"> «Развитие финансовой грамотности у детей старшего дошкольного возраста 5–7 лет»</w:t>
      </w:r>
    </w:p>
    <w:p w:rsidR="00DE28D2" w:rsidRPr="00DE28D2" w:rsidRDefault="00DE28D2" w:rsidP="0074617D">
      <w:pPr>
        <w:spacing w:before="130" w:after="389" w:line="288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Подготовила ст. воспитатель Халеева О.И.</w:t>
      </w:r>
    </w:p>
    <w:p w:rsidR="0074617D" w:rsidRPr="0074617D" w:rsidRDefault="000E1BD5" w:rsidP="0074617D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r w:rsidR="0074617D"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«Только тот, кто с детства знает, что труд есть основа жизни, кто смолоду понял, что хлеб добывается в поте лица, тот способен к подвигу, потому что у него найдётся воля его выполнить и силы для этого» (</w:t>
      </w:r>
      <w:proofErr w:type="spellStart"/>
      <w:r w:rsidR="0074617D"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Жюль</w:t>
      </w:r>
      <w:proofErr w:type="spellEnd"/>
      <w:r w:rsidR="0074617D"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Верн)</w:t>
      </w:r>
    </w:p>
    <w:p w:rsidR="0074617D" w:rsidRPr="0074617D" w:rsidRDefault="0074617D" w:rsidP="0074617D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Широкое применение финансовых услуг в современном мире повлекло за собой и появление новых финансовых инструментов, зачастую сложных в понимании для неподготовленного человека, что делает вопросы финансовой грамотности общества особенно актуальными среди развитых стран мира. Кроме того, личная финансовая безопасность выходит на первый план в процессе формирования экономического благополучия населения.</w:t>
      </w:r>
    </w:p>
    <w:p w:rsidR="0074617D" w:rsidRPr="0074617D" w:rsidRDefault="0074617D" w:rsidP="0074617D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Необходимость проведения целевых мер в отношении повышения финансовой грамотности населения продиктовано опытом многих стран, значительно преуспевших в данном вопросе. Преобразования в этой сфере инициирует государство путем утверждения Национальной стратегии повышения финансовой грамотности населения, выполнение, которой осуществляется при помощи привлечения к этому процессу государственных органов исполнительной власти, органов местного самоуправления, финансовых организаций, общественных и частных организаций, а также других заинтересованных сторон.</w:t>
      </w:r>
    </w:p>
    <w:p w:rsidR="0074617D" w:rsidRPr="0074617D" w:rsidRDefault="0074617D" w:rsidP="0074617D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Финансово грамотное поведение можно описать как совокупность финансовых знаний, норм, установок и практических навыков, используя которые человек принимает ответственные решения на финансовом рынке.</w:t>
      </w:r>
    </w:p>
    <w:p w:rsidR="0074617D" w:rsidRPr="0074617D" w:rsidRDefault="0074617D" w:rsidP="0074617D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Финансово грамотный человек должен придерживаться следующих установок:</w:t>
      </w:r>
    </w:p>
    <w:p w:rsidR="0074617D" w:rsidRPr="0074617D" w:rsidRDefault="0074617D" w:rsidP="0074617D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• контролировать состояние личных финансов;</w:t>
      </w:r>
    </w:p>
    <w:p w:rsidR="0074617D" w:rsidRPr="0074617D" w:rsidRDefault="0074617D" w:rsidP="0074617D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• планировать свои доходы и расходы, а именно - избегая несоразмерных доходам долгов и неплатежей по ним;</w:t>
      </w:r>
    </w:p>
    <w:p w:rsidR="0074617D" w:rsidRPr="0074617D" w:rsidRDefault="0074617D" w:rsidP="0074617D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• формировать долгосрочные сбережения и финансовую «подушку безопасности» для экстренных ситуаций;</w:t>
      </w:r>
    </w:p>
    <w:p w:rsidR="0074617D" w:rsidRPr="0074617D" w:rsidRDefault="0074617D" w:rsidP="0074617D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• разбираться, как искать и применять нужную финансовую информацию;</w:t>
      </w:r>
    </w:p>
    <w:p w:rsidR="0074617D" w:rsidRPr="0074617D" w:rsidRDefault="0074617D" w:rsidP="0074617D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• осмысленно выбирать финансовые услуги;</w:t>
      </w:r>
    </w:p>
    <w:p w:rsidR="0074617D" w:rsidRPr="0074617D" w:rsidRDefault="0074617D" w:rsidP="0074617D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• знать законные права потребителя финансовых услуг и уметь их отстаивать;</w:t>
      </w:r>
    </w:p>
    <w:p w:rsidR="0074617D" w:rsidRPr="0074617D" w:rsidRDefault="0074617D" w:rsidP="0074617D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• распознавать признаки финансового мошенничества;</w:t>
      </w:r>
    </w:p>
    <w:p w:rsidR="0074617D" w:rsidRPr="0074617D" w:rsidRDefault="0074617D" w:rsidP="0074617D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• иметь представление о возможных рисках на рынке финансовых услуг;</w:t>
      </w:r>
    </w:p>
    <w:p w:rsidR="0074617D" w:rsidRPr="0074617D" w:rsidRDefault="0074617D" w:rsidP="0074617D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• осуществлять финансовую подготовку к жизни на пенсии.</w:t>
      </w:r>
    </w:p>
    <w:p w:rsidR="0074617D" w:rsidRPr="0074617D" w:rsidRDefault="0074617D" w:rsidP="0074617D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lastRenderedPageBreak/>
        <w:t>Особенно важным элементом финансово грамотного поведения гражданина является способность планирования своих финансов (финансов домохозяйства) в долгосрочной перспективе на всех этапах жизни.</w:t>
      </w:r>
    </w:p>
    <w:p w:rsidR="0074617D" w:rsidRPr="0074617D" w:rsidRDefault="0074617D" w:rsidP="0074617D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Низкий уровень финансовой грамотности негативно сказывается на благосостоянии гражданина, приводит к снижению финансового потенциала домашних хозяйств, тем самым препятствуя развитию финансового рынка, что сдерживает инвестиционные процессы в экономике. Таким образом, вызванное данными факторами замедление инвестиционных процессов в экономике, в целом негативно отражается на социально-экономическом положении страны.</w:t>
      </w:r>
    </w:p>
    <w:p w:rsidR="0074617D" w:rsidRPr="0074617D" w:rsidRDefault="0074617D" w:rsidP="0074617D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Следует обратить внимание на отсутствие единого подхода к преподаванию финансовой грамотности в образовательных учреждениях, а именно учебных программ и образовательных материалов, понятных и доступных для широкого круга маленьких граждан. Вместе с тем недостаток квалифицированных преподавателей основ финансовой грамотности существенно осложняет образовательный процесс.</w:t>
      </w:r>
    </w:p>
    <w:p w:rsidR="0074617D" w:rsidRPr="0074617D" w:rsidRDefault="0074617D" w:rsidP="0074617D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Совокупность вышеуказанных факторов вызывают отсутствие или недостаток компетенций, нужных для грамотного управления личными финансами, необходимых при выборе финансовых услуг, в процессе построения коммуникаций с финансовыми организациями, а также профильными организациями занимающиеся защитой прав потребителей финансовых услуг.</w:t>
      </w:r>
    </w:p>
    <w:p w:rsidR="0074617D" w:rsidRPr="0074617D" w:rsidRDefault="0074617D" w:rsidP="0074617D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Экономическое образование и финансовое просвещение – относительно новое направление в дошкольной педагогике. Необходимость внедрения экономического воспитания на дошкольном этапе образования ребенка подтверждается массой современных исследований. Речь идет о первом опыте детей участвующих в простом для понимания экономическом взаимодействии, когда и происходит приобщение к экономической области взаимоотношений.</w:t>
      </w:r>
    </w:p>
    <w:p w:rsidR="0074617D" w:rsidRPr="0074617D" w:rsidRDefault="0074617D" w:rsidP="0074617D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Особое значение в становлении развитии уникальной личности ребенка, согласно современной концепции образования, имеет именно дошкольный возраст. Ведь в данный период у ребенка формируются основы личностной культуры, и происходит овладение базовыми </w:t>
      </w:r>
      <w:proofErr w:type="spellStart"/>
      <w:r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социокультурными</w:t>
      </w:r>
      <w:proofErr w:type="spellEnd"/>
      <w:r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нормами, что служит в дальнейшем фундаментом в процессе приобретения специальных навыков и знаний. В современном мире ребенок начинает довольно рано участвовать в экономической стороне жизни семьи через совместные походы с родителями в магазин, участвуя в купле-продаже и других финансово-экономических отношениях, где происходит первое знакомство с деньгами и пр. Таким образом, ребенок осваивает данную экономическую информацию еще на житейском уровне.</w:t>
      </w:r>
    </w:p>
    <w:p w:rsidR="0074617D" w:rsidRPr="0074617D" w:rsidRDefault="0074617D" w:rsidP="0074617D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Эксперты утверждают, что спонтанное освоение ребенком знаний об окружающей жизни, и как следствие, о финансово-экономических отношениях в корне ошибочно.</w:t>
      </w:r>
    </w:p>
    <w:p w:rsidR="0074617D" w:rsidRPr="0074617D" w:rsidRDefault="0074617D" w:rsidP="0074617D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gramStart"/>
      <w:r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«Деньги», «реклама», «бедность», «кредит», «долги», «богатство» и прочие финансовые категории имеют воспитательный потенциал, наполненный таким этическим содержанием, как честность, доброта, трудолюбие.</w:t>
      </w:r>
      <w:proofErr w:type="gramEnd"/>
    </w:p>
    <w:p w:rsidR="0074617D" w:rsidRPr="0074617D" w:rsidRDefault="0074617D" w:rsidP="0074617D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Для организации занятий в детском саду была преобразована предметно-пространственная среда группы: организованы уголки по финансовой грамотности, изготовлены пособия для сюжетно-ролевых игр «Банк», «Супермаркет», разработаны и изготовлены настольные дидактические игры «Копилка», «Профессии и продукты труда», «Потребности человека: материальные и духовные», совместно с родителями собраны мини-музеи «Деньги разных стран».</w:t>
      </w:r>
    </w:p>
    <w:p w:rsidR="0074617D" w:rsidRPr="0074617D" w:rsidRDefault="0074617D" w:rsidP="0074617D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gramStart"/>
      <w:r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 первой годовой задаче по финансовой гр</w:t>
      </w:r>
      <w:r w:rsidR="005B6CB8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амотности у дошкольников в нашем ДОУ были созданы: альбом «П</w:t>
      </w:r>
      <w:r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ословицы и поговорки в картинках</w:t>
      </w:r>
      <w:r w:rsidR="005B6CB8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», </w:t>
      </w:r>
      <w:proofErr w:type="spellStart"/>
      <w:r w:rsidR="005B6CB8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м</w:t>
      </w:r>
      <w:r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едиатека</w:t>
      </w:r>
      <w:proofErr w:type="spellEnd"/>
      <w:r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r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lastRenderedPageBreak/>
        <w:t>презентац</w:t>
      </w:r>
      <w:r w:rsidR="00116DF6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ий, дидактическая игра «Взрослая жизнь»,</w:t>
      </w:r>
      <w:r w:rsidR="006C1C68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а</w:t>
      </w:r>
      <w:r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льбомы об одной профессии или</w:t>
      </w:r>
      <w:r w:rsidR="006C1C68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нескольких схожих профессиях, к</w:t>
      </w:r>
      <w:r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арточки о</w:t>
      </w:r>
      <w:r w:rsidR="006C1C68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профессиях, игры-путешествия, банковские карты, н</w:t>
      </w:r>
      <w:r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енастоящие</w:t>
      </w:r>
      <w:r w:rsidR="006C1C68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деньги</w:t>
      </w:r>
      <w:r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  <w:proofErr w:type="gramEnd"/>
    </w:p>
    <w:p w:rsidR="0074617D" w:rsidRPr="0074617D" w:rsidRDefault="0074617D" w:rsidP="0074617D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 помощью этих пособий дети получили понимание, откуда берутся деньги, категории трат первой необходимости и каким образом можно экономить. Получили опыт использования банкомата.</w:t>
      </w:r>
    </w:p>
    <w:p w:rsidR="0074617D" w:rsidRPr="0074617D" w:rsidRDefault="0074617D" w:rsidP="0074617D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Из этого следует: что правильно организованные условия и соответствующие развивающие практики позитивно влияют на формирование финансовой грамотности, и как следствие на базовые представления ребенка об экономической культуре. Данные занятия активно побуждают детей к познавательной деятельности, развивая коммуникативные навыки. Таким образом, дети с большей ответственностью начали относиться к окружающим предметам, используют творческие подходы в решении игровых задач, проявляют интерес к новым профессиям.</w:t>
      </w:r>
    </w:p>
    <w:p w:rsidR="0074617D" w:rsidRPr="0074617D" w:rsidRDefault="0074617D" w:rsidP="0074617D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Полученные знания о финансовой грамотности у дошкольников не только дают полезные навыки ведения домашнего хозяйства, экономии, но и создают благоприятную динамику в развитии речи, кругозора, фантазии, мышления детей</w:t>
      </w:r>
    </w:p>
    <w:p w:rsidR="0074617D" w:rsidRPr="0074617D" w:rsidRDefault="0074617D" w:rsidP="0074617D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 современных условиях расширения использования финансовых услуг, усложнения и появления новых, трудных для понимания финансовых инструментов, вопросы финансовой грамотности населения стали чрезвычайно актуальными для большинства стран мира. Обеспечение личной финансовой безопасности становится важным фактором экономического благополучия людей.</w:t>
      </w:r>
    </w:p>
    <w:p w:rsidR="0074617D" w:rsidRPr="0074617D" w:rsidRDefault="0074617D" w:rsidP="0074617D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Международная практика свидетельствует о том, что в современных условиях необходимы серьезные и целенаправленные преобразования в сфере повышения финансовой грамотности населения. Инициатором данных преобразований выступает государство через утверждение Национальной стратегии повышения финансовой грамотности населения и привлечения к ее реализации государственных органов исполнительной власти, органов местного самоуправления, финансовых организаций, общественных и частных организаций и других заинтересованных сторон.</w:t>
      </w:r>
    </w:p>
    <w:p w:rsidR="0074617D" w:rsidRPr="0074617D" w:rsidRDefault="0074617D" w:rsidP="0074617D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Под финансово грамотным поведением понимается сочетание финансовых знаний, установок, норм и практических навыков, необходимых для принятия ответственных решений на финансовом рынке.</w:t>
      </w:r>
    </w:p>
    <w:p w:rsidR="0074617D" w:rsidRPr="0074617D" w:rsidRDefault="0074617D" w:rsidP="0074617D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Финансово грамотный гражданин должен как минимум:</w:t>
      </w:r>
    </w:p>
    <w:p w:rsidR="0074617D" w:rsidRPr="0074617D" w:rsidRDefault="0074617D" w:rsidP="0074617D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• следить за состоянием личных финансов,</w:t>
      </w:r>
    </w:p>
    <w:p w:rsidR="0074617D" w:rsidRPr="0074617D" w:rsidRDefault="0074617D" w:rsidP="0074617D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• планировать свои доходы и расходы;</w:t>
      </w:r>
    </w:p>
    <w:p w:rsidR="0074617D" w:rsidRPr="0074617D" w:rsidRDefault="0074617D" w:rsidP="0074617D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• формировать долгосрочные сбережения и финансовую «подушку безопасности» для непредвиденных обстоятельств;</w:t>
      </w:r>
    </w:p>
    <w:p w:rsidR="0074617D" w:rsidRPr="0074617D" w:rsidRDefault="0074617D" w:rsidP="0074617D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• знать, как искать и использовать необходимую финансовую информацию;</w:t>
      </w:r>
    </w:p>
    <w:p w:rsidR="0074617D" w:rsidRPr="0074617D" w:rsidRDefault="0074617D" w:rsidP="0074617D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• рационально выбирать финансовые услуги;</w:t>
      </w:r>
    </w:p>
    <w:p w:rsidR="0074617D" w:rsidRPr="0074617D" w:rsidRDefault="0074617D" w:rsidP="0074617D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• «жить по средствам», избегая несоразмерных доходам долгов и неплатежей по ним;</w:t>
      </w:r>
    </w:p>
    <w:p w:rsidR="0074617D" w:rsidRPr="0074617D" w:rsidRDefault="0074617D" w:rsidP="0074617D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• знать и уметь отстаивать свои законные права как потребителя финансовых услуг;</w:t>
      </w:r>
    </w:p>
    <w:p w:rsidR="0074617D" w:rsidRPr="0074617D" w:rsidRDefault="0074617D" w:rsidP="0074617D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• </w:t>
      </w:r>
      <w:proofErr w:type="gramStart"/>
      <w:r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способен</w:t>
      </w:r>
      <w:proofErr w:type="gramEnd"/>
      <w:r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распознавать признаки финансового мошенничества;</w:t>
      </w:r>
    </w:p>
    <w:p w:rsidR="0074617D" w:rsidRPr="0074617D" w:rsidRDefault="0074617D" w:rsidP="0074617D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lastRenderedPageBreak/>
        <w:t>• знать о рисках на рынке финансовых услуг;</w:t>
      </w:r>
    </w:p>
    <w:p w:rsidR="0074617D" w:rsidRPr="0074617D" w:rsidRDefault="0074617D" w:rsidP="0074617D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• вести финансовую подготовку к жизни на пенсии.</w:t>
      </w:r>
    </w:p>
    <w:p w:rsidR="0074617D" w:rsidRPr="0074617D" w:rsidRDefault="0074617D" w:rsidP="0074617D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Важной составляющей финансово грамотного поведения является способность гражданина осуществлять долгосрочное планирование личных финансов (финансов домохозяйства) на всех этапах жизненного цикла.</w:t>
      </w:r>
    </w:p>
    <w:p w:rsidR="0074617D" w:rsidRPr="0074617D" w:rsidRDefault="0074617D" w:rsidP="0074617D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Низкий уровень финансовой грамотности негативно влияет на личное благосостояние и финансовый потенциал домашних хозяйств, ухудшает ресурсную базу финансовых организаций, препятствует развитию финансового рынка, затормаживает инвестиционные процессы в экономике и приводит к ухудшению социально-экономического положения страны.</w:t>
      </w:r>
    </w:p>
    <w:p w:rsidR="0074617D" w:rsidRPr="0074617D" w:rsidRDefault="0074617D" w:rsidP="0074617D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gramStart"/>
      <w:r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Проблема связана с фрагментарным характером преподавания основ финансовой грамотности в образовательных организациях, недостатком понятных и доступных учебных программ и образовательных материалов для всех слоев населения (в первую очередь для школьников и студентов, недостатком квалифицированных преподавателей основ финансовой грамотности.</w:t>
      </w:r>
      <w:proofErr w:type="gramEnd"/>
    </w:p>
    <w:p w:rsidR="0074617D" w:rsidRPr="0074617D" w:rsidRDefault="0074617D" w:rsidP="0074617D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Это влечет за собой недостаток или отсутствие навыков и компетенций, необходимых для эффективного управления личными финансами, осуществления осознанного выбора финансовых услуг, взаимодействия с финансовыми организациями, органами и организациями, которые занимаются защитой прав потребителей финансовых услуг.</w:t>
      </w:r>
    </w:p>
    <w:p w:rsidR="0074617D" w:rsidRPr="0074617D" w:rsidRDefault="0074617D" w:rsidP="0074617D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Финансовое просвещение и экономическое воспитание – сравнительно новое направление в дошкольной педагогике. Многочисленные исследования последних лет свидетельствуют о необходимости внедрения экономического образования с дошкольного возраста, когда дети получают первичный опыт участия в элементарных экономических отношениях, происходит их приобщение к миру экономической действительности.</w:t>
      </w:r>
    </w:p>
    <w:p w:rsidR="0074617D" w:rsidRPr="0074617D" w:rsidRDefault="0074617D" w:rsidP="0074617D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В современной концепции образования подчеркивается особое значение дошкольного возраста в формировании и развитии уникальной личности ребенка. Так как на этом этапе закладываются основы личностной культуры, обеспечивается освоение первоначальных </w:t>
      </w:r>
      <w:proofErr w:type="spellStart"/>
      <w:r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социокультурных</w:t>
      </w:r>
      <w:proofErr w:type="spellEnd"/>
      <w:r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норм. Это является фундаментом для приобретения в будущем специальных знаний и навыков.</w:t>
      </w:r>
    </w:p>
    <w:p w:rsidR="0074617D" w:rsidRPr="0074617D" w:rsidRDefault="0074617D" w:rsidP="0074617D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Современные дети рано включаются в экономическую жизнь семьи, сталкиваются с деньгами, рекламой, ходят с родителями в магазин, участвуют в купле-продаже и других финансово-экономических отношениях, овладевая, таким образом, экономической информацией на житейском уровне.</w:t>
      </w:r>
    </w:p>
    <w:p w:rsidR="0074617D" w:rsidRPr="0074617D" w:rsidRDefault="0074617D" w:rsidP="0074617D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Специалисты считают, что неверно и опасно полагаться на стихийное усвоение детьми знаний об окружающей жизни, и в частности, о финансово-экономических отношениях.</w:t>
      </w:r>
    </w:p>
    <w:p w:rsidR="0074617D" w:rsidRPr="0074617D" w:rsidRDefault="0074617D" w:rsidP="0074617D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При помощи дидактических, сюжетно-ролевых игр, бесед, чтения худ литературы, дети </w:t>
      </w:r>
      <w:proofErr w:type="gramStart"/>
      <w:r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узнали</w:t>
      </w:r>
      <w:proofErr w:type="gramEnd"/>
      <w:r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откуда берутся деньги, на какие нужды тратятся в первую очередь как можно сэкономить. Научились пользоваться банкоматом Сбербанка.</w:t>
      </w:r>
    </w:p>
    <w:p w:rsidR="0074617D" w:rsidRPr="0074617D" w:rsidRDefault="0074617D" w:rsidP="0074617D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Исходя из выше изложенного, можно сделать вывод: что создание условий и практическая деятельность положительно воздействуют на формирование финансовой грамотности, а значит и основ экономической культуры у детей-дошкольников. Эта работа позволяет активизировать познавательную деятельность детей, совершенствовать коммуникативные качества.</w:t>
      </w:r>
    </w:p>
    <w:p w:rsidR="0074617D" w:rsidRPr="0074617D" w:rsidRDefault="0074617D" w:rsidP="0074617D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lastRenderedPageBreak/>
        <w:t>У детей появляется интерес к людям разных профессий, они стали бережнее относиться не только к игрушкам, но и к предметам окружения, творчески подходят к решению игровых задач, улучшились взаимоотношения в детском коллективе.</w:t>
      </w:r>
    </w:p>
    <w:p w:rsidR="0074617D" w:rsidRPr="0074617D" w:rsidRDefault="0074617D" w:rsidP="0074617D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Формирование финансовой грамотности у дошкольников способствует развитию мышления, фантазии, кругозора ребенка, развитию речи. Дети приобретают навыки разумного ведения домашнего хозяйства, экономии средств.</w:t>
      </w:r>
    </w:p>
    <w:p w:rsidR="0074617D" w:rsidRPr="0074617D" w:rsidRDefault="0074617D" w:rsidP="0074617D">
      <w:pPr>
        <w:spacing w:after="0" w:line="240" w:lineRule="auto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4617D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  </w:t>
      </w:r>
    </w:p>
    <w:p w:rsidR="0074617D" w:rsidRPr="0074617D" w:rsidRDefault="00FB40C4" w:rsidP="0074617D">
      <w:pPr>
        <w:spacing w:after="0" w:line="240" w:lineRule="auto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hyperlink r:id="rId5" w:tooltip="В закладки" w:history="1">
        <w:r w:rsidR="0074617D" w:rsidRPr="0074617D">
          <w:rPr>
            <w:rFonts w:ascii="Arial" w:eastAsia="Times New Roman" w:hAnsi="Arial" w:cs="Arial"/>
            <w:color w:val="FFFFFF"/>
            <w:sz w:val="30"/>
            <w:u w:val="single"/>
            <w:lang w:eastAsia="ru-RU"/>
          </w:rPr>
          <w:t>+</w:t>
        </w:r>
        <w:r w:rsidR="0074617D" w:rsidRPr="0074617D">
          <w:rPr>
            <w:rFonts w:ascii="MS Gothic" w:eastAsia="MS Gothic" w:hAnsi="MS Gothic" w:cs="MS Gothic" w:hint="eastAsia"/>
            <w:color w:val="FFFFFF"/>
            <w:sz w:val="30"/>
            <w:u w:val="single"/>
            <w:lang w:eastAsia="ru-RU"/>
          </w:rPr>
          <w:t>❤</w:t>
        </w:r>
        <w:r w:rsidR="0074617D" w:rsidRPr="0074617D">
          <w:rPr>
            <w:rFonts w:ascii="Arial" w:eastAsia="Times New Roman" w:hAnsi="Arial" w:cs="Arial"/>
            <w:color w:val="FFFFFF"/>
            <w:sz w:val="30"/>
            <w:u w:val="single"/>
            <w:lang w:eastAsia="ru-RU"/>
          </w:rPr>
          <w:t xml:space="preserve"> В Мои закладки</w:t>
        </w:r>
      </w:hyperlink>
    </w:p>
    <w:sectPr w:rsidR="0074617D" w:rsidRPr="0074617D" w:rsidSect="00D67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C044C"/>
    <w:multiLevelType w:val="multilevel"/>
    <w:tmpl w:val="EC12F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A34536"/>
    <w:multiLevelType w:val="multilevel"/>
    <w:tmpl w:val="E3280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B97AD4"/>
    <w:multiLevelType w:val="multilevel"/>
    <w:tmpl w:val="C17C5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4617D"/>
    <w:rsid w:val="000E1BD5"/>
    <w:rsid w:val="00116DF6"/>
    <w:rsid w:val="005B6CB8"/>
    <w:rsid w:val="006C1C68"/>
    <w:rsid w:val="0074617D"/>
    <w:rsid w:val="00D67589"/>
    <w:rsid w:val="00DE28D2"/>
    <w:rsid w:val="00FB4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589"/>
  </w:style>
  <w:style w:type="paragraph" w:styleId="1">
    <w:name w:val="heading 1"/>
    <w:basedOn w:val="a"/>
    <w:link w:val="10"/>
    <w:uiPriority w:val="9"/>
    <w:qFormat/>
    <w:rsid w:val="007461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74617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1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4617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74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4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617D"/>
    <w:rPr>
      <w:color w:val="0000FF"/>
      <w:u w:val="single"/>
    </w:rPr>
  </w:style>
  <w:style w:type="character" w:customStyle="1" w:styleId="olink">
    <w:name w:val="olink"/>
    <w:basedOn w:val="a0"/>
    <w:rsid w:val="0074617D"/>
  </w:style>
  <w:style w:type="character" w:customStyle="1" w:styleId="cmmdate">
    <w:name w:val="cmm_date"/>
    <w:basedOn w:val="a0"/>
    <w:rsid w:val="0074617D"/>
  </w:style>
  <w:style w:type="paragraph" w:styleId="a5">
    <w:name w:val="Balloon Text"/>
    <w:basedOn w:val="a"/>
    <w:link w:val="a6"/>
    <w:uiPriority w:val="99"/>
    <w:semiHidden/>
    <w:unhideWhenUsed/>
    <w:rsid w:val="00746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61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4410">
          <w:marLeft w:val="65"/>
          <w:marRight w:val="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5770">
              <w:marLeft w:val="0"/>
              <w:marRight w:val="0"/>
              <w:marTop w:val="0"/>
              <w:marBottom w:val="1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20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64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05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14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3865625">
                      <w:marLeft w:val="0"/>
                      <w:marRight w:val="0"/>
                      <w:marTop w:val="195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05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961159">
                      <w:marLeft w:val="0"/>
                      <w:marRight w:val="0"/>
                      <w:marTop w:val="195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4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796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68438">
                      <w:marLeft w:val="0"/>
                      <w:marRight w:val="0"/>
                      <w:marTop w:val="130"/>
                      <w:marBottom w:val="25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194044">
                          <w:marLeft w:val="0"/>
                          <w:marRight w:val="0"/>
                          <w:marTop w:val="195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810541">
                          <w:marLeft w:val="0"/>
                          <w:marRight w:val="208"/>
                          <w:marTop w:val="0"/>
                          <w:marBottom w:val="0"/>
                          <w:divBdr>
                            <w:top w:val="single" w:sz="2" w:space="1" w:color="009FD9"/>
                            <w:left w:val="single" w:sz="2" w:space="1" w:color="009FD9"/>
                            <w:bottom w:val="single" w:sz="2" w:space="1" w:color="009FD9"/>
                            <w:right w:val="single" w:sz="2" w:space="1" w:color="009FD9"/>
                          </w:divBdr>
                        </w:div>
                        <w:div w:id="95351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4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61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93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5066992">
                  <w:marLeft w:val="0"/>
                  <w:marRight w:val="0"/>
                  <w:marTop w:val="389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92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05403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6635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789494">
                  <w:marLeft w:val="0"/>
                  <w:marRight w:val="0"/>
                  <w:marTop w:val="0"/>
                  <w:marBottom w:val="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4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443349">
                          <w:marLeft w:val="0"/>
                          <w:marRight w:val="0"/>
                          <w:marTop w:val="130"/>
                          <w:marBottom w:val="25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15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579932">
                                  <w:marLeft w:val="0"/>
                                  <w:marRight w:val="0"/>
                                  <w:marTop w:val="0"/>
                                  <w:marBottom w:val="1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587092">
                                  <w:marLeft w:val="0"/>
                                  <w:marRight w:val="6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870250">
                                  <w:marLeft w:val="0"/>
                                  <w:marRight w:val="6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323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691944">
                          <w:marLeft w:val="0"/>
                          <w:marRight w:val="0"/>
                          <w:marTop w:val="0"/>
                          <w:marBottom w:val="1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8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621661">
                          <w:marLeft w:val="0"/>
                          <w:marRight w:val="0"/>
                          <w:marTop w:val="130"/>
                          <w:marBottom w:val="25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62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07798">
                                  <w:marLeft w:val="0"/>
                                  <w:marRight w:val="0"/>
                                  <w:marTop w:val="0"/>
                                  <w:marBottom w:val="1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422743">
                                  <w:marLeft w:val="0"/>
                                  <w:marRight w:val="6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931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276325">
                          <w:marLeft w:val="0"/>
                          <w:marRight w:val="0"/>
                          <w:marTop w:val="0"/>
                          <w:marBottom w:val="1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42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655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7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011464">
              <w:marLeft w:val="0"/>
              <w:marRight w:val="0"/>
              <w:marTop w:val="0"/>
              <w:marBottom w:val="1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0074">
                  <w:marLeft w:val="0"/>
                  <w:marRight w:val="0"/>
                  <w:marTop w:val="0"/>
                  <w:marBottom w:val="1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05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0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602254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14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617293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50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599111">
                      <w:marLeft w:val="0"/>
                      <w:marRight w:val="0"/>
                      <w:marTop w:val="0"/>
                      <w:marBottom w:val="1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4147">
                      <w:marLeft w:val="0"/>
                      <w:marRight w:val="0"/>
                      <w:marTop w:val="195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51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759477">
          <w:marLeft w:val="65"/>
          <w:marRight w:val="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9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21547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0" w:color="C83DF4"/>
                    <w:bottom w:val="single" w:sz="12" w:space="2" w:color="C83DF4"/>
                    <w:right w:val="none" w:sz="0" w:space="10" w:color="C83DF4"/>
                  </w:divBdr>
                </w:div>
                <w:div w:id="581109979">
                  <w:marLeft w:val="0"/>
                  <w:marRight w:val="0"/>
                  <w:marTop w:val="0"/>
                  <w:marBottom w:val="3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25840">
                      <w:marLeft w:val="0"/>
                      <w:marRight w:val="0"/>
                      <w:marTop w:val="0"/>
                      <w:marBottom w:val="1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35805">
                          <w:marLeft w:val="0"/>
                          <w:marRight w:val="0"/>
                          <w:marTop w:val="0"/>
                          <w:marBottom w:val="1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348908">
                      <w:marLeft w:val="0"/>
                      <w:marRight w:val="0"/>
                      <w:marTop w:val="0"/>
                      <w:marBottom w:val="1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15067">
                          <w:marLeft w:val="0"/>
                          <w:marRight w:val="0"/>
                          <w:marTop w:val="0"/>
                          <w:marBottom w:val="1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012208">
                      <w:marLeft w:val="0"/>
                      <w:marRight w:val="0"/>
                      <w:marTop w:val="0"/>
                      <w:marBottom w:val="1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85774">
                          <w:marLeft w:val="0"/>
                          <w:marRight w:val="0"/>
                          <w:marTop w:val="0"/>
                          <w:marBottom w:val="1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05966">
                      <w:marLeft w:val="0"/>
                      <w:marRight w:val="0"/>
                      <w:marTop w:val="0"/>
                      <w:marBottom w:val="1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16307">
                          <w:marLeft w:val="0"/>
                          <w:marRight w:val="0"/>
                          <w:marTop w:val="0"/>
                          <w:marBottom w:val="1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1720463">
                      <w:marLeft w:val="0"/>
                      <w:marRight w:val="0"/>
                      <w:marTop w:val="0"/>
                      <w:marBottom w:val="1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586997">
                          <w:marLeft w:val="0"/>
                          <w:marRight w:val="0"/>
                          <w:marTop w:val="0"/>
                          <w:marBottom w:val="1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932442">
                      <w:marLeft w:val="0"/>
                      <w:marRight w:val="0"/>
                      <w:marTop w:val="0"/>
                      <w:marBottom w:val="1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9586481">
              <w:marLeft w:val="0"/>
              <w:marRight w:val="0"/>
              <w:marTop w:val="0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428739">
              <w:marLeft w:val="0"/>
              <w:marRight w:val="0"/>
              <w:marTop w:val="0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6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945445">
              <w:marLeft w:val="0"/>
              <w:marRight w:val="0"/>
              <w:marTop w:val="0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8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300035">
              <w:marLeft w:val="0"/>
              <w:marRight w:val="0"/>
              <w:marTop w:val="0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6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1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72028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0" w:color="C83DF4"/>
                    <w:bottom w:val="single" w:sz="12" w:space="2" w:color="C83DF4"/>
                    <w:right w:val="none" w:sz="0" w:space="10" w:color="C83DF4"/>
                  </w:divBdr>
                </w:div>
                <w:div w:id="1539929688">
                  <w:marLeft w:val="0"/>
                  <w:marRight w:val="0"/>
                  <w:marTop w:val="0"/>
                  <w:marBottom w:val="3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92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84531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10" w:color="A1CC33"/>
                    <w:bottom w:val="single" w:sz="12" w:space="2" w:color="A1CC33"/>
                    <w:right w:val="none" w:sz="0" w:space="10" w:color="A1CC33"/>
                  </w:divBdr>
                </w:div>
                <w:div w:id="208031122">
                  <w:marLeft w:val="0"/>
                  <w:marRight w:val="0"/>
                  <w:marTop w:val="0"/>
                  <w:marBottom w:val="3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15918">
                      <w:marLeft w:val="0"/>
                      <w:marRight w:val="0"/>
                      <w:marTop w:val="0"/>
                      <w:marBottom w:val="1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083315">
                          <w:marLeft w:val="0"/>
                          <w:marRight w:val="0"/>
                          <w:marTop w:val="0"/>
                          <w:marBottom w:val="1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576140">
                      <w:marLeft w:val="0"/>
                      <w:marRight w:val="0"/>
                      <w:marTop w:val="0"/>
                      <w:marBottom w:val="1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6349">
                          <w:marLeft w:val="0"/>
                          <w:marRight w:val="0"/>
                          <w:marTop w:val="0"/>
                          <w:marBottom w:val="1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845486">
                      <w:marLeft w:val="0"/>
                      <w:marRight w:val="0"/>
                      <w:marTop w:val="0"/>
                      <w:marBottom w:val="1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349078">
                          <w:marLeft w:val="0"/>
                          <w:marRight w:val="0"/>
                          <w:marTop w:val="0"/>
                          <w:marBottom w:val="1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617738">
                      <w:marLeft w:val="0"/>
                      <w:marRight w:val="0"/>
                      <w:marTop w:val="0"/>
                      <w:marBottom w:val="1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77357">
                          <w:marLeft w:val="0"/>
                          <w:marRight w:val="0"/>
                          <w:marTop w:val="0"/>
                          <w:marBottom w:val="1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3698123">
                      <w:marLeft w:val="0"/>
                      <w:marRight w:val="0"/>
                      <w:marTop w:val="0"/>
                      <w:marBottom w:val="1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52217">
                          <w:marLeft w:val="0"/>
                          <w:marRight w:val="0"/>
                          <w:marTop w:val="0"/>
                          <w:marBottom w:val="1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941479">
                      <w:marLeft w:val="0"/>
                      <w:marRight w:val="0"/>
                      <w:marTop w:val="0"/>
                      <w:marBottom w:val="1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83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931551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10" w:color="3DC1F4"/>
                    <w:bottom w:val="single" w:sz="12" w:space="2" w:color="3DC1F4"/>
                    <w:right w:val="none" w:sz="0" w:space="10" w:color="3DC1F4"/>
                  </w:divBdr>
                </w:div>
              </w:divsChild>
            </w:div>
            <w:div w:id="75248959">
              <w:marLeft w:val="0"/>
              <w:marRight w:val="0"/>
              <w:marTop w:val="0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9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1764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Халеева</cp:lastModifiedBy>
  <cp:revision>4</cp:revision>
  <dcterms:created xsi:type="dcterms:W3CDTF">2021-09-01T20:23:00Z</dcterms:created>
  <dcterms:modified xsi:type="dcterms:W3CDTF">2022-03-22T06:42:00Z</dcterms:modified>
</cp:coreProperties>
</file>