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D5" w:rsidRPr="004924D5" w:rsidRDefault="00CB17B1" w:rsidP="00CB17B1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«</w:t>
      </w:r>
      <w:proofErr w:type="spellStart"/>
      <w:r w:rsidR="004924D5" w:rsidRPr="004924D5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Здоровьесберегающие</w:t>
      </w:r>
      <w:proofErr w:type="spellEnd"/>
      <w:r w:rsidR="004924D5" w:rsidRPr="004924D5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технологии как основа образовательного процесса в ДОУ</w:t>
      </w:r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»</w:t>
      </w:r>
    </w:p>
    <w:p w:rsidR="004924D5" w:rsidRPr="004924D5" w:rsidRDefault="00CB17B1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Здоровьесберегающие</w:t>
      </w:r>
      <w:proofErr w:type="spellEnd"/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 технологии</w:t>
      </w:r>
      <w:r w:rsidR="004924D5"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—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современных условиях сохранение жизни, охрана и укрепление здоровья настоящего и будущего поколений является одной из центральных задач развития человечества. Результатом предлагаемой концепции формирования здоровья детей должно стать улучшение показателей здоровья, снижение у них числа хронических заболеваний.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педагогических технологий зависит от типа дошкольного учреждения, от продолжительности пребывания в нем детей, от программы, по которой работают педагоги, конкретных условий ДОУ, профессиональной компетентности педагога, а также показателей здоровья детей.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Цель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 в дошкольном образовании: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валеологической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валеологической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образовательные технологии (ЗОТ)</w:t>
      </w:r>
      <w:r w:rsidR="00E7219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- это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2) качественная характеристика педагогических технологий по критерию их воздействия на здоровье детей и педагогов;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3) технологическая основа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здоровьесберегающей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педагогики.</w:t>
      </w:r>
    </w:p>
    <w:p w:rsidR="004924D5" w:rsidRPr="00E72196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i/>
          <w:color w:val="111111"/>
          <w:sz w:val="23"/>
          <w:szCs w:val="23"/>
          <w:lang w:eastAsia="ru-RU"/>
        </w:rPr>
      </w:pPr>
      <w:r w:rsidRPr="00E72196">
        <w:rPr>
          <w:rFonts w:ascii="Arial" w:eastAsia="Times New Roman" w:hAnsi="Arial" w:cs="Arial"/>
          <w:i/>
          <w:color w:val="111111"/>
          <w:sz w:val="23"/>
          <w:szCs w:val="23"/>
          <w:lang w:eastAsia="ru-RU"/>
        </w:rPr>
        <w:t xml:space="preserve">Виды </w:t>
      </w:r>
      <w:proofErr w:type="spellStart"/>
      <w:r w:rsidRPr="00E72196">
        <w:rPr>
          <w:rFonts w:ascii="Arial" w:eastAsia="Times New Roman" w:hAnsi="Arial" w:cs="Arial"/>
          <w:i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E72196">
        <w:rPr>
          <w:rFonts w:ascii="Arial" w:eastAsia="Times New Roman" w:hAnsi="Arial" w:cs="Arial"/>
          <w:i/>
          <w:color w:val="111111"/>
          <w:sz w:val="23"/>
          <w:szCs w:val="23"/>
          <w:lang w:eastAsia="ru-RU"/>
        </w:rPr>
        <w:t xml:space="preserve"> технологий в ДОУ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Виды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 в дошкольном образовании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–к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лассификация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здоровьесбережения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здоровье-обогащения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 в дошкольном образовании: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медико-проф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u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лактические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физкультурно-оздоровительные; технологии обеспечения социально-психологического благополучия ребенка;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здоровьесбережения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</w:t>
      </w:r>
      <w:proofErr w:type="spellStart"/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здоровье-обогащения</w:t>
      </w:r>
      <w:proofErr w:type="spellEnd"/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педагогов дошкольного образования;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образовательные технологии в детском саду; технологии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валеологического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просвещения родителей.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Виды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технологий, которые применяются дошкольном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учреждении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 ходе образовательного процесса: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физкультурно-оздоровительные;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технологии обеспечения социально-психологического благополучия ребенка;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здоровьесбережения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здоровье обогащения педагогов дошкольного образования;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4.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валеологического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просвещения родителей;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Физкультурно-оздоровительные технологии—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закаливание КГН;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• беседы по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валеологии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спортивные праздники;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спортивные развлечения и досуги;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недели здоровья;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соревнования;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прогулки-походы.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Медико-проф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u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лактические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технологии в дошкольном образовании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СанПиНов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; организация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здоровьесберегающей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среды в ДОУ.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Технологии социально-психологического благополучия ребёнка 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Технологии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здоровьесбережения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</w:t>
      </w:r>
      <w:proofErr w:type="spellStart"/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здоровье-обогащения</w:t>
      </w:r>
      <w:proofErr w:type="spellEnd"/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педагогов 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Здоровьесберегающие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образовательные технологии в детском саду –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это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прежде всего технологии воспитания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валеологической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валеологической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Взаимодействие ДОУ с семьей по вопросам охраны и укрепления здоровья детей: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Информационные стенды для родителей в каждой возрастной группе работают рубрики, освещающие вопросы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оздоровления без лекарств (комплексы упражнений для профилактики нарушений опорно-двигательного аппарата,</w:t>
      </w:r>
      <w:proofErr w:type="gram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органов зрения, для развития общей и мелкой моторики, пальчиковые игры;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Информационные стенды медицинских работников о медицинской профилактической работе с детьми в ДОУ;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Приобщение родителей к участию в физкультурно-массовых мероприятиях ДОУ (соревнования, спортивные</w:t>
      </w:r>
      <w:proofErr w:type="gram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праздники, дни открытых дверей, Дни и Недели здоровья, встречи детей ДОУ с родителями-спортсменами и др.);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4. Консультации, беседы с родителями по вопросам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здоровьесбережения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настоящее время анализ тематической литературы показывает о многих имеющих место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технологиях. В ДОУ чаще всего используют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технологии по следующим направлениям: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Технологии сохранения и стимулирования здоровья.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Технологии обучения здоровому образу жизни.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Коррекционные технологии.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Педагогические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Технологии сохранения и стимулирования здоровья Технологии обучения здоровому образу жизни Коррекционные технологии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Стретчинг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Динамические паузы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Подвижные и спортивные игры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Релаксация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- Гимнастика (пальчиковая, для глаз, дыхательная и </w:t>
      </w:r>
      <w:proofErr w:type="spellStart"/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</w:t>
      </w:r>
      <w:proofErr w:type="spellEnd"/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Гимнастика динамическая, корригирующая, ортопедическая - Физкультурные занятия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Проблемно-игровые: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игротренинги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игротерапия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Коммуникативные игры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Серия занятий «Уроки здоровья»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Точечный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самомассаж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- Технологии музыкального воздействия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Арт-терапия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Сказкотерапия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Технологии воздействия цветом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Психогимнастика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Фонетическая ритмика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Современные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Виды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педагогических технологий Время проведения в режиме дня Особенности методики проведения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Ответственный</w:t>
      </w:r>
      <w:proofErr w:type="gram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Технологии сохранения и стимулирования здоровья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Стретчинг</w:t>
      </w:r>
      <w:proofErr w:type="spellEnd"/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 Рекомендуется детям с вялой осанкой и плоскостопием. Опасаться непропорциональной нагрузки на мышцы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Ритмопластика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 раньше чем через 30 мин. после приема пищи, 2 раза в неделю по 30 мин. со среднего возраста Обратить внимание на художественную ценность, величину физической нагрузки и ее соразмерность возрастным показателям ребенка Руководитель физического воспитания, музыкальный руководитель, педагог ДО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Динамические паузы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 время занятий, 2-5 мин., по мере утомляемости детей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 Воспитатели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Подвижные и спортивные игры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ак часть физкультурного занятия, на прогулке, в групповой комнате - малой со средней степенью подвижности. Ежедневно для всех возрастных групп Игры подбираются е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соответствии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 возрастом ребенка, местом и временем ее проведения. В ДОУ используем лишь элементы спортивных игр Воспитатели,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Релаксация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любом подходящем помещении. В зависимости от состояния детей и целей, педагог определяет интенсивность технологии.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 всех возрастных групп Можно использовать спокойную классическую музыку (Чайковский, Рахманинов, звуки природы Воспитатели, руководитель физического воспитания, психолог</w:t>
      </w:r>
      <w:proofErr w:type="gram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Технологии эстетической направленности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 педагоги ДОУ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Гимнастика пальчиковая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младшего возраста индивидуально либо с подгруппой ежедневно Рекомендуется всем детям, особенно с речевыми проблемами. Проводится в любой удобный отрезок времени (в любое удобное время) Воспитатели, логопед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Гимнастика для глаз</w:t>
      </w:r>
      <w:r w:rsidR="0027613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Ежедневно по 3-5 мин. в любое свободное время; в зависимости от интенсивности зрительной нагрузки с младшего возраста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екомендуется использовать наглядный материал, показ педагога Все педагоги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Гимнастика дыхательная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различных формах физкультурно-оздоровительной работы 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 педагоги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Гимнастика бодрящая Ежедневно после дневного сна, 5-10 мин. 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 Воспитатели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Гимнастика корригирующая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различных формах физкультурно-оздоровительной работы Форма проведения зависит от поставленной задачи и контингента детей Воспитатели,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Гимнастика ортопедическая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различных формах физкультурно-оздоровительной работы Рекомендуется детям с плоскостопием и в качестве профилактики болезней опорного свода стопы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Воспитатели,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Технологии обучения здоровому образу жизни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Физкультурное занятие 2-3 раза в неделю в спортивном или музыкальном залах. Ранний возраст - в групповой комнате, 10 мин. Младший возраст- 15-20 мин., средний возраст - 20-25 мин., старший возраст - 25-30 мин. Занятия проводятся в соответствии программой, по которой работает ДОУ. Перед занятием необходимо хорошо проветрить помещение Воспитатели,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Проблемно-игровые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(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игротреннинги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игротерапия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 В свободное время, можно во второй половине дня. Время строго не фиксировано, в зависимости от задач, поставленных педагогом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Занятие может быть организовано не заметно для ребенка, посредством включения педагога в процесс игровой деятельности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Коммуникатив-ные</w:t>
      </w:r>
      <w:proofErr w:type="spellEnd"/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игры 1-2 раза в неделю по 30 мин. со старшего возраста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Занятия из серии «Здоровье» 1 раз в неделю по 30 мин. со ст. возраста Могут быть включены в сетку занятий в качестве познавательного развития Воспитатели, руководитель физического воспитания,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педагог-валеолог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Самомассаж</w:t>
      </w:r>
      <w:proofErr w:type="spell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зависимости от поставленных педагогом целей, сеансами либо в различных формах физкультурно-оздоровительной работы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Необходимо объяснить ребенку серьезность процедуры и дать детям элементарные знания о том, как не нанести вред своему организму Воспитатели, ст. медсестра,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Точечный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самомассаж</w:t>
      </w:r>
      <w:proofErr w:type="spellEnd"/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роводится в преддверии эпидемий, в осенний и весенний периоды в любое удобное для педагога время со старшего возраста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Проводится строго по специальной методике.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Показана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детям с частыми простудными заболеваниями и болезнями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ЛОР-органов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Используется наглядный материал Воспитатели, ст. медсестра, руководитель физического воспитания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Биологическая обратная связь (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БОС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) От 10 до 15 сеансов работы с компьютером по 5-10 мин. в специальном помещении.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Рекомендуется со старшего возраста Необходимы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соблюдение правил работы за компьютером. Рекомендуется специальная методика для дошкольников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Педагог-валеолог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специально обученный педагог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Коррекционные технологии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Арттерапия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Сеансами по 10-12 занятий по 30-35 мин. со средней группы Занятия проводят по подгруппам 10-13 человек, программа имеет диагностический инструментарий и предполагает протоколы занятий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Технологии музыкального воздействия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различных формах физкультурно-оздоровительной работы; либо отдельные занятия 2-4 раза в месяц в зависимости от поставленных целей Используются в качестве вспомогательного средства как часть других технологий; для снятия напряжения, повышения эмоционального настроя и пр. Все педагоги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Сказкотерапия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2-4 занятия в месяц по 30 мин. со старшего возраста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Технологии воздействия цветом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ак специальное занятие 2-4 раза в месяц в зависимости от поставленных задач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Технологии коррекции поведения Сеансами по 10-12 занятий по 25-30 мин. со старшего возраста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Психогимнастика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1-2 раза в неделю со старшего возраста по 25-30 мин. Занятия проводятся по специальным методикам Воспитатели, психолог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Фонетическая ритмика 2 раза в неделю с младшего возраста не раньше чем через 30 мин. после приема пищи. В физкультурном или музыкальном залах. Мл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озраст-15 мин., старший возраст-30 мин. Занятия рекомендованы детям с проблемами слуха либо в профилактических целях. Цель занятий - фонетическая грамотная речь без движений Воспитатели, руководитель физического воспитания, логопед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Обоснование выбора использования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педагогических технологий в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конкретном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ДОУ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Усилия работников ДОУ сегодня как никогда направлены на оздоровление ребенка-дошкольника, культивирование здорового образа жизни. Не случайно именно эти задачи являются приоритетными в программе модернизации российского образования.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Выбор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педагогических технологий в 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конкретном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ДОУ зависит от: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типа дошкольного учреждения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конкретных условий дошкольного образовательного учреждения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• организации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здоровьесберегающей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среды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от программы, по которой работают педагоги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продолжительности пребывания детей в ДОУ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от показателей здоровья детей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профессиональной компетентности педагогов.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Выделяются так называемые секреты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здоровьесберегающей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педагогики.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Рассмотрим каждый из них.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Секрет доброты — необходимо дарить доброту детям, чтобы и они сами стали дарить добро окружающим.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Секрет успешности (в делах и в жизни вообще) — стрем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softHyphen/>
        <w:t>ление и готовность дарить радость себе и другим, чтобы уметь находить поводы для радости всегда, как бы ни труд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softHyphen/>
        <w:t>на была жизнь.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Секрет эффективности усилий по созданию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здоровьесберегающего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пространства — профессионализм всех работа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softHyphen/>
        <w:t>ющих в образовательном учреждении педагогов.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Секрет результативности — целенаправленное воспита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softHyphen/>
        <w:t>ние культуры здоровья детей, способности и умения забо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softHyphen/>
        <w:t>титься о собственном здоровье.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Секрет соответствия создаваемого задуманному — объек</w:t>
      </w: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softHyphen/>
        <w:t>тивное отслеживание получаемых результатов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Секрет технологичности — создание работающей технологии из суммы разрозненных программ, приемов, методов возможно лишь при наличии единства целей, задач, принципов и методологий.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Секрет истинности — интуитивное ощущение непротиворечивости того, что делается.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Десять золотых правил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здоровьесбережения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Соблюдайте режим дня!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Обращайте больше внимания на питание!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Больше двигайтесь!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Спите в прохладной комнате!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 гасите в себе гнев, дайте вырваться ему наружу!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Постоянно занимайтесь интеллектуальной деятельностью!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Гоните прочь уныние и хандру!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Адекватно реагируйте на все проявления своего организма!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Старайтесь получать как можно больше положительных эмоций!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Желайте себе и окружающим только добра!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Результаты внедрения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 в ДОУ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Сформированные навыки здорового образа жизни воспитанников, педагогов и родителей ДОУ.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Проявление толерантности всех участников внедрения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технологий в педагогический процесс ДОУ.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Формирование нормативно-правовой базы по вопросам оздоровления дошкольников.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Внедрение научно-</w:t>
      </w: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методических подходов</w:t>
      </w:r>
      <w:proofErr w:type="gram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 организации работы по сохранению здоровья детей, к созданию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здоровьесберегающего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образовательного пространства в ДОУ и семье;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Улучшение и сохранение соматических показателей здоровья дошкольников.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Работа с родителями.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Первое направление — просвещение родителей, передача им необходимой информации по тому или иному вопросу.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Второе направление — организация продуктивного общения всех участников образовательного пространства, создание условий для общения по вопросам физического воспитания детей. С целью выявления знаний и умений в области здорового образа жизни, организации питания и двигательной активности, выполнение режимных моментов в семье проводится анкетирование родителей.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Средства, позволяющие решать данные задачи: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непосредственное обучение детей элементарным приемам здорового образа жизни (оздоровительная, пальцевая, корригирующая, дыхательная гимнастика,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самомассаж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 и простейшим навыкам оказания первой медицинской помощи при порезах, ссадинах, ожогах, укусах; а также привитие детям элементарных культурно-гигиенических навыков;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- реабилитационные мероприятия (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фитотерапия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витаминотерапия,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ароматерапия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ингаляция, функциональная музыка, лечебная физкультура, массаж,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психогимнастика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тренинги);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специально организованная двигательная активность ребенка (физкультминутки, занятия оздоровительной физкультурой, подвижные игры, спортивно-оздоровительные праздники, тематические праздники здоровья, выход на природу, экскурсии).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здоровьесберегающая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неосложненное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развитие.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Благодаря внедрению образовательных технологий дошкольники смогут: знать основы здорового образа жизни; сознательно относиться к собственному здоровью и использовать доступные способы его укрепления; получить представления о действии некоторых профилактических процедур; активно участвовать в разных видах занятий по физической культуре; самостоятельно организовывать игры; самостоятельно выполнять гигиенические процедуры; владеть навыками самообслуживания; осуществлять контроль за своим самочувствием</w:t>
      </w:r>
      <w:proofErr w:type="gramEnd"/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настоящее время одной из наиболее важных и глобальных проблем является состояние здоровья детей.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Вырастить здорового ребенка – вот самое главное, что необходимо сделать нам, педагогам дошкольных учреждений.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Полноценное физическое развитие и здоровье ребенка – это основа формирования личности.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Физическое здоровье детей неразрывно связано с их психическим здоровьем, эмоциональным благополучием.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Применение в работе ДОУ </w:t>
      </w:r>
      <w:proofErr w:type="spellStart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здоровьесберегающих</w:t>
      </w:r>
      <w:proofErr w:type="spellEnd"/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4924D5" w:rsidRPr="004924D5" w:rsidRDefault="004924D5" w:rsidP="004924D5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924D5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C45FB2" w:rsidRDefault="00C45FB2"/>
    <w:sectPr w:rsidR="00C45FB2" w:rsidSect="00C4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24D5"/>
    <w:rsid w:val="00276130"/>
    <w:rsid w:val="0044297D"/>
    <w:rsid w:val="004924D5"/>
    <w:rsid w:val="007806C8"/>
    <w:rsid w:val="00C45FB2"/>
    <w:rsid w:val="00CB17B1"/>
    <w:rsid w:val="00E7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B2"/>
  </w:style>
  <w:style w:type="paragraph" w:styleId="1">
    <w:name w:val="heading 1"/>
    <w:basedOn w:val="a"/>
    <w:link w:val="10"/>
    <w:uiPriority w:val="9"/>
    <w:qFormat/>
    <w:rsid w:val="00492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9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2020-10-12T18:29:00Z</dcterms:created>
  <dcterms:modified xsi:type="dcterms:W3CDTF">2022-03-23T11:33:00Z</dcterms:modified>
</cp:coreProperties>
</file>