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FB8" w:rsidRPr="006E7C8D" w:rsidRDefault="00F67FB8" w:rsidP="006E7C8D">
      <w:pPr>
        <w:spacing w:after="0"/>
        <w:ind w:firstLine="709"/>
        <w:jc w:val="center"/>
        <w:rPr>
          <w:b/>
        </w:rPr>
      </w:pPr>
      <w:r w:rsidRPr="006E7C8D">
        <w:rPr>
          <w:b/>
        </w:rPr>
        <w:t>Установлена возможность оформления краткосрочных полисов ОСАГО</w:t>
      </w:r>
    </w:p>
    <w:p w:rsidR="00F67FB8" w:rsidRDefault="00F67FB8" w:rsidP="00F67FB8">
      <w:pPr>
        <w:spacing w:after="0"/>
        <w:ind w:firstLine="709"/>
        <w:jc w:val="both"/>
      </w:pPr>
      <w:r>
        <w:t xml:space="preserve"> </w:t>
      </w:r>
    </w:p>
    <w:p w:rsidR="00F67FB8" w:rsidRDefault="00F67FB8" w:rsidP="00F67FB8">
      <w:pPr>
        <w:spacing w:after="0"/>
        <w:ind w:firstLine="709"/>
        <w:jc w:val="both"/>
      </w:pPr>
      <w:r>
        <w:t>Федеральным законом от 04.08.2023 № 455-ФЗ внесены изменения в Федеральный закон от 25.04.2002 № 40-ФЗ «Об обязательном страховании гражданской ответственности владельцев транспортных средств», согласно которым владелец транспортного средства вправе заключить договор обязательного страхования на срок от 1 дня до 3 месяцев (краткосрочный договор обязательного страхования).</w:t>
      </w:r>
    </w:p>
    <w:p w:rsidR="00F67FB8" w:rsidRDefault="00F67FB8" w:rsidP="00F67FB8">
      <w:pPr>
        <w:spacing w:after="0"/>
        <w:ind w:firstLine="709"/>
        <w:jc w:val="both"/>
      </w:pPr>
      <w:r>
        <w:t>При этом краткосрочный договор обязательного страхования вступает в силу через три дня после дня предоставления страховщику документов (если указанным договором не установлен более короткий срок вступления его в силу):</w:t>
      </w:r>
    </w:p>
    <w:p w:rsidR="00F67FB8" w:rsidRDefault="00F67FB8" w:rsidP="00F67FB8">
      <w:pPr>
        <w:spacing w:after="0"/>
        <w:ind w:firstLine="709"/>
        <w:jc w:val="both"/>
      </w:pPr>
      <w:r>
        <w:t>1) заявление о заключении договора обязательного страхования;</w:t>
      </w:r>
    </w:p>
    <w:p w:rsidR="00F67FB8" w:rsidRDefault="00F67FB8" w:rsidP="00F67FB8">
      <w:pPr>
        <w:spacing w:after="0"/>
        <w:ind w:firstLine="709"/>
        <w:jc w:val="both"/>
      </w:pPr>
      <w:r>
        <w:t>2) паспорт или иной удостоверяющий личность документ (если владельцем транспортного средства является физическое лицо);</w:t>
      </w:r>
    </w:p>
    <w:p w:rsidR="00F67FB8" w:rsidRDefault="00F67FB8" w:rsidP="00F67FB8">
      <w:pPr>
        <w:spacing w:after="0"/>
        <w:ind w:firstLine="709"/>
        <w:jc w:val="both"/>
      </w:pPr>
      <w:r>
        <w:t>3) свидетельство о постановке на учет в налоговом органе (если владельцем транспортного средства является юридическое лицо);</w:t>
      </w:r>
    </w:p>
    <w:p w:rsidR="00F67FB8" w:rsidRDefault="00F67FB8" w:rsidP="00F67FB8">
      <w:pPr>
        <w:spacing w:after="0"/>
        <w:ind w:firstLine="709"/>
        <w:jc w:val="both"/>
      </w:pPr>
      <w:r>
        <w:t>3) регистрационный документ, выданный органом, осуществляющим государственную регистрацию транспортного средства (свидетельство о государственной регистрации транспортного средства или свидетельство о регистрации машины), либо паспорт транспортного средства или паспорт самоходной машины и других видов техники при заключении договора обязательного страхования до государственной регистрации транспортного средства;</w:t>
      </w:r>
    </w:p>
    <w:p w:rsidR="00F67FB8" w:rsidRDefault="00F67FB8" w:rsidP="00F67FB8">
      <w:pPr>
        <w:spacing w:after="0"/>
        <w:ind w:firstLine="709"/>
        <w:jc w:val="both"/>
      </w:pPr>
      <w:r>
        <w:t>4) водительское удостоверение или удостоверение тракториста-машиниста (тракториста), временное удостоверение на право управления самоходными машинами либо копия одного из указанных документов в отношении лиц, допущенных к управлению транспортным средством (в случае, если договор обязательного страхования заключается с условием, что к управлению транспортным средством допущены только определенные лица);</w:t>
      </w:r>
    </w:p>
    <w:p w:rsidR="00F67FB8" w:rsidRDefault="00F67FB8" w:rsidP="00F67FB8">
      <w:pPr>
        <w:spacing w:after="0"/>
        <w:ind w:firstLine="709"/>
        <w:jc w:val="both"/>
      </w:pPr>
      <w:r>
        <w:t>5) документ, подтверждающий право собственности на транспортное средство (в случае, если договор обязательного страхования заключается в отношении незарегистрированного транспортного средства), либо документ, подтверждающий право владения транспортным средством (в случае, если договор обязательного страхования заключается в отношении арендованного транспортного средства);</w:t>
      </w:r>
    </w:p>
    <w:p w:rsidR="00F12C76" w:rsidRDefault="00F67FB8" w:rsidP="00F67FB8">
      <w:pPr>
        <w:spacing w:after="0"/>
        <w:ind w:firstLine="709"/>
        <w:jc w:val="both"/>
      </w:pPr>
      <w:r>
        <w:t xml:space="preserve">6) страховой номер индивидуального лицевого счета (СНИЛС) инвалида (в том числе ребенка-инвалида),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организационно-правовых форм, в случае, если договор обязательного страхования заключается в отношении такого транспортного средства, а также страховой номер индивидуального лицевого счета (СНИЛС) законного представителя инвалида </w:t>
      </w:r>
      <w:r>
        <w:lastRenderedPageBreak/>
        <w:t>(в том числе ребенка-инвалида), если он является страхователем и (или) собственником указанного транспортного средства</w:t>
      </w:r>
      <w:r w:rsidR="006E7C8D">
        <w:t xml:space="preserve">. 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FB8"/>
    <w:rsid w:val="006C0B77"/>
    <w:rsid w:val="006E7C8D"/>
    <w:rsid w:val="008242FF"/>
    <w:rsid w:val="00870751"/>
    <w:rsid w:val="00922C48"/>
    <w:rsid w:val="00B915B7"/>
    <w:rsid w:val="00EA59DF"/>
    <w:rsid w:val="00EE4070"/>
    <w:rsid w:val="00F12C76"/>
    <w:rsid w:val="00F6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FAF7"/>
  <w15:chartTrackingRefBased/>
  <w15:docId w15:val="{73DE00A3-E45E-4986-8C2B-C6143001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2024-03-22T12:09:00Z</dcterms:created>
  <dcterms:modified xsi:type="dcterms:W3CDTF">2024-03-22T12:48:00Z</dcterms:modified>
</cp:coreProperties>
</file>