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2D9" w:rsidRPr="00C853C6" w:rsidRDefault="003262D9" w:rsidP="003262D9">
      <w:pPr>
        <w:spacing w:after="0"/>
        <w:ind w:firstLine="709"/>
        <w:jc w:val="both"/>
        <w:rPr>
          <w:b/>
        </w:rPr>
      </w:pPr>
      <w:r w:rsidRPr="00C853C6">
        <w:rPr>
          <w:b/>
        </w:rPr>
        <w:t>Особенности проверок бизнеса органами контроля в 2024 году</w:t>
      </w:r>
    </w:p>
    <w:p w:rsidR="003262D9" w:rsidRPr="00C853C6" w:rsidRDefault="003262D9" w:rsidP="003262D9">
      <w:pPr>
        <w:spacing w:after="0"/>
        <w:ind w:firstLine="709"/>
        <w:jc w:val="both"/>
        <w:rPr>
          <w:b/>
        </w:rPr>
      </w:pPr>
      <w:r w:rsidRPr="00C853C6">
        <w:rPr>
          <w:b/>
        </w:rPr>
        <w:t xml:space="preserve"> </w:t>
      </w:r>
    </w:p>
    <w:p w:rsidR="003262D9" w:rsidRDefault="003262D9" w:rsidP="003262D9">
      <w:pPr>
        <w:spacing w:after="0"/>
        <w:ind w:firstLine="709"/>
        <w:jc w:val="both"/>
      </w:pPr>
      <w:r>
        <w:t xml:space="preserve">Постановлением Правительства Российской Федерации от 14.12.2023 </w:t>
      </w:r>
      <w:r w:rsidR="00C853C6">
        <w:t xml:space="preserve">   </w:t>
      </w:r>
      <w:r>
        <w:t>№ 2140 действие моратория на проведение внеплановых контрольных (надзорных) мероприятий, установленного в 2022 году продлено и на 2024 год.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t>По-прежнему проверки возможны только с согласия органов прокуратуры и при наличии непосредственной угрозы причинения вреда жизни и тяжкого вреда здоровью граждан, обороне страны и безопасности государства, возникновении чрезвычайных ситуаций и по фактам их причинения.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t>Кроме того, допускается проведение внеплановых контрольных мероприятий при выявлении контролирующим органом индикаторов риска нарушения обязательных требований. Такие проверки также подлежат согласованию с прокурором.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t>Постановлением Правительства РФ от 29.11.2023 № 2020 практика проведения профилактических визитов вместо контрольной проверки, которая ранее применялась в государственных и муниципальных школах и детских садах, в 2024 году также распространена на организации здравоохранения (больницы и поликлиники), социального обслуживания и общественного питания детей (детские дома-интернаты), относящиеся к категориям чрезвычайно высокого и высокого риска.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t>Многие работодатели ошибочно считают, что профилактический визит - одна из разновидностей проверки, и опасаются его. На самом деле это не так.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t>Более того, профилактический визит полезен работодателям и может спасти их от штрафов в будущем. Ведь его основная задача - выявить возможные риски и подсказать, как их устранить.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t>Любая организация, включенная в план проверок, за 2 месяца до ее начала вправе обратиться в орган контроля с просьбой о проведении профилактического визита, который должен состояться не позднее 1 месяца до начала плановой проверки.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t>В случае, если визит проведен в течение 3 месяцев до даты проведения планового мероприятия, контрольный орган может принять решение об исключении проверки из плана.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lastRenderedPageBreak/>
        <w:t>Срок проведения профилактического визита составляет 1 рабочий день, но может быть продлен на необходимый срок.</w:t>
      </w:r>
    </w:p>
    <w:p w:rsidR="003262D9" w:rsidRDefault="003262D9" w:rsidP="003262D9">
      <w:pPr>
        <w:spacing w:after="0"/>
        <w:ind w:firstLine="709"/>
        <w:jc w:val="both"/>
      </w:pPr>
    </w:p>
    <w:p w:rsidR="003262D9" w:rsidRDefault="003262D9" w:rsidP="003262D9">
      <w:pPr>
        <w:spacing w:after="0"/>
        <w:ind w:firstLine="709"/>
        <w:jc w:val="both"/>
      </w:pPr>
      <w:r>
        <w:t>Если по результатам профилактического визита выявлены нарушения обязательных требований, то контролируемому лицу выдается предписание.</w:t>
      </w:r>
    </w:p>
    <w:p w:rsidR="003262D9" w:rsidRDefault="003262D9" w:rsidP="003262D9">
      <w:pPr>
        <w:spacing w:after="0"/>
        <w:ind w:firstLine="709"/>
        <w:jc w:val="both"/>
      </w:pPr>
    </w:p>
    <w:p w:rsidR="00F12C76" w:rsidRDefault="003262D9" w:rsidP="003262D9">
      <w:pPr>
        <w:spacing w:after="0"/>
        <w:ind w:firstLine="709"/>
        <w:jc w:val="both"/>
      </w:pPr>
      <w:r>
        <w:t>Предписания, выданные в рамках проведения профилактических визитов, не предусматривающих возможность отказа от их проведения, обжалуются через подсистему досудебного обжалования на портале госуслуг</w:t>
      </w:r>
      <w:r w:rsidR="00C853C6">
        <w:t xml:space="preserve">. </w:t>
      </w:r>
      <w:bookmarkStart w:id="0" w:name="_GoBack"/>
      <w:bookmarkEnd w:id="0"/>
    </w:p>
    <w:sectPr w:rsidR="00F12C76" w:rsidSect="00C853C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6DC" w:rsidRDefault="006F76DC" w:rsidP="00C853C6">
      <w:pPr>
        <w:spacing w:after="0"/>
      </w:pPr>
      <w:r>
        <w:separator/>
      </w:r>
    </w:p>
  </w:endnote>
  <w:endnote w:type="continuationSeparator" w:id="0">
    <w:p w:rsidR="006F76DC" w:rsidRDefault="006F76DC" w:rsidP="00C85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6DC" w:rsidRDefault="006F76DC" w:rsidP="00C853C6">
      <w:pPr>
        <w:spacing w:after="0"/>
      </w:pPr>
      <w:r>
        <w:separator/>
      </w:r>
    </w:p>
  </w:footnote>
  <w:footnote w:type="continuationSeparator" w:id="0">
    <w:p w:rsidR="006F76DC" w:rsidRDefault="006F76DC" w:rsidP="00C85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3740153"/>
      <w:docPartObj>
        <w:docPartGallery w:val="Page Numbers (Top of Page)"/>
        <w:docPartUnique/>
      </w:docPartObj>
    </w:sdtPr>
    <w:sdtContent>
      <w:p w:rsidR="00C853C6" w:rsidRDefault="00C853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53C6" w:rsidRDefault="00C853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D9"/>
    <w:rsid w:val="003262D9"/>
    <w:rsid w:val="006C0B77"/>
    <w:rsid w:val="006F76DC"/>
    <w:rsid w:val="008242FF"/>
    <w:rsid w:val="00870751"/>
    <w:rsid w:val="00922C48"/>
    <w:rsid w:val="00B915B7"/>
    <w:rsid w:val="00C853C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630F"/>
  <w15:chartTrackingRefBased/>
  <w15:docId w15:val="{62F79F96-0561-4C89-947C-909CEEDA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C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853C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853C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853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2024-04-11T08:44:00Z</dcterms:created>
  <dcterms:modified xsi:type="dcterms:W3CDTF">2024-04-11T09:29:00Z</dcterms:modified>
</cp:coreProperties>
</file>